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98F12" w14:textId="77777777" w:rsidR="007A4712" w:rsidRDefault="00071094" w:rsidP="007A4712">
      <w:pPr>
        <w:jc w:val="center"/>
        <w:rPr>
          <w:sz w:val="40"/>
          <w:szCs w:val="40"/>
        </w:rPr>
      </w:pPr>
      <w:r w:rsidRPr="007A4712">
        <w:rPr>
          <w:b/>
          <w:bCs/>
          <w:sz w:val="40"/>
          <w:szCs w:val="40"/>
        </w:rPr>
        <w:t>Figure S1.</w:t>
      </w:r>
      <w:r w:rsidR="007A4712" w:rsidRPr="007A4712">
        <w:rPr>
          <w:b/>
          <w:bCs/>
          <w:sz w:val="40"/>
          <w:szCs w:val="40"/>
        </w:rPr>
        <w:t xml:space="preserve"> </w:t>
      </w:r>
      <w:r w:rsidRPr="007A4712">
        <w:rPr>
          <w:sz w:val="40"/>
          <w:szCs w:val="40"/>
        </w:rPr>
        <w:t xml:space="preserve">COVID-19 Vaccines: Who has reserved them, and </w:t>
      </w:r>
    </w:p>
    <w:p w14:paraId="757ACCD1" w14:textId="7EBB8A67" w:rsidR="00071094" w:rsidRPr="007A4712" w:rsidRDefault="00071094" w:rsidP="007A4712">
      <w:pPr>
        <w:jc w:val="center"/>
        <w:rPr>
          <w:b/>
          <w:bCs/>
          <w:sz w:val="40"/>
          <w:szCs w:val="40"/>
        </w:rPr>
      </w:pPr>
      <w:r w:rsidRPr="007A4712">
        <w:rPr>
          <w:sz w:val="40"/>
          <w:szCs w:val="40"/>
        </w:rPr>
        <w:t>where might they be going?</w:t>
      </w:r>
    </w:p>
    <w:p w14:paraId="7BE8A823" w14:textId="77777777" w:rsidR="009167E3" w:rsidRDefault="00071094">
      <w:r>
        <w:rPr>
          <w:noProof/>
        </w:rPr>
        <w:drawing>
          <wp:anchor distT="0" distB="0" distL="114300" distR="114300" simplePos="0" relativeHeight="251658240" behindDoc="0" locked="0" layoutInCell="1" allowOverlap="1" wp14:anchorId="2C4C3F2A" wp14:editId="0744DDB1">
            <wp:simplePos x="0" y="0"/>
            <wp:positionH relativeFrom="column">
              <wp:posOffset>-579120</wp:posOffset>
            </wp:positionH>
            <wp:positionV relativeFrom="paragraph">
              <wp:posOffset>177800</wp:posOffset>
            </wp:positionV>
            <wp:extent cx="9408160" cy="283908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9408160" cy="2839085"/>
                    </a:xfrm>
                    <a:prstGeom prst="rect">
                      <a:avLst/>
                    </a:prstGeom>
                  </pic:spPr>
                </pic:pic>
              </a:graphicData>
            </a:graphic>
            <wp14:sizeRelH relativeFrom="page">
              <wp14:pctWidth>0</wp14:pctWidth>
            </wp14:sizeRelH>
            <wp14:sizeRelV relativeFrom="page">
              <wp14:pctHeight>0</wp14:pctHeight>
            </wp14:sizeRelV>
          </wp:anchor>
        </w:drawing>
      </w:r>
    </w:p>
    <w:p w14:paraId="0BFA9439" w14:textId="77777777" w:rsidR="009167E3" w:rsidRPr="009167E3" w:rsidRDefault="009167E3">
      <w:pPr>
        <w:rPr>
          <w:sz w:val="16"/>
          <w:szCs w:val="16"/>
        </w:rPr>
      </w:pPr>
    </w:p>
    <w:p w14:paraId="5D9B4576" w14:textId="0F965255" w:rsidR="009167E3" w:rsidRPr="009167E3" w:rsidRDefault="009167E3" w:rsidP="009167E3">
      <w:pPr>
        <w:rPr>
          <w:sz w:val="16"/>
          <w:szCs w:val="16"/>
        </w:rPr>
      </w:pPr>
      <w:r w:rsidRPr="009167E3">
        <w:rPr>
          <w:sz w:val="16"/>
          <w:szCs w:val="16"/>
        </w:rPr>
        <w:t xml:space="preserve">This Sankey diagram maps the flows of publicly known, COVID-19 vaccines pre-market purchase commitments from those who have reserved them, the vaccine manufacturers supplying these doses, the tiered pricing of these vaccine doses, and their potential recipient countries. </w:t>
      </w:r>
      <w:r w:rsidR="0059264D">
        <w:rPr>
          <w:sz w:val="16"/>
          <w:szCs w:val="16"/>
        </w:rPr>
        <w:t xml:space="preserve">The full interactive version can be found at </w:t>
      </w:r>
      <w:hyperlink r:id="rId8" w:history="1">
        <w:r w:rsidR="0059264D" w:rsidRPr="00FD325F">
          <w:rPr>
            <w:rStyle w:val="Hyperlink"/>
            <w:sz w:val="16"/>
            <w:szCs w:val="16"/>
          </w:rPr>
          <w:t>https://www.ignitetheidea.org/covid-reservedvaccines</w:t>
        </w:r>
      </w:hyperlink>
      <w:r w:rsidR="0059264D">
        <w:rPr>
          <w:sz w:val="16"/>
          <w:szCs w:val="16"/>
        </w:rPr>
        <w:t>. This v</w:t>
      </w:r>
      <w:r w:rsidR="0059264D" w:rsidRPr="009167E3">
        <w:rPr>
          <w:sz w:val="16"/>
          <w:szCs w:val="16"/>
        </w:rPr>
        <w:t xml:space="preserve">isualization </w:t>
      </w:r>
      <w:r w:rsidR="0059264D">
        <w:rPr>
          <w:sz w:val="16"/>
          <w:szCs w:val="16"/>
        </w:rPr>
        <w:t xml:space="preserve">was </w:t>
      </w:r>
      <w:r w:rsidR="0059264D" w:rsidRPr="009167E3">
        <w:rPr>
          <w:sz w:val="16"/>
          <w:szCs w:val="16"/>
        </w:rPr>
        <w:t xml:space="preserve">made </w:t>
      </w:r>
      <w:r w:rsidR="0059264D">
        <w:rPr>
          <w:sz w:val="16"/>
          <w:szCs w:val="16"/>
        </w:rPr>
        <w:t>using</w:t>
      </w:r>
      <w:r w:rsidR="0059264D" w:rsidRPr="009167E3">
        <w:rPr>
          <w:sz w:val="16"/>
          <w:szCs w:val="16"/>
        </w:rPr>
        <w:t xml:space="preserve"> </w:t>
      </w:r>
      <w:hyperlink r:id="rId9" w:tgtFrame="_blank" w:history="1">
        <w:r w:rsidR="0059264D" w:rsidRPr="009167E3">
          <w:rPr>
            <w:rStyle w:val="Hyperlink"/>
            <w:sz w:val="16"/>
            <w:szCs w:val="16"/>
          </w:rPr>
          <w:t>Flourish</w:t>
        </w:r>
      </w:hyperlink>
      <w:r w:rsidR="0059264D" w:rsidRPr="009167E3">
        <w:rPr>
          <w:sz w:val="16"/>
          <w:szCs w:val="16"/>
        </w:rPr>
        <w:t>.</w:t>
      </w:r>
    </w:p>
    <w:p w14:paraId="350762EE" w14:textId="77777777" w:rsidR="009167E3" w:rsidRDefault="009167E3" w:rsidP="009167E3">
      <w:pPr>
        <w:rPr>
          <w:sz w:val="16"/>
          <w:szCs w:val="16"/>
        </w:rPr>
      </w:pPr>
    </w:p>
    <w:p w14:paraId="28C4A852" w14:textId="45E31E1F" w:rsidR="009167E3" w:rsidRPr="009167E3" w:rsidRDefault="009167E3" w:rsidP="009167E3">
      <w:pPr>
        <w:rPr>
          <w:sz w:val="16"/>
          <w:szCs w:val="16"/>
        </w:rPr>
      </w:pPr>
      <w:r w:rsidRPr="009167E3">
        <w:rPr>
          <w:sz w:val="16"/>
          <w:szCs w:val="16"/>
        </w:rPr>
        <w:t>Notes:</w:t>
      </w:r>
    </w:p>
    <w:p w14:paraId="1B7A0D36" w14:textId="77777777" w:rsidR="009167E3" w:rsidRPr="009167E3" w:rsidRDefault="009167E3" w:rsidP="009167E3">
      <w:pPr>
        <w:numPr>
          <w:ilvl w:val="0"/>
          <w:numId w:val="11"/>
        </w:numPr>
        <w:rPr>
          <w:sz w:val="16"/>
          <w:szCs w:val="16"/>
        </w:rPr>
      </w:pPr>
      <w:r w:rsidRPr="009167E3">
        <w:rPr>
          <w:sz w:val="16"/>
          <w:szCs w:val="16"/>
        </w:rPr>
        <w:t>Under a $300M grant from the Bill and Melinda Gates Foundation, the Serum Institute of India will scale up production of 200 M vaccine doses from AstraZeneca/Oxford University for 57 COVAX AMC-eligible LMIC countries and Novavax for 92 AMC-eligible LMIC countries at a ceiling price of $3/dose or $6/course. The precise allocation of these 200 M vaccine doses between the two firms is not yet known. For purposes of this study and the data visualization, the volume of this pre-market purchase commitment is divided equally between the two vaccine manufacturers.</w:t>
      </w:r>
    </w:p>
    <w:p w14:paraId="345985AB" w14:textId="77777777" w:rsidR="009167E3" w:rsidRPr="009167E3" w:rsidRDefault="009167E3" w:rsidP="009167E3">
      <w:pPr>
        <w:numPr>
          <w:ilvl w:val="0"/>
          <w:numId w:val="11"/>
        </w:numPr>
        <w:rPr>
          <w:sz w:val="16"/>
          <w:szCs w:val="16"/>
        </w:rPr>
      </w:pPr>
      <w:r w:rsidRPr="009167E3">
        <w:rPr>
          <w:sz w:val="16"/>
          <w:szCs w:val="16"/>
        </w:rPr>
        <w:t>Two licensing agreements with the Serum Institute of India--one with AstraZeneca/Oxford University and Novavax--each carry the potential of delivering a billion doses. It has been assumed that these doses, destined for use in low- and middle-income countries, would be made available at the ceiling price of $3 per dose, or $6 per course, set by the separate Bill and Melinda Gates Foundation grant with the Serum Institute of India for both of these manufacturers. However, this pricing information remains to be publicly confirmed.</w:t>
      </w:r>
    </w:p>
    <w:p w14:paraId="6969BBAC" w14:textId="77777777" w:rsidR="009167E3" w:rsidRPr="009167E3" w:rsidRDefault="009167E3" w:rsidP="009167E3">
      <w:pPr>
        <w:numPr>
          <w:ilvl w:val="0"/>
          <w:numId w:val="11"/>
        </w:numPr>
        <w:rPr>
          <w:sz w:val="16"/>
          <w:szCs w:val="16"/>
        </w:rPr>
      </w:pPr>
      <w:r w:rsidRPr="009167E3">
        <w:rPr>
          <w:sz w:val="16"/>
          <w:szCs w:val="16"/>
        </w:rPr>
        <w:t>Only publicly disclosed deals are visualized in this diagram; however, the vaccine price is not always known. These are labeled as “Undisclosed Price in the third pillar of the Sankey diagram.</w:t>
      </w:r>
    </w:p>
    <w:p w14:paraId="1851AB6D" w14:textId="77777777" w:rsidR="009167E3" w:rsidRPr="009167E3" w:rsidRDefault="009167E3" w:rsidP="009167E3">
      <w:pPr>
        <w:numPr>
          <w:ilvl w:val="0"/>
          <w:numId w:val="11"/>
        </w:numPr>
        <w:rPr>
          <w:sz w:val="16"/>
          <w:szCs w:val="16"/>
        </w:rPr>
      </w:pPr>
      <w:r w:rsidRPr="009167E3">
        <w:rPr>
          <w:sz w:val="16"/>
          <w:szCs w:val="16"/>
        </w:rPr>
        <w:t>The European Inclusive Vaccines Alliance, comprised of France, Italy, Germany and the Netherlands, has secured COVID-19 vaccines for countries in the European Union and beyond. In this data visualization, it is assumed that its pre-market purchase commitments will go to the European Union.</w:t>
      </w:r>
    </w:p>
    <w:p w14:paraId="7FA486CC" w14:textId="77F17C97" w:rsidR="00071094" w:rsidRPr="009167E3" w:rsidRDefault="00071094">
      <w:pPr>
        <w:rPr>
          <w:sz w:val="16"/>
          <w:szCs w:val="16"/>
        </w:rPr>
      </w:pPr>
      <w:r w:rsidRPr="009167E3">
        <w:rPr>
          <w:sz w:val="16"/>
          <w:szCs w:val="16"/>
        </w:rPr>
        <w:br w:type="page"/>
      </w:r>
    </w:p>
    <w:p w14:paraId="45C5122A" w14:textId="3456BDC9" w:rsidR="007A4712" w:rsidRPr="007A4712" w:rsidRDefault="00071094" w:rsidP="007A4712">
      <w:pPr>
        <w:jc w:val="center"/>
        <w:rPr>
          <w:sz w:val="40"/>
          <w:szCs w:val="40"/>
        </w:rPr>
      </w:pPr>
      <w:r w:rsidRPr="007A4712">
        <w:rPr>
          <w:b/>
          <w:bCs/>
          <w:sz w:val="40"/>
          <w:szCs w:val="40"/>
        </w:rPr>
        <w:lastRenderedPageBreak/>
        <w:t>Figure S2.</w:t>
      </w:r>
      <w:r w:rsidR="007A4712" w:rsidRPr="007A4712">
        <w:rPr>
          <w:b/>
          <w:bCs/>
          <w:sz w:val="40"/>
          <w:szCs w:val="40"/>
        </w:rPr>
        <w:t xml:space="preserve"> </w:t>
      </w:r>
      <w:r w:rsidRPr="007A4712">
        <w:rPr>
          <w:sz w:val="40"/>
          <w:szCs w:val="40"/>
        </w:rPr>
        <w:t>Companies bringing forward COVID-19 vaccine candidates</w:t>
      </w:r>
    </w:p>
    <w:p w14:paraId="2F936336" w14:textId="39D89B28" w:rsidR="00071094" w:rsidRPr="007A4712" w:rsidRDefault="00071094" w:rsidP="007A4712">
      <w:pPr>
        <w:jc w:val="center"/>
        <w:rPr>
          <w:sz w:val="40"/>
          <w:szCs w:val="40"/>
        </w:rPr>
      </w:pPr>
      <w:r w:rsidRPr="007A4712">
        <w:rPr>
          <w:sz w:val="40"/>
          <w:szCs w:val="40"/>
        </w:rPr>
        <w:t>with leading pre-market purchase commitments</w:t>
      </w:r>
    </w:p>
    <w:p w14:paraId="7FFB3FA3" w14:textId="563D5E4C" w:rsidR="00071094" w:rsidRDefault="00071094" w:rsidP="00071094">
      <w:r>
        <w:rPr>
          <w:noProof/>
        </w:rPr>
        <w:drawing>
          <wp:anchor distT="0" distB="0" distL="114300" distR="114300" simplePos="0" relativeHeight="251658241" behindDoc="0" locked="0" layoutInCell="1" allowOverlap="1" wp14:anchorId="25990CF4" wp14:editId="00458DCD">
            <wp:simplePos x="0" y="0"/>
            <wp:positionH relativeFrom="column">
              <wp:posOffset>-487680</wp:posOffset>
            </wp:positionH>
            <wp:positionV relativeFrom="paragraph">
              <wp:posOffset>178435</wp:posOffset>
            </wp:positionV>
            <wp:extent cx="9192211" cy="2794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9192211" cy="2794000"/>
                    </a:xfrm>
                    <a:prstGeom prst="rect">
                      <a:avLst/>
                    </a:prstGeom>
                  </pic:spPr>
                </pic:pic>
              </a:graphicData>
            </a:graphic>
            <wp14:sizeRelH relativeFrom="page">
              <wp14:pctWidth>0</wp14:pctWidth>
            </wp14:sizeRelH>
            <wp14:sizeRelV relativeFrom="page">
              <wp14:pctHeight>0</wp14:pctHeight>
            </wp14:sizeRelV>
          </wp:anchor>
        </w:drawing>
      </w:r>
    </w:p>
    <w:p w14:paraId="65D9AB63" w14:textId="77777777" w:rsidR="009167E3" w:rsidRDefault="009167E3" w:rsidP="009167E3">
      <w:pPr>
        <w:rPr>
          <w:b/>
          <w:bCs/>
          <w:sz w:val="20"/>
        </w:rPr>
      </w:pPr>
    </w:p>
    <w:p w14:paraId="776B0BDD" w14:textId="14E13171" w:rsidR="009167E3" w:rsidRDefault="009167E3" w:rsidP="009167E3">
      <w:pPr>
        <w:rPr>
          <w:sz w:val="16"/>
          <w:szCs w:val="16"/>
        </w:rPr>
      </w:pPr>
      <w:r w:rsidRPr="009167E3">
        <w:rPr>
          <w:sz w:val="16"/>
          <w:szCs w:val="16"/>
        </w:rPr>
        <w:t xml:space="preserve">This Sankey diagram maps the flows of publicly known, COVID-19 vaccines pre-market purchase commitments from </w:t>
      </w:r>
      <w:r>
        <w:rPr>
          <w:sz w:val="16"/>
          <w:szCs w:val="16"/>
        </w:rPr>
        <w:t>companies with leading pre-market purchase commitment</w:t>
      </w:r>
      <w:r w:rsidRPr="009167E3">
        <w:rPr>
          <w:sz w:val="16"/>
          <w:szCs w:val="16"/>
        </w:rPr>
        <w:t xml:space="preserve">s. </w:t>
      </w:r>
      <w:r w:rsidR="0059264D">
        <w:rPr>
          <w:sz w:val="16"/>
          <w:szCs w:val="16"/>
        </w:rPr>
        <w:t xml:space="preserve">The full interactive version can be found at </w:t>
      </w:r>
      <w:hyperlink r:id="rId11" w:history="1">
        <w:r w:rsidR="0059264D" w:rsidRPr="00FD325F">
          <w:rPr>
            <w:rStyle w:val="Hyperlink"/>
            <w:sz w:val="16"/>
            <w:szCs w:val="16"/>
          </w:rPr>
          <w:t>https://www.ignitetheidea.org/covid-reservedvaccines</w:t>
        </w:r>
      </w:hyperlink>
      <w:r w:rsidR="0059264D">
        <w:rPr>
          <w:sz w:val="16"/>
          <w:szCs w:val="16"/>
        </w:rPr>
        <w:t>. This v</w:t>
      </w:r>
      <w:r w:rsidR="0059264D" w:rsidRPr="009167E3">
        <w:rPr>
          <w:sz w:val="16"/>
          <w:szCs w:val="16"/>
        </w:rPr>
        <w:t xml:space="preserve">isualization </w:t>
      </w:r>
      <w:r w:rsidR="0059264D">
        <w:rPr>
          <w:sz w:val="16"/>
          <w:szCs w:val="16"/>
        </w:rPr>
        <w:t xml:space="preserve">was </w:t>
      </w:r>
      <w:r w:rsidR="0059264D" w:rsidRPr="009167E3">
        <w:rPr>
          <w:sz w:val="16"/>
          <w:szCs w:val="16"/>
        </w:rPr>
        <w:t xml:space="preserve">made </w:t>
      </w:r>
      <w:r w:rsidR="0059264D">
        <w:rPr>
          <w:sz w:val="16"/>
          <w:szCs w:val="16"/>
        </w:rPr>
        <w:t>using</w:t>
      </w:r>
      <w:r w:rsidR="0059264D" w:rsidRPr="009167E3">
        <w:rPr>
          <w:sz w:val="16"/>
          <w:szCs w:val="16"/>
        </w:rPr>
        <w:t xml:space="preserve"> </w:t>
      </w:r>
      <w:hyperlink r:id="rId12" w:tgtFrame="_blank" w:history="1">
        <w:r w:rsidR="0059264D" w:rsidRPr="009167E3">
          <w:rPr>
            <w:rStyle w:val="Hyperlink"/>
            <w:sz w:val="16"/>
            <w:szCs w:val="16"/>
          </w:rPr>
          <w:t>Flourish</w:t>
        </w:r>
      </w:hyperlink>
      <w:r w:rsidR="0059264D" w:rsidRPr="009167E3">
        <w:rPr>
          <w:sz w:val="16"/>
          <w:szCs w:val="16"/>
        </w:rPr>
        <w:t>.</w:t>
      </w:r>
    </w:p>
    <w:p w14:paraId="4A9D9AAE" w14:textId="1B43E13A" w:rsidR="009167E3" w:rsidRDefault="009167E3" w:rsidP="009167E3">
      <w:pPr>
        <w:rPr>
          <w:sz w:val="16"/>
          <w:szCs w:val="16"/>
        </w:rPr>
      </w:pPr>
    </w:p>
    <w:p w14:paraId="68746560" w14:textId="77777777" w:rsidR="009167E3" w:rsidRPr="009167E3" w:rsidRDefault="009167E3" w:rsidP="009167E3">
      <w:pPr>
        <w:rPr>
          <w:sz w:val="16"/>
          <w:szCs w:val="16"/>
        </w:rPr>
      </w:pPr>
      <w:r w:rsidRPr="009167E3">
        <w:rPr>
          <w:sz w:val="16"/>
          <w:szCs w:val="16"/>
        </w:rPr>
        <w:t>Notes:</w:t>
      </w:r>
    </w:p>
    <w:p w14:paraId="54620F5B" w14:textId="77777777" w:rsidR="009167E3" w:rsidRPr="009167E3" w:rsidRDefault="009167E3" w:rsidP="009167E3">
      <w:pPr>
        <w:numPr>
          <w:ilvl w:val="0"/>
          <w:numId w:val="12"/>
        </w:numPr>
        <w:rPr>
          <w:sz w:val="16"/>
          <w:szCs w:val="16"/>
        </w:rPr>
      </w:pPr>
      <w:r w:rsidRPr="009167E3">
        <w:rPr>
          <w:sz w:val="16"/>
          <w:szCs w:val="16"/>
        </w:rPr>
        <w:t>Under a $300M grant from the Bill and Melinda Gates Foundation, the Serum Institute of India will scale up production of 200 M vaccine doses from AstraZeneca/Oxford University for 57 COVAX AMC-eligible LMIC countries and Novavax for 92 AMC-eligible LMIC countries at a ceiling price of $3/dose or $6/course. The precise allocation of these 200 M vaccine doses between the two firms is not yet known. For purposes of this study and the data visualization, the volume of this pre-market purchase commitment is divided equally between the two vaccine manufacturers.</w:t>
      </w:r>
    </w:p>
    <w:p w14:paraId="50F3FD16" w14:textId="7886E1FD" w:rsidR="009167E3" w:rsidRDefault="009167E3" w:rsidP="009167E3">
      <w:pPr>
        <w:numPr>
          <w:ilvl w:val="0"/>
          <w:numId w:val="12"/>
        </w:numPr>
        <w:rPr>
          <w:sz w:val="16"/>
          <w:szCs w:val="16"/>
        </w:rPr>
      </w:pPr>
      <w:r w:rsidRPr="009167E3">
        <w:rPr>
          <w:sz w:val="16"/>
          <w:szCs w:val="16"/>
        </w:rPr>
        <w:t>Two licensing agreements with the Serum Institute of India--one with AstraZeneca/Oxford University and Novavax--each carry the potential of delivering a billion doses. It has been assumed that these doses, destined for use in low- and middle-income countries, would be made available at the ceiling price of $3 per dose, or $6 per course, set by the separate Bill and Melinda Gates Foundation grant with the Serum Institute of India for both of these manufacturers. However, this pricing information remains to be publicly confirmed.</w:t>
      </w:r>
    </w:p>
    <w:p w14:paraId="69989F3E" w14:textId="028FB960" w:rsidR="009167E3" w:rsidRPr="009167E3" w:rsidRDefault="009167E3" w:rsidP="009167E3">
      <w:pPr>
        <w:numPr>
          <w:ilvl w:val="0"/>
          <w:numId w:val="12"/>
        </w:numPr>
        <w:rPr>
          <w:sz w:val="16"/>
          <w:szCs w:val="16"/>
        </w:rPr>
      </w:pPr>
      <w:r w:rsidRPr="009167E3">
        <w:rPr>
          <w:sz w:val="16"/>
          <w:szCs w:val="16"/>
        </w:rPr>
        <w:t>Only publicly disclosed deals are visualized in this diagram; however, the vaccine price is not always known. These are labeled as “Undisclosed Price in the third pillar of the Sankey diagram.</w:t>
      </w:r>
    </w:p>
    <w:p w14:paraId="162423A6" w14:textId="2B61F803" w:rsidR="009167E3" w:rsidRDefault="009167E3" w:rsidP="009167E3">
      <w:pPr>
        <w:rPr>
          <w:sz w:val="16"/>
          <w:szCs w:val="16"/>
        </w:rPr>
      </w:pPr>
    </w:p>
    <w:p w14:paraId="1EE71FD0" w14:textId="77777777" w:rsidR="009167E3" w:rsidRPr="009167E3" w:rsidRDefault="009167E3" w:rsidP="009167E3">
      <w:pPr>
        <w:rPr>
          <w:sz w:val="16"/>
          <w:szCs w:val="16"/>
        </w:rPr>
      </w:pPr>
    </w:p>
    <w:p w14:paraId="7DE4EA7C" w14:textId="23823BD0" w:rsidR="00071094" w:rsidRDefault="00071094" w:rsidP="00071094"/>
    <w:p w14:paraId="1C6EBAE5" w14:textId="77777777" w:rsidR="00071094" w:rsidRDefault="00071094">
      <w:pPr>
        <w:rPr>
          <w:b/>
          <w:bCs/>
          <w:kern w:val="32"/>
          <w:szCs w:val="24"/>
        </w:rPr>
      </w:pPr>
      <w:r>
        <w:br w:type="page"/>
      </w:r>
    </w:p>
    <w:p w14:paraId="3448DEC1" w14:textId="77777777" w:rsidR="00071094" w:rsidRDefault="00071094" w:rsidP="00B9440A">
      <w:pPr>
        <w:pStyle w:val="SMHeading"/>
        <w:sectPr w:rsidR="00071094" w:rsidSect="00071094">
          <w:headerReference w:type="default" r:id="rId13"/>
          <w:footerReference w:type="even" r:id="rId14"/>
          <w:footerReference w:type="default" r:id="rId15"/>
          <w:pgSz w:w="15840" w:h="12240" w:orient="landscape"/>
          <w:pgMar w:top="1440" w:right="1440" w:bottom="1440" w:left="1440" w:header="720" w:footer="720" w:gutter="0"/>
          <w:pgNumType w:start="1"/>
          <w:cols w:space="720"/>
          <w:docGrid w:linePitch="360"/>
        </w:sectPr>
      </w:pPr>
    </w:p>
    <w:p w14:paraId="592405CC" w14:textId="77777777" w:rsidR="007A4712" w:rsidRDefault="00015F74" w:rsidP="007A4712">
      <w:pPr>
        <w:pStyle w:val="SMHeading"/>
        <w:spacing w:before="0" w:after="0"/>
        <w:jc w:val="center"/>
        <w:rPr>
          <w:b w:val="0"/>
          <w:bCs w:val="0"/>
          <w:sz w:val="30"/>
          <w:szCs w:val="30"/>
        </w:rPr>
      </w:pPr>
      <w:r w:rsidRPr="00CB0C60">
        <w:rPr>
          <w:sz w:val="30"/>
          <w:szCs w:val="30"/>
        </w:rPr>
        <w:lastRenderedPageBreak/>
        <w:t>Table S1.</w:t>
      </w:r>
      <w:bookmarkStart w:id="0" w:name="OLE_LINK3"/>
      <w:r w:rsidR="00CB0C60">
        <w:rPr>
          <w:sz w:val="30"/>
          <w:szCs w:val="30"/>
        </w:rPr>
        <w:t xml:space="preserve"> </w:t>
      </w:r>
      <w:r w:rsidR="00302BE9" w:rsidRPr="00CB0C60">
        <w:rPr>
          <w:b w:val="0"/>
          <w:bCs w:val="0"/>
          <w:sz w:val="30"/>
          <w:szCs w:val="30"/>
        </w:rPr>
        <w:t xml:space="preserve">COVID-19 Vaccines: </w:t>
      </w:r>
      <w:r w:rsidR="008C4C22" w:rsidRPr="00CB0C60">
        <w:rPr>
          <w:b w:val="0"/>
          <w:bCs w:val="0"/>
          <w:sz w:val="30"/>
          <w:szCs w:val="30"/>
        </w:rPr>
        <w:t xml:space="preserve">Key </w:t>
      </w:r>
      <w:r w:rsidR="00C84099" w:rsidRPr="00CB0C60">
        <w:rPr>
          <w:b w:val="0"/>
          <w:bCs w:val="0"/>
          <w:sz w:val="30"/>
          <w:szCs w:val="30"/>
        </w:rPr>
        <w:t>C</w:t>
      </w:r>
      <w:r w:rsidR="00C92FF0" w:rsidRPr="00CB0C60">
        <w:rPr>
          <w:b w:val="0"/>
          <w:bCs w:val="0"/>
          <w:sz w:val="30"/>
          <w:szCs w:val="30"/>
        </w:rPr>
        <w:t xml:space="preserve">haracteristics of </w:t>
      </w:r>
    </w:p>
    <w:p w14:paraId="3F081542" w14:textId="7482CDF4" w:rsidR="0032170F" w:rsidRPr="00CB0C60" w:rsidRDefault="00C84099" w:rsidP="007A4712">
      <w:pPr>
        <w:pStyle w:val="SMHeading"/>
        <w:spacing w:before="0" w:after="0"/>
        <w:jc w:val="center"/>
        <w:rPr>
          <w:sz w:val="30"/>
          <w:szCs w:val="30"/>
        </w:rPr>
      </w:pPr>
      <w:r w:rsidRPr="00CB0C60">
        <w:rPr>
          <w:b w:val="0"/>
          <w:bCs w:val="0"/>
          <w:sz w:val="30"/>
          <w:szCs w:val="30"/>
        </w:rPr>
        <w:t>Pre-Market Purchase Commitments</w:t>
      </w:r>
    </w:p>
    <w:bookmarkEnd w:id="0"/>
    <w:p w14:paraId="242E16FE" w14:textId="77777777" w:rsidR="009A5287" w:rsidRDefault="009A5287" w:rsidP="00477182">
      <w:pPr>
        <w:pStyle w:val="SMcaption"/>
      </w:pPr>
    </w:p>
    <w:tbl>
      <w:tblPr>
        <w:tblStyle w:val="TableGrid"/>
        <w:tblW w:w="9857" w:type="dxa"/>
        <w:tblInd w:w="-5" w:type="dxa"/>
        <w:tblLayout w:type="fixed"/>
        <w:tblLook w:val="04A0" w:firstRow="1" w:lastRow="0" w:firstColumn="1" w:lastColumn="0" w:noHBand="0" w:noVBand="1"/>
      </w:tblPr>
      <w:tblGrid>
        <w:gridCol w:w="1615"/>
        <w:gridCol w:w="905"/>
        <w:gridCol w:w="990"/>
        <w:gridCol w:w="1170"/>
        <w:gridCol w:w="1530"/>
        <w:gridCol w:w="1165"/>
        <w:gridCol w:w="1080"/>
        <w:gridCol w:w="1402"/>
      </w:tblGrid>
      <w:tr w:rsidR="0032170F" w14:paraId="48CF4EE2" w14:textId="77777777" w:rsidTr="0041756A">
        <w:tc>
          <w:tcPr>
            <w:tcW w:w="1615" w:type="dxa"/>
            <w:tcBorders>
              <w:bottom w:val="single" w:sz="4" w:space="0" w:color="auto"/>
            </w:tcBorders>
            <w:shd w:val="clear" w:color="auto" w:fill="auto"/>
          </w:tcPr>
          <w:p w14:paraId="221F1089" w14:textId="69D6339B" w:rsidR="00542129" w:rsidRPr="00542129" w:rsidRDefault="00542129" w:rsidP="00542129">
            <w:pPr>
              <w:pStyle w:val="SMHeading"/>
              <w:jc w:val="center"/>
              <w:rPr>
                <w:sz w:val="20"/>
                <w:szCs w:val="20"/>
              </w:rPr>
            </w:pPr>
            <w:r w:rsidRPr="00542129">
              <w:rPr>
                <w:sz w:val="20"/>
                <w:szCs w:val="20"/>
              </w:rPr>
              <w:t>Vaccine Company</w:t>
            </w:r>
          </w:p>
        </w:tc>
        <w:tc>
          <w:tcPr>
            <w:tcW w:w="905" w:type="dxa"/>
            <w:tcBorders>
              <w:bottom w:val="single" w:sz="4" w:space="0" w:color="auto"/>
            </w:tcBorders>
            <w:shd w:val="clear" w:color="auto" w:fill="auto"/>
          </w:tcPr>
          <w:p w14:paraId="1CCA11C4" w14:textId="79EF6676" w:rsidR="00542129" w:rsidRPr="00542129" w:rsidRDefault="00B867DB" w:rsidP="00542129">
            <w:pPr>
              <w:pStyle w:val="SMHeading"/>
              <w:jc w:val="center"/>
              <w:rPr>
                <w:sz w:val="20"/>
                <w:szCs w:val="20"/>
              </w:rPr>
            </w:pPr>
            <w:r>
              <w:rPr>
                <w:sz w:val="20"/>
                <w:szCs w:val="20"/>
              </w:rPr>
              <w:t xml:space="preserve">R&amp;D </w:t>
            </w:r>
            <w:r w:rsidR="00542129" w:rsidRPr="00542129">
              <w:rPr>
                <w:sz w:val="20"/>
                <w:szCs w:val="20"/>
              </w:rPr>
              <w:t>Phase</w:t>
            </w:r>
          </w:p>
        </w:tc>
        <w:tc>
          <w:tcPr>
            <w:tcW w:w="990" w:type="dxa"/>
            <w:tcBorders>
              <w:bottom w:val="single" w:sz="4" w:space="0" w:color="auto"/>
            </w:tcBorders>
            <w:shd w:val="clear" w:color="auto" w:fill="auto"/>
          </w:tcPr>
          <w:p w14:paraId="0F18564F" w14:textId="6AAD9CA6" w:rsidR="00542129" w:rsidRPr="00542129" w:rsidRDefault="00542129" w:rsidP="00542129">
            <w:pPr>
              <w:pStyle w:val="SMHeading"/>
              <w:jc w:val="center"/>
              <w:rPr>
                <w:sz w:val="20"/>
                <w:szCs w:val="20"/>
              </w:rPr>
            </w:pPr>
            <w:r w:rsidRPr="00542129">
              <w:rPr>
                <w:sz w:val="20"/>
                <w:szCs w:val="20"/>
              </w:rPr>
              <w:t>Vaccine Platform</w:t>
            </w:r>
          </w:p>
        </w:tc>
        <w:tc>
          <w:tcPr>
            <w:tcW w:w="1170" w:type="dxa"/>
            <w:shd w:val="clear" w:color="auto" w:fill="auto"/>
          </w:tcPr>
          <w:p w14:paraId="33B3E0D4" w14:textId="7605CA63" w:rsidR="00542129" w:rsidRPr="00542129" w:rsidRDefault="00542129" w:rsidP="00542129">
            <w:pPr>
              <w:pStyle w:val="SMHeading"/>
              <w:jc w:val="center"/>
              <w:rPr>
                <w:sz w:val="20"/>
                <w:szCs w:val="20"/>
              </w:rPr>
            </w:pPr>
            <w:r w:rsidRPr="00542129">
              <w:rPr>
                <w:sz w:val="20"/>
                <w:szCs w:val="20"/>
              </w:rPr>
              <w:t>Pricing</w:t>
            </w:r>
          </w:p>
        </w:tc>
        <w:tc>
          <w:tcPr>
            <w:tcW w:w="1530" w:type="dxa"/>
            <w:shd w:val="clear" w:color="auto" w:fill="auto"/>
          </w:tcPr>
          <w:p w14:paraId="16C4ED79" w14:textId="131F0F3E" w:rsidR="00542129" w:rsidRPr="00542129" w:rsidRDefault="00542129" w:rsidP="00542129">
            <w:pPr>
              <w:pStyle w:val="SMHeading"/>
              <w:jc w:val="center"/>
              <w:rPr>
                <w:sz w:val="20"/>
                <w:szCs w:val="20"/>
              </w:rPr>
            </w:pPr>
            <w:r w:rsidRPr="00542129">
              <w:rPr>
                <w:sz w:val="20"/>
                <w:szCs w:val="20"/>
              </w:rPr>
              <w:t>Procurement Agent</w:t>
            </w:r>
          </w:p>
        </w:tc>
        <w:tc>
          <w:tcPr>
            <w:tcW w:w="1165" w:type="dxa"/>
            <w:shd w:val="clear" w:color="auto" w:fill="auto"/>
          </w:tcPr>
          <w:p w14:paraId="1BD7073D" w14:textId="0CB6A027" w:rsidR="00542129" w:rsidRPr="00542129" w:rsidRDefault="00542129" w:rsidP="00542129">
            <w:pPr>
              <w:pStyle w:val="SMHeading"/>
              <w:jc w:val="center"/>
              <w:rPr>
                <w:sz w:val="20"/>
                <w:szCs w:val="20"/>
              </w:rPr>
            </w:pPr>
            <w:r w:rsidRPr="00542129">
              <w:rPr>
                <w:sz w:val="20"/>
                <w:szCs w:val="20"/>
              </w:rPr>
              <w:t>Recipient Country</w:t>
            </w:r>
          </w:p>
        </w:tc>
        <w:tc>
          <w:tcPr>
            <w:tcW w:w="1080" w:type="dxa"/>
            <w:shd w:val="clear" w:color="auto" w:fill="auto"/>
          </w:tcPr>
          <w:p w14:paraId="233D5F31" w14:textId="600CCA3E" w:rsidR="00542129" w:rsidRPr="00542129" w:rsidRDefault="00542129" w:rsidP="00542129">
            <w:pPr>
              <w:pStyle w:val="SMHeading"/>
              <w:jc w:val="center"/>
              <w:rPr>
                <w:sz w:val="20"/>
                <w:szCs w:val="20"/>
              </w:rPr>
            </w:pPr>
            <w:r w:rsidRPr="00542129">
              <w:rPr>
                <w:sz w:val="20"/>
                <w:szCs w:val="20"/>
              </w:rPr>
              <w:t>Doses Reserved</w:t>
            </w:r>
          </w:p>
        </w:tc>
        <w:tc>
          <w:tcPr>
            <w:tcW w:w="1402" w:type="dxa"/>
            <w:tcBorders>
              <w:bottom w:val="single" w:sz="4" w:space="0" w:color="auto"/>
            </w:tcBorders>
            <w:shd w:val="clear" w:color="auto" w:fill="auto"/>
          </w:tcPr>
          <w:p w14:paraId="04799ED7" w14:textId="6806E14F" w:rsidR="00542129" w:rsidRPr="00542129" w:rsidRDefault="00542129" w:rsidP="00542129">
            <w:pPr>
              <w:pStyle w:val="SMHeading"/>
              <w:jc w:val="center"/>
              <w:rPr>
                <w:sz w:val="20"/>
                <w:szCs w:val="20"/>
              </w:rPr>
            </w:pPr>
            <w:r w:rsidRPr="00542129">
              <w:rPr>
                <w:sz w:val="20"/>
                <w:szCs w:val="20"/>
              </w:rPr>
              <w:t>Intermediary</w:t>
            </w:r>
          </w:p>
        </w:tc>
      </w:tr>
      <w:tr w:rsidR="0032170F" w14:paraId="6C19B51D" w14:textId="77777777" w:rsidTr="0041756A">
        <w:tc>
          <w:tcPr>
            <w:tcW w:w="1615" w:type="dxa"/>
            <w:tcBorders>
              <w:bottom w:val="nil"/>
              <w:right w:val="single" w:sz="4" w:space="0" w:color="auto"/>
            </w:tcBorders>
            <w:shd w:val="clear" w:color="auto" w:fill="auto"/>
          </w:tcPr>
          <w:p w14:paraId="54121775" w14:textId="61AB217C" w:rsidR="00542129" w:rsidRPr="007F1449" w:rsidRDefault="00522E61" w:rsidP="00522E61">
            <w:pPr>
              <w:rPr>
                <w:sz w:val="16"/>
                <w:szCs w:val="16"/>
              </w:rPr>
            </w:pPr>
            <w:r w:rsidRPr="001371F0">
              <w:rPr>
                <w:sz w:val="16"/>
                <w:szCs w:val="16"/>
              </w:rPr>
              <w:t>AstraZeneca/Oxford</w:t>
            </w:r>
            <w:r w:rsidR="007F1449">
              <w:rPr>
                <w:sz w:val="16"/>
                <w:szCs w:val="16"/>
              </w:rPr>
              <w:t>*</w:t>
            </w:r>
          </w:p>
        </w:tc>
        <w:tc>
          <w:tcPr>
            <w:tcW w:w="905" w:type="dxa"/>
            <w:tcBorders>
              <w:left w:val="single" w:sz="4" w:space="0" w:color="auto"/>
              <w:bottom w:val="nil"/>
              <w:right w:val="single" w:sz="4" w:space="0" w:color="auto"/>
            </w:tcBorders>
            <w:shd w:val="clear" w:color="auto" w:fill="auto"/>
          </w:tcPr>
          <w:p w14:paraId="551AB7CC" w14:textId="12CD2DBE" w:rsidR="00542129" w:rsidRPr="001371F0" w:rsidRDefault="00522E61" w:rsidP="00522E61">
            <w:pPr>
              <w:rPr>
                <w:sz w:val="16"/>
                <w:szCs w:val="16"/>
                <w:vertAlign w:val="superscript"/>
              </w:rPr>
            </w:pPr>
            <w:r w:rsidRPr="001371F0">
              <w:rPr>
                <w:sz w:val="16"/>
                <w:szCs w:val="16"/>
              </w:rPr>
              <w:t xml:space="preserve">Phase </w:t>
            </w:r>
            <w:r w:rsidR="009725AA" w:rsidRPr="001371F0">
              <w:rPr>
                <w:sz w:val="16"/>
                <w:szCs w:val="16"/>
              </w:rPr>
              <w:t>2/</w:t>
            </w:r>
            <w:r w:rsidRPr="001371F0">
              <w:rPr>
                <w:sz w:val="16"/>
                <w:szCs w:val="16"/>
              </w:rPr>
              <w:t>3</w:t>
            </w:r>
            <w:r w:rsidR="00B460F2" w:rsidRPr="001371F0">
              <w:rPr>
                <w:sz w:val="16"/>
                <w:szCs w:val="16"/>
                <w:vertAlign w:val="superscript"/>
              </w:rPr>
              <w:t>1</w:t>
            </w:r>
          </w:p>
        </w:tc>
        <w:tc>
          <w:tcPr>
            <w:tcW w:w="990" w:type="dxa"/>
            <w:tcBorders>
              <w:left w:val="single" w:sz="4" w:space="0" w:color="auto"/>
              <w:bottom w:val="nil"/>
            </w:tcBorders>
            <w:shd w:val="clear" w:color="auto" w:fill="auto"/>
          </w:tcPr>
          <w:p w14:paraId="7D09F435" w14:textId="4CCCB518" w:rsidR="00542129" w:rsidRPr="001371F0" w:rsidRDefault="00522E61" w:rsidP="00522E61">
            <w:pPr>
              <w:rPr>
                <w:sz w:val="16"/>
                <w:szCs w:val="16"/>
                <w:vertAlign w:val="superscript"/>
              </w:rPr>
            </w:pPr>
            <w:r w:rsidRPr="001371F0">
              <w:rPr>
                <w:sz w:val="16"/>
                <w:szCs w:val="16"/>
              </w:rPr>
              <w:t>Non-replicating viral vector</w:t>
            </w:r>
            <w:r w:rsidR="00B460F2" w:rsidRPr="001371F0">
              <w:rPr>
                <w:sz w:val="16"/>
                <w:szCs w:val="16"/>
                <w:vertAlign w:val="superscript"/>
              </w:rPr>
              <w:t>1</w:t>
            </w:r>
          </w:p>
        </w:tc>
        <w:tc>
          <w:tcPr>
            <w:tcW w:w="1170" w:type="dxa"/>
            <w:shd w:val="clear" w:color="auto" w:fill="auto"/>
          </w:tcPr>
          <w:p w14:paraId="01EA9310" w14:textId="50857146" w:rsidR="00522E61" w:rsidRPr="001371F0" w:rsidRDefault="00522E61" w:rsidP="00522E61">
            <w:pPr>
              <w:rPr>
                <w:sz w:val="16"/>
                <w:szCs w:val="16"/>
                <w:vertAlign w:val="superscript"/>
              </w:rPr>
            </w:pPr>
            <w:r w:rsidRPr="001371F0">
              <w:rPr>
                <w:sz w:val="16"/>
                <w:szCs w:val="16"/>
              </w:rPr>
              <w:t>$8/course</w:t>
            </w:r>
            <w:r w:rsidR="00357031" w:rsidRPr="001371F0">
              <w:rPr>
                <w:sz w:val="16"/>
                <w:szCs w:val="16"/>
                <w:vertAlign w:val="superscript"/>
              </w:rPr>
              <w:t>2</w:t>
            </w:r>
            <w:r w:rsidR="00130166">
              <w:rPr>
                <w:sz w:val="16"/>
                <w:szCs w:val="16"/>
                <w:vertAlign w:val="superscript"/>
              </w:rPr>
              <w:t xml:space="preserve"> ***</w:t>
            </w:r>
          </w:p>
        </w:tc>
        <w:tc>
          <w:tcPr>
            <w:tcW w:w="1530" w:type="dxa"/>
            <w:shd w:val="clear" w:color="auto" w:fill="auto"/>
          </w:tcPr>
          <w:p w14:paraId="1F187F64" w14:textId="704DDC83" w:rsidR="00542129" w:rsidRPr="001371F0" w:rsidRDefault="00135384" w:rsidP="00522E61">
            <w:pPr>
              <w:rPr>
                <w:sz w:val="16"/>
                <w:szCs w:val="16"/>
                <w:vertAlign w:val="superscript"/>
              </w:rPr>
            </w:pPr>
            <w:r w:rsidRPr="001371F0">
              <w:rPr>
                <w:sz w:val="16"/>
                <w:szCs w:val="16"/>
              </w:rPr>
              <w:t>U.S. Government</w:t>
            </w:r>
            <w:r w:rsidR="00357031" w:rsidRPr="001371F0">
              <w:rPr>
                <w:sz w:val="16"/>
                <w:szCs w:val="16"/>
                <w:vertAlign w:val="superscript"/>
              </w:rPr>
              <w:t>3,4</w:t>
            </w:r>
          </w:p>
        </w:tc>
        <w:tc>
          <w:tcPr>
            <w:tcW w:w="1165" w:type="dxa"/>
            <w:shd w:val="clear" w:color="auto" w:fill="auto"/>
          </w:tcPr>
          <w:p w14:paraId="09DBEA1D" w14:textId="28F7B36E" w:rsidR="00542129" w:rsidRPr="001371F0" w:rsidRDefault="00135384" w:rsidP="00522E61">
            <w:pPr>
              <w:rPr>
                <w:sz w:val="16"/>
                <w:szCs w:val="16"/>
                <w:vertAlign w:val="superscript"/>
              </w:rPr>
            </w:pPr>
            <w:r w:rsidRPr="001371F0">
              <w:rPr>
                <w:sz w:val="16"/>
                <w:szCs w:val="16"/>
              </w:rPr>
              <w:t>U.S.</w:t>
            </w:r>
            <w:r w:rsidR="00357031" w:rsidRPr="001371F0">
              <w:rPr>
                <w:sz w:val="16"/>
                <w:szCs w:val="16"/>
                <w:vertAlign w:val="superscript"/>
              </w:rPr>
              <w:t>3,4</w:t>
            </w:r>
          </w:p>
        </w:tc>
        <w:tc>
          <w:tcPr>
            <w:tcW w:w="1080" w:type="dxa"/>
            <w:shd w:val="clear" w:color="auto" w:fill="auto"/>
          </w:tcPr>
          <w:p w14:paraId="54B1094A" w14:textId="32BC8FA5" w:rsidR="00542129" w:rsidRPr="001371F0" w:rsidRDefault="00135384" w:rsidP="00522E61">
            <w:pPr>
              <w:rPr>
                <w:sz w:val="16"/>
                <w:szCs w:val="16"/>
                <w:vertAlign w:val="superscript"/>
              </w:rPr>
            </w:pPr>
            <w:r w:rsidRPr="001371F0">
              <w:rPr>
                <w:sz w:val="16"/>
                <w:szCs w:val="16"/>
              </w:rPr>
              <w:t>300 million</w:t>
            </w:r>
            <w:r w:rsidR="00357031" w:rsidRPr="001371F0">
              <w:rPr>
                <w:sz w:val="16"/>
                <w:szCs w:val="16"/>
                <w:vertAlign w:val="superscript"/>
              </w:rPr>
              <w:t>3,4</w:t>
            </w:r>
          </w:p>
        </w:tc>
        <w:tc>
          <w:tcPr>
            <w:tcW w:w="1402" w:type="dxa"/>
            <w:tcBorders>
              <w:bottom w:val="nil"/>
            </w:tcBorders>
            <w:shd w:val="clear" w:color="auto" w:fill="auto"/>
          </w:tcPr>
          <w:p w14:paraId="26BE42E9" w14:textId="77777777" w:rsidR="00542129" w:rsidRPr="001371F0" w:rsidRDefault="00542129" w:rsidP="00522E61">
            <w:pPr>
              <w:rPr>
                <w:sz w:val="16"/>
                <w:szCs w:val="16"/>
              </w:rPr>
            </w:pPr>
          </w:p>
        </w:tc>
      </w:tr>
      <w:tr w:rsidR="001B2091" w14:paraId="1F21369D" w14:textId="77777777" w:rsidTr="0041756A">
        <w:tc>
          <w:tcPr>
            <w:tcW w:w="1615" w:type="dxa"/>
            <w:tcBorders>
              <w:top w:val="nil"/>
              <w:bottom w:val="nil"/>
              <w:right w:val="single" w:sz="4" w:space="0" w:color="auto"/>
            </w:tcBorders>
            <w:shd w:val="clear" w:color="auto" w:fill="auto"/>
          </w:tcPr>
          <w:p w14:paraId="31461CE3" w14:textId="77777777" w:rsidR="00542129" w:rsidRPr="001371F0" w:rsidRDefault="00542129"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69CEF3F9" w14:textId="77777777" w:rsidR="00542129" w:rsidRPr="001371F0" w:rsidRDefault="00542129" w:rsidP="00522E61">
            <w:pPr>
              <w:rPr>
                <w:sz w:val="16"/>
                <w:szCs w:val="16"/>
              </w:rPr>
            </w:pPr>
          </w:p>
        </w:tc>
        <w:tc>
          <w:tcPr>
            <w:tcW w:w="990" w:type="dxa"/>
            <w:tcBorders>
              <w:top w:val="nil"/>
              <w:left w:val="single" w:sz="4" w:space="0" w:color="auto"/>
              <w:bottom w:val="nil"/>
            </w:tcBorders>
            <w:shd w:val="clear" w:color="auto" w:fill="auto"/>
          </w:tcPr>
          <w:p w14:paraId="43728A8C" w14:textId="77777777" w:rsidR="00542129" w:rsidRPr="001371F0" w:rsidRDefault="00542129" w:rsidP="00522E61">
            <w:pPr>
              <w:rPr>
                <w:sz w:val="16"/>
                <w:szCs w:val="16"/>
              </w:rPr>
            </w:pPr>
          </w:p>
        </w:tc>
        <w:tc>
          <w:tcPr>
            <w:tcW w:w="1170" w:type="dxa"/>
            <w:shd w:val="clear" w:color="auto" w:fill="auto"/>
          </w:tcPr>
          <w:p w14:paraId="1C39F6B3" w14:textId="106144C9" w:rsidR="00542129" w:rsidRPr="001371F0" w:rsidRDefault="00135384" w:rsidP="00522E61">
            <w:pPr>
              <w:rPr>
                <w:sz w:val="16"/>
                <w:szCs w:val="16"/>
                <w:vertAlign w:val="superscript"/>
              </w:rPr>
            </w:pPr>
            <w:r w:rsidRPr="001371F0">
              <w:rPr>
                <w:sz w:val="16"/>
                <w:szCs w:val="16"/>
              </w:rPr>
              <w:t>$8/course</w:t>
            </w:r>
            <w:r w:rsidR="00130166">
              <w:rPr>
                <w:sz w:val="16"/>
                <w:szCs w:val="16"/>
                <w:vertAlign w:val="superscript"/>
              </w:rPr>
              <w:t>***</w:t>
            </w:r>
          </w:p>
        </w:tc>
        <w:tc>
          <w:tcPr>
            <w:tcW w:w="1530" w:type="dxa"/>
            <w:shd w:val="clear" w:color="auto" w:fill="auto"/>
          </w:tcPr>
          <w:p w14:paraId="76BA02B2" w14:textId="496723E6" w:rsidR="00542129" w:rsidRPr="001371F0" w:rsidRDefault="00135384" w:rsidP="00522E61">
            <w:pPr>
              <w:rPr>
                <w:sz w:val="16"/>
                <w:szCs w:val="16"/>
                <w:vertAlign w:val="superscript"/>
              </w:rPr>
            </w:pPr>
            <w:r w:rsidRPr="001371F0">
              <w:rPr>
                <w:sz w:val="16"/>
                <w:szCs w:val="16"/>
              </w:rPr>
              <w:t>UK Government</w:t>
            </w:r>
            <w:r w:rsidR="00192EA7" w:rsidRPr="001371F0">
              <w:rPr>
                <w:sz w:val="16"/>
                <w:szCs w:val="16"/>
                <w:vertAlign w:val="superscript"/>
              </w:rPr>
              <w:t>79,5</w:t>
            </w:r>
            <w:r w:rsidR="00357031" w:rsidRPr="001371F0">
              <w:rPr>
                <w:sz w:val="16"/>
                <w:szCs w:val="16"/>
                <w:vertAlign w:val="superscript"/>
              </w:rPr>
              <w:t>,6</w:t>
            </w:r>
          </w:p>
        </w:tc>
        <w:tc>
          <w:tcPr>
            <w:tcW w:w="1165" w:type="dxa"/>
            <w:shd w:val="clear" w:color="auto" w:fill="auto"/>
          </w:tcPr>
          <w:p w14:paraId="5906666A" w14:textId="34C61C2F" w:rsidR="00542129" w:rsidRPr="001371F0" w:rsidRDefault="00135384" w:rsidP="00522E61">
            <w:pPr>
              <w:rPr>
                <w:sz w:val="16"/>
                <w:szCs w:val="16"/>
                <w:vertAlign w:val="superscript"/>
              </w:rPr>
            </w:pPr>
            <w:r w:rsidRPr="001371F0">
              <w:rPr>
                <w:sz w:val="16"/>
                <w:szCs w:val="16"/>
              </w:rPr>
              <w:t>UK</w:t>
            </w:r>
            <w:r w:rsidR="0022569A" w:rsidRPr="001371F0">
              <w:rPr>
                <w:sz w:val="16"/>
                <w:szCs w:val="16"/>
                <w:vertAlign w:val="superscript"/>
              </w:rPr>
              <w:t>79,5</w:t>
            </w:r>
            <w:r w:rsidR="00357031" w:rsidRPr="001371F0">
              <w:rPr>
                <w:sz w:val="16"/>
                <w:szCs w:val="16"/>
                <w:vertAlign w:val="superscript"/>
              </w:rPr>
              <w:t>,6</w:t>
            </w:r>
          </w:p>
        </w:tc>
        <w:tc>
          <w:tcPr>
            <w:tcW w:w="1080" w:type="dxa"/>
            <w:shd w:val="clear" w:color="auto" w:fill="auto"/>
          </w:tcPr>
          <w:p w14:paraId="6593E52B" w14:textId="7220789C" w:rsidR="00542129" w:rsidRPr="001371F0" w:rsidRDefault="00135384" w:rsidP="00522E61">
            <w:pPr>
              <w:rPr>
                <w:sz w:val="16"/>
                <w:szCs w:val="16"/>
                <w:vertAlign w:val="superscript"/>
              </w:rPr>
            </w:pPr>
            <w:r w:rsidRPr="001371F0">
              <w:rPr>
                <w:sz w:val="16"/>
                <w:szCs w:val="16"/>
              </w:rPr>
              <w:t>100 million</w:t>
            </w:r>
            <w:r w:rsidR="0022569A" w:rsidRPr="001371F0">
              <w:rPr>
                <w:sz w:val="16"/>
                <w:szCs w:val="16"/>
                <w:vertAlign w:val="superscript"/>
              </w:rPr>
              <w:t>79,5</w:t>
            </w:r>
            <w:r w:rsidR="00357031" w:rsidRPr="001371F0">
              <w:rPr>
                <w:sz w:val="16"/>
                <w:szCs w:val="16"/>
                <w:vertAlign w:val="superscript"/>
              </w:rPr>
              <w:t>,6</w:t>
            </w:r>
          </w:p>
        </w:tc>
        <w:tc>
          <w:tcPr>
            <w:tcW w:w="1402" w:type="dxa"/>
            <w:tcBorders>
              <w:top w:val="nil"/>
              <w:bottom w:val="nil"/>
            </w:tcBorders>
            <w:shd w:val="clear" w:color="auto" w:fill="auto"/>
          </w:tcPr>
          <w:p w14:paraId="75CB9BB4" w14:textId="77777777" w:rsidR="00542129" w:rsidRPr="001371F0" w:rsidRDefault="00542129" w:rsidP="00522E61">
            <w:pPr>
              <w:rPr>
                <w:sz w:val="16"/>
                <w:szCs w:val="16"/>
              </w:rPr>
            </w:pPr>
          </w:p>
        </w:tc>
      </w:tr>
      <w:tr w:rsidR="001B2091" w14:paraId="07511A8B" w14:textId="77777777" w:rsidTr="0041756A">
        <w:tc>
          <w:tcPr>
            <w:tcW w:w="1615" w:type="dxa"/>
            <w:tcBorders>
              <w:top w:val="nil"/>
              <w:bottom w:val="nil"/>
              <w:right w:val="single" w:sz="4" w:space="0" w:color="auto"/>
            </w:tcBorders>
            <w:shd w:val="clear" w:color="auto" w:fill="auto"/>
          </w:tcPr>
          <w:p w14:paraId="5838E001" w14:textId="77777777" w:rsidR="00542129" w:rsidRPr="001371F0" w:rsidRDefault="00542129"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18F65E55" w14:textId="77777777" w:rsidR="00542129" w:rsidRPr="001371F0" w:rsidRDefault="00542129" w:rsidP="00522E61">
            <w:pPr>
              <w:rPr>
                <w:sz w:val="16"/>
                <w:szCs w:val="16"/>
              </w:rPr>
            </w:pPr>
          </w:p>
        </w:tc>
        <w:tc>
          <w:tcPr>
            <w:tcW w:w="990" w:type="dxa"/>
            <w:tcBorders>
              <w:top w:val="nil"/>
              <w:left w:val="single" w:sz="4" w:space="0" w:color="auto"/>
              <w:bottom w:val="nil"/>
            </w:tcBorders>
            <w:shd w:val="clear" w:color="auto" w:fill="auto"/>
          </w:tcPr>
          <w:p w14:paraId="3E8D9FCC" w14:textId="77777777" w:rsidR="00542129" w:rsidRPr="001371F0" w:rsidRDefault="00542129" w:rsidP="00522E61">
            <w:pPr>
              <w:rPr>
                <w:sz w:val="16"/>
                <w:szCs w:val="16"/>
              </w:rPr>
            </w:pPr>
          </w:p>
        </w:tc>
        <w:tc>
          <w:tcPr>
            <w:tcW w:w="1170" w:type="dxa"/>
            <w:shd w:val="clear" w:color="auto" w:fill="auto"/>
          </w:tcPr>
          <w:p w14:paraId="5A38226F" w14:textId="02BD96DA" w:rsidR="00542129" w:rsidRPr="001371F0" w:rsidRDefault="00135384" w:rsidP="00522E61">
            <w:pPr>
              <w:rPr>
                <w:sz w:val="16"/>
                <w:szCs w:val="16"/>
                <w:vertAlign w:val="superscript"/>
              </w:rPr>
            </w:pPr>
            <w:r w:rsidRPr="001371F0">
              <w:rPr>
                <w:sz w:val="16"/>
                <w:szCs w:val="16"/>
              </w:rPr>
              <w:t>$8/course</w:t>
            </w:r>
            <w:r w:rsidR="00130166">
              <w:rPr>
                <w:sz w:val="16"/>
                <w:szCs w:val="16"/>
                <w:vertAlign w:val="superscript"/>
              </w:rPr>
              <w:t>***</w:t>
            </w:r>
          </w:p>
        </w:tc>
        <w:tc>
          <w:tcPr>
            <w:tcW w:w="1530" w:type="dxa"/>
            <w:shd w:val="clear" w:color="auto" w:fill="auto"/>
          </w:tcPr>
          <w:p w14:paraId="368DE78C" w14:textId="38328923" w:rsidR="00542129" w:rsidRPr="007F1449" w:rsidRDefault="00135384" w:rsidP="00522E61">
            <w:pPr>
              <w:rPr>
                <w:sz w:val="16"/>
                <w:szCs w:val="16"/>
              </w:rPr>
            </w:pPr>
            <w:r w:rsidRPr="001371F0">
              <w:rPr>
                <w:sz w:val="16"/>
                <w:szCs w:val="16"/>
              </w:rPr>
              <w:t>Europe Inclusive Vaccines Alliance (IVA)</w:t>
            </w:r>
            <w:r w:rsidR="00357031" w:rsidRPr="001371F0">
              <w:rPr>
                <w:sz w:val="16"/>
                <w:szCs w:val="16"/>
                <w:vertAlign w:val="superscript"/>
              </w:rPr>
              <w:t>7,8</w:t>
            </w:r>
            <w:r w:rsidR="006378BB">
              <w:rPr>
                <w:sz w:val="16"/>
                <w:szCs w:val="16"/>
                <w:vertAlign w:val="superscript"/>
              </w:rPr>
              <w:t xml:space="preserve"> </w:t>
            </w:r>
            <w:r w:rsidR="007F1449">
              <w:rPr>
                <w:sz w:val="16"/>
                <w:szCs w:val="16"/>
              </w:rPr>
              <w:t>**</w:t>
            </w:r>
          </w:p>
        </w:tc>
        <w:tc>
          <w:tcPr>
            <w:tcW w:w="1165" w:type="dxa"/>
            <w:shd w:val="clear" w:color="auto" w:fill="auto"/>
          </w:tcPr>
          <w:p w14:paraId="7CF8BCEC" w14:textId="30058D88" w:rsidR="00542129" w:rsidRPr="001371F0" w:rsidRDefault="00135384" w:rsidP="00522E61">
            <w:pPr>
              <w:rPr>
                <w:sz w:val="16"/>
                <w:szCs w:val="16"/>
                <w:vertAlign w:val="superscript"/>
              </w:rPr>
            </w:pPr>
            <w:r w:rsidRPr="001371F0">
              <w:rPr>
                <w:sz w:val="16"/>
                <w:szCs w:val="16"/>
              </w:rPr>
              <w:t>European Union</w:t>
            </w:r>
            <w:r w:rsidR="00357031" w:rsidRPr="001371F0">
              <w:rPr>
                <w:sz w:val="16"/>
                <w:szCs w:val="16"/>
                <w:vertAlign w:val="superscript"/>
              </w:rPr>
              <w:t>7,8</w:t>
            </w:r>
          </w:p>
        </w:tc>
        <w:tc>
          <w:tcPr>
            <w:tcW w:w="1080" w:type="dxa"/>
            <w:shd w:val="clear" w:color="auto" w:fill="auto"/>
          </w:tcPr>
          <w:p w14:paraId="6D74AC7B" w14:textId="39F09B1A" w:rsidR="00135384" w:rsidRPr="001371F0" w:rsidRDefault="00135384" w:rsidP="00522E61">
            <w:pPr>
              <w:rPr>
                <w:sz w:val="16"/>
                <w:szCs w:val="16"/>
                <w:vertAlign w:val="superscript"/>
              </w:rPr>
            </w:pPr>
            <w:r w:rsidRPr="001371F0">
              <w:rPr>
                <w:sz w:val="16"/>
                <w:szCs w:val="16"/>
              </w:rPr>
              <w:t>300 million</w:t>
            </w:r>
            <w:r w:rsidR="00357031" w:rsidRPr="001371F0">
              <w:rPr>
                <w:sz w:val="16"/>
                <w:szCs w:val="16"/>
                <w:vertAlign w:val="superscript"/>
              </w:rPr>
              <w:t>7,8</w:t>
            </w:r>
          </w:p>
        </w:tc>
        <w:tc>
          <w:tcPr>
            <w:tcW w:w="1402" w:type="dxa"/>
            <w:tcBorders>
              <w:top w:val="nil"/>
              <w:bottom w:val="nil"/>
            </w:tcBorders>
            <w:shd w:val="clear" w:color="auto" w:fill="auto"/>
          </w:tcPr>
          <w:p w14:paraId="3009E98A" w14:textId="77777777" w:rsidR="00542129" w:rsidRPr="001371F0" w:rsidRDefault="00542129" w:rsidP="00522E61">
            <w:pPr>
              <w:rPr>
                <w:sz w:val="16"/>
                <w:szCs w:val="16"/>
              </w:rPr>
            </w:pPr>
          </w:p>
        </w:tc>
      </w:tr>
      <w:tr w:rsidR="0032170F" w14:paraId="0CABD646" w14:textId="77777777" w:rsidTr="0041756A">
        <w:tc>
          <w:tcPr>
            <w:tcW w:w="1615" w:type="dxa"/>
            <w:tcBorders>
              <w:top w:val="nil"/>
              <w:bottom w:val="nil"/>
              <w:right w:val="single" w:sz="4" w:space="0" w:color="auto"/>
            </w:tcBorders>
            <w:shd w:val="clear" w:color="auto" w:fill="auto"/>
          </w:tcPr>
          <w:p w14:paraId="4D73FDF1" w14:textId="77777777" w:rsidR="00542129" w:rsidRPr="001371F0" w:rsidRDefault="00542129"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75E1F046" w14:textId="77777777" w:rsidR="00542129" w:rsidRPr="001371F0" w:rsidRDefault="00542129" w:rsidP="00522E61">
            <w:pPr>
              <w:rPr>
                <w:sz w:val="16"/>
                <w:szCs w:val="16"/>
              </w:rPr>
            </w:pPr>
          </w:p>
        </w:tc>
        <w:tc>
          <w:tcPr>
            <w:tcW w:w="990" w:type="dxa"/>
            <w:tcBorders>
              <w:top w:val="nil"/>
              <w:left w:val="single" w:sz="4" w:space="0" w:color="auto"/>
              <w:bottom w:val="nil"/>
            </w:tcBorders>
            <w:shd w:val="clear" w:color="auto" w:fill="auto"/>
          </w:tcPr>
          <w:p w14:paraId="77CB9294" w14:textId="77777777" w:rsidR="00542129" w:rsidRPr="001371F0" w:rsidRDefault="00542129" w:rsidP="00522E61">
            <w:pPr>
              <w:rPr>
                <w:sz w:val="16"/>
                <w:szCs w:val="16"/>
              </w:rPr>
            </w:pPr>
          </w:p>
        </w:tc>
        <w:tc>
          <w:tcPr>
            <w:tcW w:w="1170" w:type="dxa"/>
            <w:shd w:val="clear" w:color="auto" w:fill="auto"/>
          </w:tcPr>
          <w:p w14:paraId="57C3405C" w14:textId="48ABADBA" w:rsidR="00542129" w:rsidRPr="001371F0" w:rsidRDefault="00135384" w:rsidP="00522E61">
            <w:pPr>
              <w:rPr>
                <w:sz w:val="16"/>
                <w:szCs w:val="16"/>
                <w:vertAlign w:val="superscript"/>
              </w:rPr>
            </w:pPr>
            <w:r w:rsidRPr="001371F0">
              <w:rPr>
                <w:sz w:val="16"/>
                <w:szCs w:val="16"/>
              </w:rPr>
              <w:t>$8/course</w:t>
            </w:r>
            <w:r w:rsidR="00130166">
              <w:rPr>
                <w:sz w:val="16"/>
                <w:szCs w:val="16"/>
                <w:vertAlign w:val="superscript"/>
              </w:rPr>
              <w:t>***</w:t>
            </w:r>
          </w:p>
        </w:tc>
        <w:tc>
          <w:tcPr>
            <w:tcW w:w="1530" w:type="dxa"/>
            <w:shd w:val="clear" w:color="auto" w:fill="auto"/>
          </w:tcPr>
          <w:p w14:paraId="7888E85A" w14:textId="733A7F10" w:rsidR="00542129" w:rsidRPr="001371F0" w:rsidRDefault="00135384" w:rsidP="00522E61">
            <w:pPr>
              <w:rPr>
                <w:sz w:val="16"/>
                <w:szCs w:val="16"/>
                <w:vertAlign w:val="superscript"/>
              </w:rPr>
            </w:pPr>
            <w:r w:rsidRPr="001371F0">
              <w:rPr>
                <w:sz w:val="16"/>
                <w:szCs w:val="16"/>
              </w:rPr>
              <w:t>European Union</w:t>
            </w:r>
            <w:r w:rsidR="00C76FBC" w:rsidRPr="001371F0">
              <w:rPr>
                <w:sz w:val="16"/>
                <w:szCs w:val="16"/>
                <w:vertAlign w:val="superscript"/>
              </w:rPr>
              <w:t>9,10,11</w:t>
            </w:r>
          </w:p>
        </w:tc>
        <w:tc>
          <w:tcPr>
            <w:tcW w:w="1165" w:type="dxa"/>
            <w:shd w:val="clear" w:color="auto" w:fill="auto"/>
          </w:tcPr>
          <w:p w14:paraId="3746CA38" w14:textId="05093FBA" w:rsidR="00542129" w:rsidRPr="001371F0" w:rsidRDefault="00135384" w:rsidP="00522E61">
            <w:pPr>
              <w:rPr>
                <w:sz w:val="16"/>
                <w:szCs w:val="16"/>
              </w:rPr>
            </w:pPr>
            <w:r w:rsidRPr="001371F0">
              <w:rPr>
                <w:sz w:val="16"/>
                <w:szCs w:val="16"/>
              </w:rPr>
              <w:t>European Union</w:t>
            </w:r>
            <w:r w:rsidR="00C76FBC" w:rsidRPr="001371F0">
              <w:rPr>
                <w:sz w:val="16"/>
                <w:szCs w:val="16"/>
                <w:vertAlign w:val="superscript"/>
              </w:rPr>
              <w:t>9,10,11</w:t>
            </w:r>
          </w:p>
        </w:tc>
        <w:tc>
          <w:tcPr>
            <w:tcW w:w="1080" w:type="dxa"/>
            <w:shd w:val="clear" w:color="auto" w:fill="auto"/>
          </w:tcPr>
          <w:p w14:paraId="31C89432" w14:textId="6E11A680" w:rsidR="00542129" w:rsidRPr="001371F0" w:rsidRDefault="00135384" w:rsidP="00522E61">
            <w:pPr>
              <w:rPr>
                <w:sz w:val="16"/>
                <w:szCs w:val="16"/>
              </w:rPr>
            </w:pPr>
            <w:r w:rsidRPr="001371F0">
              <w:rPr>
                <w:sz w:val="16"/>
                <w:szCs w:val="16"/>
              </w:rPr>
              <w:t>300 million</w:t>
            </w:r>
            <w:r w:rsidR="00C76FBC" w:rsidRPr="001371F0">
              <w:rPr>
                <w:sz w:val="16"/>
                <w:szCs w:val="16"/>
                <w:vertAlign w:val="superscript"/>
              </w:rPr>
              <w:t>9,10,11</w:t>
            </w:r>
          </w:p>
        </w:tc>
        <w:tc>
          <w:tcPr>
            <w:tcW w:w="1402" w:type="dxa"/>
            <w:tcBorders>
              <w:top w:val="nil"/>
              <w:bottom w:val="nil"/>
            </w:tcBorders>
            <w:shd w:val="clear" w:color="auto" w:fill="auto"/>
          </w:tcPr>
          <w:p w14:paraId="76EA116F" w14:textId="77777777" w:rsidR="00542129" w:rsidRPr="001371F0" w:rsidRDefault="00542129" w:rsidP="00522E61">
            <w:pPr>
              <w:rPr>
                <w:sz w:val="16"/>
                <w:szCs w:val="16"/>
              </w:rPr>
            </w:pPr>
          </w:p>
        </w:tc>
      </w:tr>
      <w:tr w:rsidR="0032170F" w14:paraId="33ED7A0D" w14:textId="77777777" w:rsidTr="0041756A">
        <w:tc>
          <w:tcPr>
            <w:tcW w:w="1615" w:type="dxa"/>
            <w:tcBorders>
              <w:top w:val="nil"/>
              <w:bottom w:val="nil"/>
              <w:right w:val="single" w:sz="4" w:space="0" w:color="auto"/>
            </w:tcBorders>
            <w:shd w:val="clear" w:color="auto" w:fill="auto"/>
          </w:tcPr>
          <w:p w14:paraId="3747F427" w14:textId="77777777" w:rsidR="00542129" w:rsidRPr="001371F0" w:rsidRDefault="00542129"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5E6E42E6" w14:textId="77777777" w:rsidR="00542129" w:rsidRPr="001371F0" w:rsidRDefault="00542129" w:rsidP="00522E61">
            <w:pPr>
              <w:rPr>
                <w:sz w:val="16"/>
                <w:szCs w:val="16"/>
              </w:rPr>
            </w:pPr>
          </w:p>
        </w:tc>
        <w:tc>
          <w:tcPr>
            <w:tcW w:w="990" w:type="dxa"/>
            <w:tcBorders>
              <w:top w:val="nil"/>
              <w:left w:val="single" w:sz="4" w:space="0" w:color="auto"/>
              <w:bottom w:val="nil"/>
            </w:tcBorders>
            <w:shd w:val="clear" w:color="auto" w:fill="auto"/>
          </w:tcPr>
          <w:p w14:paraId="47095D60" w14:textId="77777777" w:rsidR="00542129" w:rsidRPr="001371F0" w:rsidRDefault="00542129" w:rsidP="00522E61">
            <w:pPr>
              <w:rPr>
                <w:sz w:val="16"/>
                <w:szCs w:val="16"/>
              </w:rPr>
            </w:pPr>
          </w:p>
        </w:tc>
        <w:tc>
          <w:tcPr>
            <w:tcW w:w="1170" w:type="dxa"/>
            <w:shd w:val="clear" w:color="auto" w:fill="auto"/>
          </w:tcPr>
          <w:p w14:paraId="4D501453" w14:textId="372623F7" w:rsidR="00542129" w:rsidRPr="001371F0" w:rsidRDefault="00135384" w:rsidP="00522E61">
            <w:pPr>
              <w:rPr>
                <w:sz w:val="16"/>
                <w:szCs w:val="16"/>
                <w:vertAlign w:val="superscript"/>
              </w:rPr>
            </w:pPr>
            <w:r w:rsidRPr="001371F0">
              <w:rPr>
                <w:sz w:val="16"/>
                <w:szCs w:val="16"/>
              </w:rPr>
              <w:t>$8/course</w:t>
            </w:r>
            <w:r w:rsidR="00130166">
              <w:rPr>
                <w:sz w:val="16"/>
                <w:szCs w:val="16"/>
                <w:vertAlign w:val="superscript"/>
              </w:rPr>
              <w:t>***</w:t>
            </w:r>
          </w:p>
        </w:tc>
        <w:tc>
          <w:tcPr>
            <w:tcW w:w="1530" w:type="dxa"/>
            <w:shd w:val="clear" w:color="auto" w:fill="auto"/>
          </w:tcPr>
          <w:p w14:paraId="142895F0" w14:textId="78CF8A01" w:rsidR="00542129" w:rsidRPr="001371F0" w:rsidRDefault="00135384" w:rsidP="00522E61">
            <w:pPr>
              <w:rPr>
                <w:sz w:val="16"/>
                <w:szCs w:val="16"/>
                <w:vertAlign w:val="superscript"/>
              </w:rPr>
            </w:pPr>
            <w:r w:rsidRPr="001371F0">
              <w:rPr>
                <w:sz w:val="16"/>
                <w:szCs w:val="16"/>
              </w:rPr>
              <w:t>Japanese Government</w:t>
            </w:r>
            <w:r w:rsidR="00C76FBC" w:rsidRPr="001371F0">
              <w:rPr>
                <w:sz w:val="16"/>
                <w:szCs w:val="16"/>
                <w:vertAlign w:val="superscript"/>
              </w:rPr>
              <w:t>12</w:t>
            </w:r>
          </w:p>
        </w:tc>
        <w:tc>
          <w:tcPr>
            <w:tcW w:w="1165" w:type="dxa"/>
            <w:shd w:val="clear" w:color="auto" w:fill="auto"/>
          </w:tcPr>
          <w:p w14:paraId="740CCD3C" w14:textId="6C9C31D5" w:rsidR="00542129" w:rsidRPr="001371F0" w:rsidRDefault="00135384" w:rsidP="00522E61">
            <w:pPr>
              <w:rPr>
                <w:sz w:val="16"/>
                <w:szCs w:val="16"/>
                <w:vertAlign w:val="superscript"/>
              </w:rPr>
            </w:pPr>
            <w:r w:rsidRPr="001371F0">
              <w:rPr>
                <w:sz w:val="16"/>
                <w:szCs w:val="16"/>
              </w:rPr>
              <w:t>Japan</w:t>
            </w:r>
            <w:r w:rsidR="00C76FBC" w:rsidRPr="001371F0">
              <w:rPr>
                <w:sz w:val="16"/>
                <w:szCs w:val="16"/>
                <w:vertAlign w:val="superscript"/>
              </w:rPr>
              <w:t>12</w:t>
            </w:r>
          </w:p>
        </w:tc>
        <w:tc>
          <w:tcPr>
            <w:tcW w:w="1080" w:type="dxa"/>
            <w:shd w:val="clear" w:color="auto" w:fill="auto"/>
          </w:tcPr>
          <w:p w14:paraId="2A2A67B7" w14:textId="4B459C87" w:rsidR="00542129" w:rsidRPr="001371F0" w:rsidRDefault="00135384" w:rsidP="00522E61">
            <w:pPr>
              <w:rPr>
                <w:sz w:val="16"/>
                <w:szCs w:val="16"/>
                <w:vertAlign w:val="superscript"/>
              </w:rPr>
            </w:pPr>
            <w:r w:rsidRPr="001371F0">
              <w:rPr>
                <w:sz w:val="16"/>
                <w:szCs w:val="16"/>
              </w:rPr>
              <w:t>120 million</w:t>
            </w:r>
            <w:r w:rsidR="00C76FBC" w:rsidRPr="001371F0">
              <w:rPr>
                <w:sz w:val="16"/>
                <w:szCs w:val="16"/>
                <w:vertAlign w:val="superscript"/>
              </w:rPr>
              <w:t>12</w:t>
            </w:r>
          </w:p>
        </w:tc>
        <w:tc>
          <w:tcPr>
            <w:tcW w:w="1402" w:type="dxa"/>
            <w:tcBorders>
              <w:top w:val="nil"/>
              <w:bottom w:val="nil"/>
            </w:tcBorders>
            <w:shd w:val="clear" w:color="auto" w:fill="auto"/>
          </w:tcPr>
          <w:p w14:paraId="37D9A721" w14:textId="77777777" w:rsidR="00542129" w:rsidRPr="001371F0" w:rsidRDefault="00542129" w:rsidP="00522E61">
            <w:pPr>
              <w:rPr>
                <w:sz w:val="16"/>
                <w:szCs w:val="16"/>
              </w:rPr>
            </w:pPr>
          </w:p>
        </w:tc>
      </w:tr>
      <w:tr w:rsidR="0032170F" w14:paraId="7BA692A1" w14:textId="77777777" w:rsidTr="0041756A">
        <w:tc>
          <w:tcPr>
            <w:tcW w:w="1615" w:type="dxa"/>
            <w:tcBorders>
              <w:top w:val="nil"/>
              <w:bottom w:val="nil"/>
              <w:right w:val="single" w:sz="4" w:space="0" w:color="auto"/>
            </w:tcBorders>
            <w:shd w:val="clear" w:color="auto" w:fill="auto"/>
          </w:tcPr>
          <w:p w14:paraId="38700F21" w14:textId="77777777" w:rsidR="00542129" w:rsidRPr="001371F0" w:rsidRDefault="00542129"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3E0126A0" w14:textId="77777777" w:rsidR="00542129" w:rsidRPr="001371F0" w:rsidRDefault="00542129" w:rsidP="00522E61">
            <w:pPr>
              <w:rPr>
                <w:sz w:val="16"/>
                <w:szCs w:val="16"/>
              </w:rPr>
            </w:pPr>
          </w:p>
        </w:tc>
        <w:tc>
          <w:tcPr>
            <w:tcW w:w="990" w:type="dxa"/>
            <w:tcBorders>
              <w:top w:val="nil"/>
              <w:left w:val="single" w:sz="4" w:space="0" w:color="auto"/>
              <w:bottom w:val="nil"/>
            </w:tcBorders>
            <w:shd w:val="clear" w:color="auto" w:fill="auto"/>
          </w:tcPr>
          <w:p w14:paraId="4D33A676" w14:textId="77777777" w:rsidR="00542129" w:rsidRPr="001371F0" w:rsidRDefault="00542129" w:rsidP="00522E61">
            <w:pPr>
              <w:rPr>
                <w:sz w:val="16"/>
                <w:szCs w:val="16"/>
              </w:rPr>
            </w:pPr>
          </w:p>
        </w:tc>
        <w:tc>
          <w:tcPr>
            <w:tcW w:w="1170" w:type="dxa"/>
            <w:shd w:val="clear" w:color="auto" w:fill="auto"/>
          </w:tcPr>
          <w:p w14:paraId="5185CAA4" w14:textId="6FD75962" w:rsidR="00542129" w:rsidRPr="001371F0" w:rsidRDefault="00135384" w:rsidP="00522E61">
            <w:pPr>
              <w:rPr>
                <w:sz w:val="16"/>
                <w:szCs w:val="16"/>
                <w:vertAlign w:val="superscript"/>
              </w:rPr>
            </w:pPr>
            <w:r w:rsidRPr="001371F0">
              <w:rPr>
                <w:sz w:val="16"/>
                <w:szCs w:val="16"/>
              </w:rPr>
              <w:t>$8/course</w:t>
            </w:r>
            <w:r w:rsidR="00130166">
              <w:rPr>
                <w:sz w:val="16"/>
                <w:szCs w:val="16"/>
                <w:vertAlign w:val="superscript"/>
              </w:rPr>
              <w:t>***</w:t>
            </w:r>
          </w:p>
        </w:tc>
        <w:tc>
          <w:tcPr>
            <w:tcW w:w="1530" w:type="dxa"/>
            <w:shd w:val="clear" w:color="auto" w:fill="auto"/>
          </w:tcPr>
          <w:p w14:paraId="14BBE440" w14:textId="18887A11" w:rsidR="00542129" w:rsidRPr="001371F0" w:rsidRDefault="00135384" w:rsidP="00522E61">
            <w:pPr>
              <w:rPr>
                <w:sz w:val="16"/>
                <w:szCs w:val="16"/>
                <w:vertAlign w:val="superscript"/>
              </w:rPr>
            </w:pPr>
            <w:r w:rsidRPr="001371F0">
              <w:rPr>
                <w:sz w:val="16"/>
                <w:szCs w:val="16"/>
              </w:rPr>
              <w:t>Canadian Government</w:t>
            </w:r>
            <w:r w:rsidR="00801760" w:rsidRPr="001371F0">
              <w:rPr>
                <w:sz w:val="16"/>
                <w:szCs w:val="16"/>
                <w:vertAlign w:val="superscript"/>
              </w:rPr>
              <w:t>13</w:t>
            </w:r>
            <w:r w:rsidR="00936C1D" w:rsidRPr="001371F0">
              <w:rPr>
                <w:sz w:val="16"/>
                <w:szCs w:val="16"/>
                <w:vertAlign w:val="superscript"/>
              </w:rPr>
              <w:t>,28</w:t>
            </w:r>
          </w:p>
        </w:tc>
        <w:tc>
          <w:tcPr>
            <w:tcW w:w="1165" w:type="dxa"/>
            <w:shd w:val="clear" w:color="auto" w:fill="auto"/>
          </w:tcPr>
          <w:p w14:paraId="07302998" w14:textId="58F29493" w:rsidR="00542129" w:rsidRPr="001371F0" w:rsidRDefault="00135384" w:rsidP="00522E61">
            <w:pPr>
              <w:rPr>
                <w:sz w:val="16"/>
                <w:szCs w:val="16"/>
                <w:vertAlign w:val="superscript"/>
              </w:rPr>
            </w:pPr>
            <w:r w:rsidRPr="001371F0">
              <w:rPr>
                <w:sz w:val="16"/>
                <w:szCs w:val="16"/>
              </w:rPr>
              <w:t>Canada</w:t>
            </w:r>
            <w:r w:rsidR="00801760" w:rsidRPr="001371F0">
              <w:rPr>
                <w:sz w:val="16"/>
                <w:szCs w:val="16"/>
                <w:vertAlign w:val="superscript"/>
              </w:rPr>
              <w:t>13</w:t>
            </w:r>
            <w:r w:rsidR="00936C1D" w:rsidRPr="001371F0">
              <w:rPr>
                <w:sz w:val="16"/>
                <w:szCs w:val="16"/>
                <w:vertAlign w:val="superscript"/>
              </w:rPr>
              <w:t>,28</w:t>
            </w:r>
          </w:p>
        </w:tc>
        <w:tc>
          <w:tcPr>
            <w:tcW w:w="1080" w:type="dxa"/>
            <w:shd w:val="clear" w:color="auto" w:fill="auto"/>
          </w:tcPr>
          <w:p w14:paraId="5DB8647D" w14:textId="1F5FD665" w:rsidR="00542129" w:rsidRPr="001371F0" w:rsidRDefault="00135384" w:rsidP="00522E61">
            <w:pPr>
              <w:rPr>
                <w:sz w:val="16"/>
                <w:szCs w:val="16"/>
                <w:vertAlign w:val="superscript"/>
              </w:rPr>
            </w:pPr>
            <w:r w:rsidRPr="001371F0">
              <w:rPr>
                <w:sz w:val="16"/>
                <w:szCs w:val="16"/>
              </w:rPr>
              <w:t>20 million</w:t>
            </w:r>
            <w:r w:rsidR="00801760" w:rsidRPr="001371F0">
              <w:rPr>
                <w:sz w:val="16"/>
                <w:szCs w:val="16"/>
                <w:vertAlign w:val="superscript"/>
              </w:rPr>
              <w:t>13</w:t>
            </w:r>
            <w:r w:rsidR="00936C1D" w:rsidRPr="001371F0">
              <w:rPr>
                <w:sz w:val="16"/>
                <w:szCs w:val="16"/>
                <w:vertAlign w:val="superscript"/>
              </w:rPr>
              <w:t>,28</w:t>
            </w:r>
          </w:p>
        </w:tc>
        <w:tc>
          <w:tcPr>
            <w:tcW w:w="1402" w:type="dxa"/>
            <w:tcBorders>
              <w:top w:val="nil"/>
              <w:bottom w:val="single" w:sz="4" w:space="0" w:color="auto"/>
            </w:tcBorders>
            <w:shd w:val="clear" w:color="auto" w:fill="auto"/>
          </w:tcPr>
          <w:p w14:paraId="05F3F910" w14:textId="77777777" w:rsidR="00542129" w:rsidRPr="001371F0" w:rsidRDefault="00542129" w:rsidP="00522E61">
            <w:pPr>
              <w:rPr>
                <w:sz w:val="16"/>
                <w:szCs w:val="16"/>
              </w:rPr>
            </w:pPr>
          </w:p>
        </w:tc>
      </w:tr>
      <w:tr w:rsidR="0032170F" w14:paraId="78CD38AC" w14:textId="77777777" w:rsidTr="0041756A">
        <w:tc>
          <w:tcPr>
            <w:tcW w:w="1615" w:type="dxa"/>
            <w:tcBorders>
              <w:top w:val="nil"/>
              <w:bottom w:val="nil"/>
              <w:right w:val="single" w:sz="4" w:space="0" w:color="auto"/>
            </w:tcBorders>
            <w:shd w:val="clear" w:color="auto" w:fill="auto"/>
          </w:tcPr>
          <w:p w14:paraId="4054370E" w14:textId="77777777" w:rsidR="00542129" w:rsidRPr="001371F0" w:rsidRDefault="00542129"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79D0E4A1" w14:textId="77777777" w:rsidR="00542129" w:rsidRPr="001371F0" w:rsidRDefault="00542129" w:rsidP="00522E61">
            <w:pPr>
              <w:rPr>
                <w:sz w:val="16"/>
                <w:szCs w:val="16"/>
              </w:rPr>
            </w:pPr>
          </w:p>
        </w:tc>
        <w:tc>
          <w:tcPr>
            <w:tcW w:w="990" w:type="dxa"/>
            <w:tcBorders>
              <w:top w:val="nil"/>
              <w:left w:val="single" w:sz="4" w:space="0" w:color="auto"/>
              <w:bottom w:val="nil"/>
            </w:tcBorders>
            <w:shd w:val="clear" w:color="auto" w:fill="auto"/>
          </w:tcPr>
          <w:p w14:paraId="5DDFFECE" w14:textId="77777777" w:rsidR="00542129" w:rsidRPr="001371F0" w:rsidRDefault="00542129" w:rsidP="00522E61">
            <w:pPr>
              <w:rPr>
                <w:sz w:val="16"/>
                <w:szCs w:val="16"/>
              </w:rPr>
            </w:pPr>
          </w:p>
        </w:tc>
        <w:tc>
          <w:tcPr>
            <w:tcW w:w="1170" w:type="dxa"/>
            <w:shd w:val="clear" w:color="auto" w:fill="auto"/>
          </w:tcPr>
          <w:p w14:paraId="753F0AA9" w14:textId="4B513F50" w:rsidR="00542129" w:rsidRPr="001371F0" w:rsidRDefault="00135384" w:rsidP="00522E61">
            <w:pPr>
              <w:rPr>
                <w:sz w:val="16"/>
                <w:szCs w:val="16"/>
                <w:vertAlign w:val="superscript"/>
              </w:rPr>
            </w:pPr>
            <w:r w:rsidRPr="001371F0">
              <w:rPr>
                <w:sz w:val="16"/>
                <w:szCs w:val="16"/>
              </w:rPr>
              <w:t>$8/course</w:t>
            </w:r>
            <w:r w:rsidR="00130166">
              <w:rPr>
                <w:sz w:val="16"/>
                <w:szCs w:val="16"/>
                <w:vertAlign w:val="superscript"/>
              </w:rPr>
              <w:t>***</w:t>
            </w:r>
          </w:p>
        </w:tc>
        <w:tc>
          <w:tcPr>
            <w:tcW w:w="1530" w:type="dxa"/>
            <w:shd w:val="clear" w:color="auto" w:fill="auto"/>
          </w:tcPr>
          <w:p w14:paraId="0E88EFD5" w14:textId="1BE793CE" w:rsidR="00542129" w:rsidRPr="001371F0" w:rsidRDefault="00135384" w:rsidP="00522E61">
            <w:pPr>
              <w:rPr>
                <w:sz w:val="16"/>
                <w:szCs w:val="16"/>
                <w:vertAlign w:val="superscript"/>
              </w:rPr>
            </w:pPr>
            <w:r w:rsidRPr="001371F0">
              <w:rPr>
                <w:sz w:val="16"/>
                <w:szCs w:val="16"/>
              </w:rPr>
              <w:t>Australian Government</w:t>
            </w:r>
            <w:r w:rsidR="00AB4DB7" w:rsidRPr="001371F0">
              <w:rPr>
                <w:sz w:val="16"/>
                <w:szCs w:val="16"/>
                <w:vertAlign w:val="superscript"/>
              </w:rPr>
              <w:t>14</w:t>
            </w:r>
          </w:p>
        </w:tc>
        <w:tc>
          <w:tcPr>
            <w:tcW w:w="1165" w:type="dxa"/>
            <w:shd w:val="clear" w:color="auto" w:fill="auto"/>
          </w:tcPr>
          <w:p w14:paraId="36656A5D" w14:textId="03984E33" w:rsidR="00542129" w:rsidRPr="001371F0" w:rsidRDefault="00135384" w:rsidP="00522E61">
            <w:pPr>
              <w:rPr>
                <w:sz w:val="16"/>
                <w:szCs w:val="16"/>
                <w:vertAlign w:val="superscript"/>
              </w:rPr>
            </w:pPr>
            <w:r w:rsidRPr="001371F0">
              <w:rPr>
                <w:sz w:val="16"/>
                <w:szCs w:val="16"/>
              </w:rPr>
              <w:t>Australia</w:t>
            </w:r>
            <w:r w:rsidR="00AB4DB7" w:rsidRPr="001371F0">
              <w:rPr>
                <w:sz w:val="16"/>
                <w:szCs w:val="16"/>
                <w:vertAlign w:val="superscript"/>
              </w:rPr>
              <w:t>14</w:t>
            </w:r>
          </w:p>
        </w:tc>
        <w:tc>
          <w:tcPr>
            <w:tcW w:w="1080" w:type="dxa"/>
            <w:shd w:val="clear" w:color="auto" w:fill="auto"/>
          </w:tcPr>
          <w:p w14:paraId="6BAE3D29" w14:textId="69E34E1B" w:rsidR="00542129" w:rsidRPr="001371F0" w:rsidRDefault="00135384" w:rsidP="00522E61">
            <w:pPr>
              <w:rPr>
                <w:sz w:val="16"/>
                <w:szCs w:val="16"/>
                <w:vertAlign w:val="superscript"/>
              </w:rPr>
            </w:pPr>
            <w:r w:rsidRPr="001371F0">
              <w:rPr>
                <w:sz w:val="16"/>
                <w:szCs w:val="16"/>
              </w:rPr>
              <w:t>33.8 million</w:t>
            </w:r>
            <w:r w:rsidR="00AB4DB7" w:rsidRPr="001371F0">
              <w:rPr>
                <w:sz w:val="16"/>
                <w:szCs w:val="16"/>
                <w:vertAlign w:val="superscript"/>
              </w:rPr>
              <w:t>14</w:t>
            </w:r>
          </w:p>
        </w:tc>
        <w:tc>
          <w:tcPr>
            <w:tcW w:w="1402" w:type="dxa"/>
            <w:tcBorders>
              <w:top w:val="single" w:sz="4" w:space="0" w:color="auto"/>
            </w:tcBorders>
            <w:shd w:val="clear" w:color="auto" w:fill="auto"/>
          </w:tcPr>
          <w:p w14:paraId="166D43C2" w14:textId="70B7F849" w:rsidR="00542129" w:rsidRPr="001371F0" w:rsidRDefault="00AD4309" w:rsidP="00522E61">
            <w:pPr>
              <w:rPr>
                <w:sz w:val="16"/>
                <w:szCs w:val="16"/>
              </w:rPr>
            </w:pPr>
            <w:r w:rsidRPr="001371F0">
              <w:rPr>
                <w:sz w:val="16"/>
                <w:szCs w:val="16"/>
              </w:rPr>
              <w:t>CSL</w:t>
            </w:r>
            <w:r w:rsidRPr="001371F0">
              <w:rPr>
                <w:sz w:val="16"/>
                <w:szCs w:val="16"/>
                <w:vertAlign w:val="superscript"/>
              </w:rPr>
              <w:t>14</w:t>
            </w:r>
          </w:p>
        </w:tc>
      </w:tr>
      <w:tr w:rsidR="0032170F" w14:paraId="1476634F" w14:textId="77777777" w:rsidTr="0041756A">
        <w:tc>
          <w:tcPr>
            <w:tcW w:w="1615" w:type="dxa"/>
            <w:tcBorders>
              <w:top w:val="nil"/>
              <w:bottom w:val="nil"/>
              <w:right w:val="single" w:sz="4" w:space="0" w:color="auto"/>
            </w:tcBorders>
            <w:shd w:val="clear" w:color="auto" w:fill="auto"/>
          </w:tcPr>
          <w:p w14:paraId="1FCFD05C" w14:textId="77777777" w:rsidR="00522E61" w:rsidRPr="001371F0" w:rsidRDefault="00522E61"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02790A94" w14:textId="77777777" w:rsidR="00522E61" w:rsidRPr="001371F0" w:rsidRDefault="00522E61" w:rsidP="00522E61">
            <w:pPr>
              <w:rPr>
                <w:sz w:val="16"/>
                <w:szCs w:val="16"/>
              </w:rPr>
            </w:pPr>
          </w:p>
        </w:tc>
        <w:tc>
          <w:tcPr>
            <w:tcW w:w="990" w:type="dxa"/>
            <w:tcBorders>
              <w:top w:val="nil"/>
              <w:left w:val="single" w:sz="4" w:space="0" w:color="auto"/>
              <w:bottom w:val="nil"/>
            </w:tcBorders>
            <w:shd w:val="clear" w:color="auto" w:fill="auto"/>
          </w:tcPr>
          <w:p w14:paraId="7897893C" w14:textId="77777777" w:rsidR="00522E61" w:rsidRPr="001371F0" w:rsidRDefault="00522E61" w:rsidP="00522E61">
            <w:pPr>
              <w:rPr>
                <w:sz w:val="16"/>
                <w:szCs w:val="16"/>
              </w:rPr>
            </w:pPr>
          </w:p>
        </w:tc>
        <w:tc>
          <w:tcPr>
            <w:tcW w:w="1170" w:type="dxa"/>
            <w:shd w:val="clear" w:color="auto" w:fill="auto"/>
          </w:tcPr>
          <w:p w14:paraId="6878A8D9" w14:textId="34EBAB0C" w:rsidR="00522E61" w:rsidRPr="001371F0" w:rsidRDefault="00135384" w:rsidP="00522E61">
            <w:pPr>
              <w:rPr>
                <w:sz w:val="16"/>
                <w:szCs w:val="16"/>
                <w:vertAlign w:val="superscript"/>
              </w:rPr>
            </w:pPr>
            <w:r w:rsidRPr="001371F0">
              <w:rPr>
                <w:sz w:val="16"/>
                <w:szCs w:val="16"/>
              </w:rPr>
              <w:t>$8/course</w:t>
            </w:r>
            <w:r w:rsidR="00130166">
              <w:rPr>
                <w:sz w:val="16"/>
                <w:szCs w:val="16"/>
                <w:vertAlign w:val="superscript"/>
              </w:rPr>
              <w:t>***</w:t>
            </w:r>
          </w:p>
        </w:tc>
        <w:tc>
          <w:tcPr>
            <w:tcW w:w="1530" w:type="dxa"/>
            <w:shd w:val="clear" w:color="auto" w:fill="auto"/>
          </w:tcPr>
          <w:p w14:paraId="77F28CE2" w14:textId="70630498" w:rsidR="00522E61" w:rsidRPr="001371F0" w:rsidRDefault="00135384" w:rsidP="00522E61">
            <w:pPr>
              <w:rPr>
                <w:sz w:val="16"/>
                <w:szCs w:val="16"/>
                <w:vertAlign w:val="superscript"/>
              </w:rPr>
            </w:pPr>
            <w:r w:rsidRPr="001371F0">
              <w:rPr>
                <w:sz w:val="16"/>
                <w:szCs w:val="16"/>
              </w:rPr>
              <w:t>Brazilian Government</w:t>
            </w:r>
            <w:r w:rsidR="001B2091" w:rsidRPr="001371F0">
              <w:rPr>
                <w:sz w:val="16"/>
                <w:szCs w:val="16"/>
                <w:vertAlign w:val="superscript"/>
              </w:rPr>
              <w:t>15</w:t>
            </w:r>
          </w:p>
        </w:tc>
        <w:tc>
          <w:tcPr>
            <w:tcW w:w="1165" w:type="dxa"/>
            <w:shd w:val="clear" w:color="auto" w:fill="auto"/>
          </w:tcPr>
          <w:p w14:paraId="2F13A434" w14:textId="1872A5EA" w:rsidR="00522E61" w:rsidRPr="001371F0" w:rsidRDefault="00135384" w:rsidP="00522E61">
            <w:pPr>
              <w:rPr>
                <w:sz w:val="16"/>
                <w:szCs w:val="16"/>
                <w:vertAlign w:val="superscript"/>
              </w:rPr>
            </w:pPr>
            <w:r w:rsidRPr="001371F0">
              <w:rPr>
                <w:sz w:val="16"/>
                <w:szCs w:val="16"/>
              </w:rPr>
              <w:t>Brazil</w:t>
            </w:r>
            <w:r w:rsidR="001B2091" w:rsidRPr="001371F0">
              <w:rPr>
                <w:sz w:val="16"/>
                <w:szCs w:val="16"/>
                <w:vertAlign w:val="superscript"/>
              </w:rPr>
              <w:t>15</w:t>
            </w:r>
          </w:p>
        </w:tc>
        <w:tc>
          <w:tcPr>
            <w:tcW w:w="1080" w:type="dxa"/>
            <w:shd w:val="clear" w:color="auto" w:fill="auto"/>
          </w:tcPr>
          <w:p w14:paraId="1F8F1A29" w14:textId="064EA63A" w:rsidR="00522E61" w:rsidRPr="001371F0" w:rsidRDefault="00135384" w:rsidP="00522E61">
            <w:pPr>
              <w:rPr>
                <w:sz w:val="16"/>
                <w:szCs w:val="16"/>
                <w:vertAlign w:val="superscript"/>
              </w:rPr>
            </w:pPr>
            <w:r w:rsidRPr="001371F0">
              <w:rPr>
                <w:sz w:val="16"/>
                <w:szCs w:val="16"/>
              </w:rPr>
              <w:t>100 million</w:t>
            </w:r>
            <w:r w:rsidR="001B2091" w:rsidRPr="001371F0">
              <w:rPr>
                <w:sz w:val="16"/>
                <w:szCs w:val="16"/>
                <w:vertAlign w:val="superscript"/>
              </w:rPr>
              <w:t>15</w:t>
            </w:r>
          </w:p>
        </w:tc>
        <w:tc>
          <w:tcPr>
            <w:tcW w:w="1402" w:type="dxa"/>
            <w:shd w:val="clear" w:color="auto" w:fill="auto"/>
          </w:tcPr>
          <w:p w14:paraId="4FEB645F" w14:textId="7E01D708" w:rsidR="00522E61" w:rsidRPr="001371F0" w:rsidRDefault="00302BE9" w:rsidP="00522E61">
            <w:pPr>
              <w:rPr>
                <w:sz w:val="16"/>
                <w:szCs w:val="16"/>
                <w:vertAlign w:val="superscript"/>
              </w:rPr>
            </w:pPr>
            <w:r w:rsidRPr="001371F0">
              <w:rPr>
                <w:sz w:val="16"/>
                <w:szCs w:val="16"/>
              </w:rPr>
              <w:t>Oswaldo Cruz Foundation</w:t>
            </w:r>
            <w:r w:rsidR="001B2091" w:rsidRPr="001371F0">
              <w:rPr>
                <w:sz w:val="16"/>
                <w:szCs w:val="16"/>
                <w:vertAlign w:val="superscript"/>
              </w:rPr>
              <w:t>15</w:t>
            </w:r>
          </w:p>
        </w:tc>
      </w:tr>
      <w:tr w:rsidR="0032170F" w14:paraId="4723C427" w14:textId="77777777" w:rsidTr="0041756A">
        <w:tc>
          <w:tcPr>
            <w:tcW w:w="1615" w:type="dxa"/>
            <w:tcBorders>
              <w:top w:val="nil"/>
              <w:bottom w:val="nil"/>
              <w:right w:val="single" w:sz="4" w:space="0" w:color="auto"/>
            </w:tcBorders>
            <w:shd w:val="clear" w:color="auto" w:fill="auto"/>
          </w:tcPr>
          <w:p w14:paraId="1CCC9C87" w14:textId="77777777" w:rsidR="00522E61" w:rsidRPr="001371F0" w:rsidRDefault="00522E61"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709D9DD0" w14:textId="77777777" w:rsidR="00522E61" w:rsidRPr="001371F0" w:rsidRDefault="00522E61" w:rsidP="00522E61">
            <w:pPr>
              <w:rPr>
                <w:sz w:val="16"/>
                <w:szCs w:val="16"/>
              </w:rPr>
            </w:pPr>
          </w:p>
        </w:tc>
        <w:tc>
          <w:tcPr>
            <w:tcW w:w="990" w:type="dxa"/>
            <w:tcBorders>
              <w:top w:val="nil"/>
              <w:left w:val="single" w:sz="4" w:space="0" w:color="auto"/>
              <w:bottom w:val="nil"/>
            </w:tcBorders>
            <w:shd w:val="clear" w:color="auto" w:fill="auto"/>
          </w:tcPr>
          <w:p w14:paraId="69BC2C4C" w14:textId="77777777" w:rsidR="00522E61" w:rsidRPr="001371F0" w:rsidRDefault="00522E61" w:rsidP="00522E61">
            <w:pPr>
              <w:rPr>
                <w:sz w:val="16"/>
                <w:szCs w:val="16"/>
              </w:rPr>
            </w:pPr>
          </w:p>
        </w:tc>
        <w:tc>
          <w:tcPr>
            <w:tcW w:w="1170" w:type="dxa"/>
            <w:shd w:val="clear" w:color="auto" w:fill="auto"/>
          </w:tcPr>
          <w:p w14:paraId="72FC43A3" w14:textId="005563E8" w:rsidR="00522E61" w:rsidRPr="001371F0" w:rsidRDefault="00135384" w:rsidP="00522E61">
            <w:pPr>
              <w:rPr>
                <w:sz w:val="16"/>
                <w:szCs w:val="16"/>
                <w:vertAlign w:val="superscript"/>
              </w:rPr>
            </w:pPr>
            <w:r w:rsidRPr="001371F0">
              <w:rPr>
                <w:sz w:val="16"/>
                <w:szCs w:val="16"/>
              </w:rPr>
              <w:t>$8/course</w:t>
            </w:r>
            <w:r w:rsidR="00130166">
              <w:rPr>
                <w:sz w:val="16"/>
                <w:szCs w:val="16"/>
                <w:vertAlign w:val="superscript"/>
              </w:rPr>
              <w:t>***</w:t>
            </w:r>
          </w:p>
        </w:tc>
        <w:tc>
          <w:tcPr>
            <w:tcW w:w="1530" w:type="dxa"/>
            <w:shd w:val="clear" w:color="auto" w:fill="auto"/>
          </w:tcPr>
          <w:p w14:paraId="52BBB0DC" w14:textId="391508F3" w:rsidR="00522E61" w:rsidRPr="001371F0" w:rsidRDefault="00135384" w:rsidP="00522E61">
            <w:pPr>
              <w:rPr>
                <w:sz w:val="16"/>
                <w:szCs w:val="16"/>
                <w:vertAlign w:val="superscript"/>
              </w:rPr>
            </w:pPr>
            <w:r w:rsidRPr="001371F0">
              <w:rPr>
                <w:sz w:val="16"/>
                <w:szCs w:val="16"/>
              </w:rPr>
              <w:t>Chinese Government</w:t>
            </w:r>
            <w:r w:rsidR="001B2091" w:rsidRPr="001371F0">
              <w:rPr>
                <w:sz w:val="16"/>
                <w:szCs w:val="16"/>
                <w:vertAlign w:val="superscript"/>
              </w:rPr>
              <w:t>16</w:t>
            </w:r>
          </w:p>
        </w:tc>
        <w:tc>
          <w:tcPr>
            <w:tcW w:w="1165" w:type="dxa"/>
            <w:shd w:val="clear" w:color="auto" w:fill="auto"/>
          </w:tcPr>
          <w:p w14:paraId="057CD073" w14:textId="1CB0EA1E" w:rsidR="00522E61" w:rsidRPr="001371F0" w:rsidRDefault="00135384" w:rsidP="00522E61">
            <w:pPr>
              <w:rPr>
                <w:sz w:val="16"/>
                <w:szCs w:val="16"/>
                <w:vertAlign w:val="superscript"/>
              </w:rPr>
            </w:pPr>
            <w:r w:rsidRPr="001371F0">
              <w:rPr>
                <w:sz w:val="16"/>
                <w:szCs w:val="16"/>
              </w:rPr>
              <w:t>China</w:t>
            </w:r>
            <w:r w:rsidR="001B2091" w:rsidRPr="001371F0">
              <w:rPr>
                <w:sz w:val="16"/>
                <w:szCs w:val="16"/>
                <w:vertAlign w:val="superscript"/>
              </w:rPr>
              <w:t>16</w:t>
            </w:r>
          </w:p>
        </w:tc>
        <w:tc>
          <w:tcPr>
            <w:tcW w:w="1080" w:type="dxa"/>
            <w:shd w:val="clear" w:color="auto" w:fill="auto"/>
          </w:tcPr>
          <w:p w14:paraId="20558E2B" w14:textId="37255BE9" w:rsidR="00522E61" w:rsidRPr="001371F0" w:rsidRDefault="00135384" w:rsidP="00522E61">
            <w:pPr>
              <w:rPr>
                <w:sz w:val="16"/>
                <w:szCs w:val="16"/>
                <w:vertAlign w:val="superscript"/>
              </w:rPr>
            </w:pPr>
            <w:r w:rsidRPr="001371F0">
              <w:rPr>
                <w:sz w:val="16"/>
                <w:szCs w:val="16"/>
              </w:rPr>
              <w:t>200 million</w:t>
            </w:r>
            <w:r w:rsidR="001B2091" w:rsidRPr="001371F0">
              <w:rPr>
                <w:sz w:val="16"/>
                <w:szCs w:val="16"/>
                <w:vertAlign w:val="superscript"/>
              </w:rPr>
              <w:t>16</w:t>
            </w:r>
          </w:p>
        </w:tc>
        <w:tc>
          <w:tcPr>
            <w:tcW w:w="1402" w:type="dxa"/>
            <w:shd w:val="clear" w:color="auto" w:fill="auto"/>
          </w:tcPr>
          <w:p w14:paraId="0D3BB88D" w14:textId="56D31C34" w:rsidR="00522E61" w:rsidRPr="001371F0" w:rsidRDefault="00302BE9" w:rsidP="00522E61">
            <w:pPr>
              <w:rPr>
                <w:sz w:val="16"/>
                <w:szCs w:val="16"/>
                <w:vertAlign w:val="superscript"/>
              </w:rPr>
            </w:pPr>
            <w:r w:rsidRPr="001371F0">
              <w:rPr>
                <w:sz w:val="16"/>
                <w:szCs w:val="16"/>
              </w:rPr>
              <w:t xml:space="preserve">Shenzhen </w:t>
            </w:r>
            <w:proofErr w:type="spellStart"/>
            <w:r w:rsidRPr="001371F0">
              <w:rPr>
                <w:sz w:val="16"/>
                <w:szCs w:val="16"/>
              </w:rPr>
              <w:t>Kangtai</w:t>
            </w:r>
            <w:proofErr w:type="spellEnd"/>
            <w:r w:rsidRPr="001371F0">
              <w:rPr>
                <w:sz w:val="16"/>
                <w:szCs w:val="16"/>
              </w:rPr>
              <w:t xml:space="preserve"> Biological Products</w:t>
            </w:r>
            <w:r w:rsidR="001B2091" w:rsidRPr="001371F0">
              <w:rPr>
                <w:sz w:val="16"/>
                <w:szCs w:val="16"/>
                <w:vertAlign w:val="superscript"/>
              </w:rPr>
              <w:t>16</w:t>
            </w:r>
          </w:p>
        </w:tc>
      </w:tr>
      <w:tr w:rsidR="0032170F" w14:paraId="3DC4D0D4" w14:textId="77777777" w:rsidTr="0041756A">
        <w:tc>
          <w:tcPr>
            <w:tcW w:w="1615" w:type="dxa"/>
            <w:tcBorders>
              <w:top w:val="nil"/>
              <w:bottom w:val="nil"/>
              <w:right w:val="single" w:sz="4" w:space="0" w:color="auto"/>
            </w:tcBorders>
            <w:shd w:val="clear" w:color="auto" w:fill="auto"/>
          </w:tcPr>
          <w:p w14:paraId="4228D838" w14:textId="77777777" w:rsidR="00522E61" w:rsidRPr="001371F0" w:rsidRDefault="00522E61"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33FBC432" w14:textId="77777777" w:rsidR="00522E61" w:rsidRPr="001371F0" w:rsidRDefault="00522E61" w:rsidP="00522E61">
            <w:pPr>
              <w:rPr>
                <w:sz w:val="16"/>
                <w:szCs w:val="16"/>
              </w:rPr>
            </w:pPr>
          </w:p>
        </w:tc>
        <w:tc>
          <w:tcPr>
            <w:tcW w:w="990" w:type="dxa"/>
            <w:tcBorders>
              <w:top w:val="nil"/>
              <w:left w:val="single" w:sz="4" w:space="0" w:color="auto"/>
              <w:bottom w:val="nil"/>
            </w:tcBorders>
            <w:shd w:val="clear" w:color="auto" w:fill="auto"/>
          </w:tcPr>
          <w:p w14:paraId="5CA28290" w14:textId="77777777" w:rsidR="00522E61" w:rsidRPr="001371F0" w:rsidRDefault="00522E61" w:rsidP="00522E61">
            <w:pPr>
              <w:rPr>
                <w:sz w:val="16"/>
                <w:szCs w:val="16"/>
              </w:rPr>
            </w:pPr>
          </w:p>
        </w:tc>
        <w:tc>
          <w:tcPr>
            <w:tcW w:w="1170" w:type="dxa"/>
            <w:shd w:val="clear" w:color="auto" w:fill="auto"/>
          </w:tcPr>
          <w:p w14:paraId="6177A454" w14:textId="32504C4D" w:rsidR="00522E61" w:rsidRPr="001371F0" w:rsidRDefault="00135384" w:rsidP="00522E61">
            <w:pPr>
              <w:rPr>
                <w:sz w:val="16"/>
                <w:szCs w:val="16"/>
                <w:vertAlign w:val="superscript"/>
              </w:rPr>
            </w:pPr>
            <w:r w:rsidRPr="001371F0">
              <w:rPr>
                <w:sz w:val="16"/>
                <w:szCs w:val="16"/>
              </w:rPr>
              <w:t>$8/course</w:t>
            </w:r>
            <w:r w:rsidR="00130166">
              <w:rPr>
                <w:sz w:val="16"/>
                <w:szCs w:val="16"/>
                <w:vertAlign w:val="superscript"/>
              </w:rPr>
              <w:t>***</w:t>
            </w:r>
          </w:p>
        </w:tc>
        <w:tc>
          <w:tcPr>
            <w:tcW w:w="1530" w:type="dxa"/>
            <w:shd w:val="clear" w:color="auto" w:fill="auto"/>
          </w:tcPr>
          <w:p w14:paraId="45E8186F" w14:textId="4E59718B" w:rsidR="00522E61" w:rsidRPr="001371F0" w:rsidRDefault="00135384" w:rsidP="00522E61">
            <w:pPr>
              <w:rPr>
                <w:sz w:val="16"/>
                <w:szCs w:val="16"/>
                <w:vertAlign w:val="superscript"/>
              </w:rPr>
            </w:pPr>
            <w:r w:rsidRPr="001371F0">
              <w:rPr>
                <w:sz w:val="16"/>
                <w:szCs w:val="16"/>
              </w:rPr>
              <w:t>Mexican/Argentina Government</w:t>
            </w:r>
            <w:r w:rsidR="001B2091" w:rsidRPr="001371F0">
              <w:rPr>
                <w:sz w:val="16"/>
                <w:szCs w:val="16"/>
                <w:vertAlign w:val="superscript"/>
              </w:rPr>
              <w:t>17</w:t>
            </w:r>
          </w:p>
        </w:tc>
        <w:tc>
          <w:tcPr>
            <w:tcW w:w="1165" w:type="dxa"/>
            <w:shd w:val="clear" w:color="auto" w:fill="auto"/>
          </w:tcPr>
          <w:p w14:paraId="73FE4611" w14:textId="51F0427E" w:rsidR="00522E61" w:rsidRPr="001371F0" w:rsidRDefault="00135384" w:rsidP="00522E61">
            <w:pPr>
              <w:rPr>
                <w:sz w:val="16"/>
                <w:szCs w:val="16"/>
                <w:vertAlign w:val="superscript"/>
              </w:rPr>
            </w:pPr>
            <w:r w:rsidRPr="001371F0">
              <w:rPr>
                <w:sz w:val="16"/>
                <w:szCs w:val="16"/>
              </w:rPr>
              <w:t>Latin America (excluding Brazil)</w:t>
            </w:r>
            <w:r w:rsidR="001B2091" w:rsidRPr="001371F0">
              <w:rPr>
                <w:sz w:val="16"/>
                <w:szCs w:val="16"/>
                <w:vertAlign w:val="superscript"/>
              </w:rPr>
              <w:t>17</w:t>
            </w:r>
          </w:p>
        </w:tc>
        <w:tc>
          <w:tcPr>
            <w:tcW w:w="1080" w:type="dxa"/>
            <w:shd w:val="clear" w:color="auto" w:fill="auto"/>
          </w:tcPr>
          <w:p w14:paraId="7CD30204" w14:textId="1EAE8683" w:rsidR="00522E61" w:rsidRPr="001371F0" w:rsidRDefault="00135384" w:rsidP="00522E61">
            <w:pPr>
              <w:rPr>
                <w:sz w:val="16"/>
                <w:szCs w:val="16"/>
                <w:vertAlign w:val="superscript"/>
              </w:rPr>
            </w:pPr>
            <w:r w:rsidRPr="001371F0">
              <w:rPr>
                <w:sz w:val="16"/>
                <w:szCs w:val="16"/>
              </w:rPr>
              <w:t>150 million</w:t>
            </w:r>
            <w:r w:rsidR="001B2091" w:rsidRPr="001371F0">
              <w:rPr>
                <w:sz w:val="16"/>
                <w:szCs w:val="16"/>
                <w:vertAlign w:val="superscript"/>
              </w:rPr>
              <w:t>17</w:t>
            </w:r>
          </w:p>
        </w:tc>
        <w:tc>
          <w:tcPr>
            <w:tcW w:w="1402" w:type="dxa"/>
            <w:tcBorders>
              <w:bottom w:val="single" w:sz="4" w:space="0" w:color="auto"/>
            </w:tcBorders>
            <w:shd w:val="clear" w:color="auto" w:fill="auto"/>
          </w:tcPr>
          <w:p w14:paraId="46015FCB" w14:textId="7AB50736" w:rsidR="00522E61" w:rsidRPr="001371F0" w:rsidRDefault="00302BE9" w:rsidP="00522E61">
            <w:pPr>
              <w:rPr>
                <w:sz w:val="16"/>
                <w:szCs w:val="16"/>
                <w:vertAlign w:val="superscript"/>
              </w:rPr>
            </w:pPr>
            <w:proofErr w:type="spellStart"/>
            <w:r w:rsidRPr="001371F0">
              <w:rPr>
                <w:sz w:val="16"/>
                <w:szCs w:val="16"/>
              </w:rPr>
              <w:t>mAbxience</w:t>
            </w:r>
            <w:proofErr w:type="spellEnd"/>
            <w:r w:rsidRPr="001371F0">
              <w:rPr>
                <w:sz w:val="16"/>
                <w:szCs w:val="16"/>
              </w:rPr>
              <w:t xml:space="preserve"> (INSUD Group)</w:t>
            </w:r>
            <w:r w:rsidR="001B2091" w:rsidRPr="001371F0">
              <w:rPr>
                <w:sz w:val="16"/>
                <w:szCs w:val="16"/>
                <w:vertAlign w:val="superscript"/>
              </w:rPr>
              <w:t>17</w:t>
            </w:r>
          </w:p>
        </w:tc>
      </w:tr>
      <w:tr w:rsidR="00445FC3" w14:paraId="608FDD14" w14:textId="77777777" w:rsidTr="0041756A">
        <w:tc>
          <w:tcPr>
            <w:tcW w:w="1615" w:type="dxa"/>
            <w:tcBorders>
              <w:top w:val="nil"/>
              <w:bottom w:val="nil"/>
              <w:right w:val="single" w:sz="4" w:space="0" w:color="auto"/>
            </w:tcBorders>
            <w:shd w:val="clear" w:color="auto" w:fill="auto"/>
          </w:tcPr>
          <w:p w14:paraId="2BA93B81" w14:textId="77777777" w:rsidR="00445FC3" w:rsidRPr="001371F0" w:rsidRDefault="00445FC3"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165C8B93" w14:textId="77777777" w:rsidR="00445FC3" w:rsidRPr="001371F0" w:rsidRDefault="00445FC3" w:rsidP="00522E61">
            <w:pPr>
              <w:rPr>
                <w:sz w:val="16"/>
                <w:szCs w:val="16"/>
              </w:rPr>
            </w:pPr>
          </w:p>
        </w:tc>
        <w:tc>
          <w:tcPr>
            <w:tcW w:w="990" w:type="dxa"/>
            <w:tcBorders>
              <w:top w:val="nil"/>
              <w:left w:val="single" w:sz="4" w:space="0" w:color="auto"/>
              <w:bottom w:val="nil"/>
            </w:tcBorders>
            <w:shd w:val="clear" w:color="auto" w:fill="auto"/>
          </w:tcPr>
          <w:p w14:paraId="7763335B" w14:textId="77777777" w:rsidR="00445FC3" w:rsidRPr="001371F0" w:rsidRDefault="00445FC3" w:rsidP="00522E61">
            <w:pPr>
              <w:rPr>
                <w:sz w:val="16"/>
                <w:szCs w:val="16"/>
              </w:rPr>
            </w:pPr>
          </w:p>
        </w:tc>
        <w:tc>
          <w:tcPr>
            <w:tcW w:w="1170" w:type="dxa"/>
            <w:shd w:val="clear" w:color="auto" w:fill="auto"/>
          </w:tcPr>
          <w:p w14:paraId="33B629AA" w14:textId="5E248BA8" w:rsidR="00445FC3" w:rsidRPr="001371F0" w:rsidRDefault="00445FC3" w:rsidP="00522E61">
            <w:pPr>
              <w:rPr>
                <w:sz w:val="16"/>
                <w:szCs w:val="16"/>
              </w:rPr>
            </w:pPr>
            <w:r w:rsidRPr="001371F0">
              <w:rPr>
                <w:sz w:val="16"/>
                <w:szCs w:val="16"/>
              </w:rPr>
              <w:t>$8/course</w:t>
            </w:r>
            <w:r w:rsidR="00130166">
              <w:rPr>
                <w:sz w:val="16"/>
                <w:szCs w:val="16"/>
                <w:vertAlign w:val="superscript"/>
              </w:rPr>
              <w:t>***</w:t>
            </w:r>
          </w:p>
        </w:tc>
        <w:tc>
          <w:tcPr>
            <w:tcW w:w="1530" w:type="dxa"/>
            <w:shd w:val="clear" w:color="auto" w:fill="auto"/>
          </w:tcPr>
          <w:p w14:paraId="6E691F1E" w14:textId="18D67F8C" w:rsidR="00445FC3" w:rsidRPr="001371F0" w:rsidRDefault="00445FC3" w:rsidP="00522E61">
            <w:pPr>
              <w:rPr>
                <w:sz w:val="16"/>
                <w:szCs w:val="16"/>
                <w:vertAlign w:val="superscript"/>
              </w:rPr>
            </w:pPr>
            <w:r w:rsidRPr="001371F0">
              <w:rPr>
                <w:sz w:val="16"/>
                <w:szCs w:val="16"/>
              </w:rPr>
              <w:t>Indonesian Government</w:t>
            </w:r>
            <w:r w:rsidRPr="001371F0">
              <w:rPr>
                <w:sz w:val="16"/>
                <w:szCs w:val="16"/>
                <w:vertAlign w:val="superscript"/>
              </w:rPr>
              <w:t>56</w:t>
            </w:r>
          </w:p>
        </w:tc>
        <w:tc>
          <w:tcPr>
            <w:tcW w:w="1165" w:type="dxa"/>
            <w:shd w:val="clear" w:color="auto" w:fill="auto"/>
          </w:tcPr>
          <w:p w14:paraId="51DBC339" w14:textId="3D701CEF" w:rsidR="00445FC3" w:rsidRPr="001371F0" w:rsidRDefault="00445FC3" w:rsidP="00522E61">
            <w:pPr>
              <w:rPr>
                <w:sz w:val="16"/>
                <w:szCs w:val="16"/>
                <w:vertAlign w:val="superscript"/>
              </w:rPr>
            </w:pPr>
            <w:r w:rsidRPr="001371F0">
              <w:rPr>
                <w:sz w:val="16"/>
                <w:szCs w:val="16"/>
              </w:rPr>
              <w:t>Indonesia</w:t>
            </w:r>
            <w:r w:rsidRPr="001371F0">
              <w:rPr>
                <w:sz w:val="16"/>
                <w:szCs w:val="16"/>
                <w:vertAlign w:val="superscript"/>
              </w:rPr>
              <w:t>56</w:t>
            </w:r>
          </w:p>
        </w:tc>
        <w:tc>
          <w:tcPr>
            <w:tcW w:w="1080" w:type="dxa"/>
            <w:shd w:val="clear" w:color="auto" w:fill="auto"/>
          </w:tcPr>
          <w:p w14:paraId="76DD4F53" w14:textId="25A213B4" w:rsidR="00445FC3" w:rsidRPr="001371F0" w:rsidRDefault="00445FC3" w:rsidP="00522E61">
            <w:pPr>
              <w:rPr>
                <w:sz w:val="16"/>
                <w:szCs w:val="16"/>
                <w:vertAlign w:val="superscript"/>
              </w:rPr>
            </w:pPr>
            <w:r w:rsidRPr="001371F0">
              <w:rPr>
                <w:sz w:val="16"/>
                <w:szCs w:val="16"/>
              </w:rPr>
              <w:t>100 million</w:t>
            </w:r>
            <w:r w:rsidRPr="001371F0">
              <w:rPr>
                <w:sz w:val="16"/>
                <w:szCs w:val="16"/>
                <w:vertAlign w:val="superscript"/>
              </w:rPr>
              <w:t>56</w:t>
            </w:r>
          </w:p>
        </w:tc>
        <w:tc>
          <w:tcPr>
            <w:tcW w:w="1402" w:type="dxa"/>
            <w:tcBorders>
              <w:bottom w:val="single" w:sz="4" w:space="0" w:color="auto"/>
            </w:tcBorders>
            <w:shd w:val="clear" w:color="auto" w:fill="auto"/>
          </w:tcPr>
          <w:p w14:paraId="23391964" w14:textId="6FD9488B" w:rsidR="00445FC3" w:rsidRPr="001371F0" w:rsidRDefault="00445FC3" w:rsidP="00522E61">
            <w:pPr>
              <w:rPr>
                <w:sz w:val="16"/>
                <w:szCs w:val="16"/>
              </w:rPr>
            </w:pPr>
          </w:p>
        </w:tc>
      </w:tr>
      <w:tr w:rsidR="00445FC3" w14:paraId="621F1CB2" w14:textId="77777777" w:rsidTr="0041756A">
        <w:tc>
          <w:tcPr>
            <w:tcW w:w="1615" w:type="dxa"/>
            <w:tcBorders>
              <w:top w:val="nil"/>
              <w:bottom w:val="nil"/>
              <w:right w:val="single" w:sz="4" w:space="0" w:color="auto"/>
            </w:tcBorders>
            <w:shd w:val="clear" w:color="auto" w:fill="auto"/>
          </w:tcPr>
          <w:p w14:paraId="3B8516D6" w14:textId="77777777" w:rsidR="00445FC3" w:rsidRPr="001371F0" w:rsidRDefault="00445FC3"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7BC9D127" w14:textId="77777777" w:rsidR="00445FC3" w:rsidRPr="001371F0" w:rsidRDefault="00445FC3" w:rsidP="00522E61">
            <w:pPr>
              <w:rPr>
                <w:sz w:val="16"/>
                <w:szCs w:val="16"/>
              </w:rPr>
            </w:pPr>
          </w:p>
        </w:tc>
        <w:tc>
          <w:tcPr>
            <w:tcW w:w="990" w:type="dxa"/>
            <w:tcBorders>
              <w:top w:val="nil"/>
              <w:left w:val="single" w:sz="4" w:space="0" w:color="auto"/>
              <w:bottom w:val="nil"/>
            </w:tcBorders>
            <w:shd w:val="clear" w:color="auto" w:fill="auto"/>
          </w:tcPr>
          <w:p w14:paraId="0869B4F7" w14:textId="77777777" w:rsidR="00445FC3" w:rsidRPr="001371F0" w:rsidRDefault="00445FC3" w:rsidP="00522E61">
            <w:pPr>
              <w:rPr>
                <w:sz w:val="16"/>
                <w:szCs w:val="16"/>
              </w:rPr>
            </w:pPr>
          </w:p>
        </w:tc>
        <w:tc>
          <w:tcPr>
            <w:tcW w:w="1170" w:type="dxa"/>
            <w:shd w:val="clear" w:color="auto" w:fill="auto"/>
          </w:tcPr>
          <w:p w14:paraId="5A501B81" w14:textId="6FD55D28" w:rsidR="00445FC3" w:rsidRPr="001371F0" w:rsidRDefault="00445FC3" w:rsidP="00522E61">
            <w:pPr>
              <w:rPr>
                <w:sz w:val="16"/>
                <w:szCs w:val="16"/>
              </w:rPr>
            </w:pPr>
            <w:r w:rsidRPr="001371F0">
              <w:rPr>
                <w:sz w:val="16"/>
                <w:szCs w:val="16"/>
              </w:rPr>
              <w:t>$8/course</w:t>
            </w:r>
            <w:r w:rsidR="00130166">
              <w:rPr>
                <w:sz w:val="16"/>
                <w:szCs w:val="16"/>
                <w:vertAlign w:val="superscript"/>
              </w:rPr>
              <w:t>***</w:t>
            </w:r>
          </w:p>
        </w:tc>
        <w:tc>
          <w:tcPr>
            <w:tcW w:w="1530" w:type="dxa"/>
            <w:shd w:val="clear" w:color="auto" w:fill="auto"/>
          </w:tcPr>
          <w:p w14:paraId="4E3C1168" w14:textId="123F68F2" w:rsidR="00445FC3" w:rsidRPr="001371F0" w:rsidRDefault="00445FC3" w:rsidP="00522E61">
            <w:pPr>
              <w:rPr>
                <w:sz w:val="16"/>
                <w:szCs w:val="16"/>
              </w:rPr>
            </w:pPr>
            <w:r w:rsidRPr="001371F0">
              <w:rPr>
                <w:sz w:val="16"/>
                <w:szCs w:val="16"/>
              </w:rPr>
              <w:t>Egyptian Government</w:t>
            </w:r>
            <w:r w:rsidRPr="001371F0">
              <w:rPr>
                <w:sz w:val="16"/>
                <w:szCs w:val="16"/>
                <w:vertAlign w:val="superscript"/>
              </w:rPr>
              <w:t>57</w:t>
            </w:r>
            <w:r w:rsidR="005E0641" w:rsidRPr="001371F0">
              <w:rPr>
                <w:sz w:val="16"/>
                <w:szCs w:val="16"/>
                <w:vertAlign w:val="superscript"/>
              </w:rPr>
              <w:t>,92</w:t>
            </w:r>
          </w:p>
        </w:tc>
        <w:tc>
          <w:tcPr>
            <w:tcW w:w="1165" w:type="dxa"/>
            <w:shd w:val="clear" w:color="auto" w:fill="auto"/>
          </w:tcPr>
          <w:p w14:paraId="7174B20C" w14:textId="2DBD8935" w:rsidR="00445FC3" w:rsidRPr="001371F0" w:rsidRDefault="00445FC3" w:rsidP="00522E61">
            <w:pPr>
              <w:rPr>
                <w:sz w:val="16"/>
                <w:szCs w:val="16"/>
              </w:rPr>
            </w:pPr>
            <w:r w:rsidRPr="001371F0">
              <w:rPr>
                <w:sz w:val="16"/>
                <w:szCs w:val="16"/>
              </w:rPr>
              <w:t>Egypt</w:t>
            </w:r>
            <w:r w:rsidRPr="001371F0">
              <w:rPr>
                <w:sz w:val="16"/>
                <w:szCs w:val="16"/>
                <w:vertAlign w:val="superscript"/>
              </w:rPr>
              <w:t>57</w:t>
            </w:r>
            <w:r w:rsidR="005E0641" w:rsidRPr="001371F0">
              <w:rPr>
                <w:sz w:val="16"/>
                <w:szCs w:val="16"/>
                <w:vertAlign w:val="superscript"/>
              </w:rPr>
              <w:t>,92</w:t>
            </w:r>
          </w:p>
        </w:tc>
        <w:tc>
          <w:tcPr>
            <w:tcW w:w="1080" w:type="dxa"/>
            <w:shd w:val="clear" w:color="auto" w:fill="auto"/>
          </w:tcPr>
          <w:p w14:paraId="24DF6C73" w14:textId="3D4453DD" w:rsidR="00445FC3" w:rsidRPr="001371F0" w:rsidRDefault="00445FC3" w:rsidP="00522E61">
            <w:pPr>
              <w:rPr>
                <w:sz w:val="16"/>
                <w:szCs w:val="16"/>
                <w:vertAlign w:val="superscript"/>
              </w:rPr>
            </w:pPr>
            <w:r w:rsidRPr="001371F0">
              <w:rPr>
                <w:sz w:val="16"/>
                <w:szCs w:val="16"/>
              </w:rPr>
              <w:t>30 million</w:t>
            </w:r>
            <w:r w:rsidRPr="001371F0">
              <w:rPr>
                <w:sz w:val="16"/>
                <w:szCs w:val="16"/>
                <w:vertAlign w:val="superscript"/>
              </w:rPr>
              <w:t>57</w:t>
            </w:r>
            <w:r w:rsidR="005E0641" w:rsidRPr="001371F0">
              <w:rPr>
                <w:sz w:val="16"/>
                <w:szCs w:val="16"/>
                <w:vertAlign w:val="superscript"/>
              </w:rPr>
              <w:t>,92</w:t>
            </w:r>
          </w:p>
        </w:tc>
        <w:tc>
          <w:tcPr>
            <w:tcW w:w="1402" w:type="dxa"/>
            <w:tcBorders>
              <w:bottom w:val="single" w:sz="4" w:space="0" w:color="auto"/>
            </w:tcBorders>
            <w:shd w:val="clear" w:color="auto" w:fill="auto"/>
          </w:tcPr>
          <w:p w14:paraId="2A503572" w14:textId="0ECC64CD" w:rsidR="00445FC3" w:rsidRPr="001371F0" w:rsidRDefault="004F79C4" w:rsidP="00522E61">
            <w:pPr>
              <w:rPr>
                <w:sz w:val="16"/>
                <w:szCs w:val="16"/>
              </w:rPr>
            </w:pPr>
            <w:r w:rsidRPr="001371F0">
              <w:rPr>
                <w:sz w:val="16"/>
                <w:szCs w:val="16"/>
              </w:rPr>
              <w:t>Vaccira</w:t>
            </w:r>
            <w:r w:rsidRPr="001371F0">
              <w:rPr>
                <w:sz w:val="16"/>
                <w:szCs w:val="16"/>
                <w:vertAlign w:val="superscript"/>
              </w:rPr>
              <w:t>57</w:t>
            </w:r>
          </w:p>
        </w:tc>
      </w:tr>
      <w:tr w:rsidR="00B35E5D" w14:paraId="593FE94C" w14:textId="77777777" w:rsidTr="0041756A">
        <w:tc>
          <w:tcPr>
            <w:tcW w:w="1615" w:type="dxa"/>
            <w:tcBorders>
              <w:top w:val="nil"/>
              <w:bottom w:val="nil"/>
              <w:right w:val="single" w:sz="4" w:space="0" w:color="auto"/>
            </w:tcBorders>
            <w:shd w:val="clear" w:color="auto" w:fill="auto"/>
          </w:tcPr>
          <w:p w14:paraId="085B7EEC" w14:textId="77777777" w:rsidR="00B35E5D" w:rsidRPr="001371F0" w:rsidRDefault="00B35E5D"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3920DD94" w14:textId="77777777" w:rsidR="00B35E5D" w:rsidRPr="001371F0" w:rsidRDefault="00B35E5D" w:rsidP="00522E61">
            <w:pPr>
              <w:rPr>
                <w:sz w:val="16"/>
                <w:szCs w:val="16"/>
              </w:rPr>
            </w:pPr>
          </w:p>
        </w:tc>
        <w:tc>
          <w:tcPr>
            <w:tcW w:w="990" w:type="dxa"/>
            <w:tcBorders>
              <w:top w:val="nil"/>
              <w:left w:val="single" w:sz="4" w:space="0" w:color="auto"/>
              <w:bottom w:val="nil"/>
            </w:tcBorders>
            <w:shd w:val="clear" w:color="auto" w:fill="auto"/>
          </w:tcPr>
          <w:p w14:paraId="3CE1594C" w14:textId="77777777" w:rsidR="00B35E5D" w:rsidRPr="001371F0" w:rsidRDefault="00B35E5D" w:rsidP="00522E61">
            <w:pPr>
              <w:rPr>
                <w:sz w:val="16"/>
                <w:szCs w:val="16"/>
              </w:rPr>
            </w:pPr>
          </w:p>
        </w:tc>
        <w:tc>
          <w:tcPr>
            <w:tcW w:w="1170" w:type="dxa"/>
            <w:shd w:val="clear" w:color="auto" w:fill="auto"/>
          </w:tcPr>
          <w:p w14:paraId="2C2B8CFB" w14:textId="2D90A4D4" w:rsidR="00B35E5D" w:rsidRPr="001371F0" w:rsidRDefault="00B35E5D" w:rsidP="00522E61">
            <w:pPr>
              <w:rPr>
                <w:sz w:val="16"/>
                <w:szCs w:val="16"/>
              </w:rPr>
            </w:pPr>
            <w:r w:rsidRPr="001371F0">
              <w:rPr>
                <w:sz w:val="16"/>
                <w:szCs w:val="16"/>
              </w:rPr>
              <w:t>$8/course</w:t>
            </w:r>
            <w:r w:rsidR="00130166">
              <w:rPr>
                <w:sz w:val="16"/>
                <w:szCs w:val="16"/>
                <w:vertAlign w:val="superscript"/>
              </w:rPr>
              <w:t>***</w:t>
            </w:r>
          </w:p>
        </w:tc>
        <w:tc>
          <w:tcPr>
            <w:tcW w:w="1530" w:type="dxa"/>
            <w:shd w:val="clear" w:color="auto" w:fill="auto"/>
          </w:tcPr>
          <w:p w14:paraId="1DCC40E4" w14:textId="6B091D1D" w:rsidR="00B35E5D" w:rsidRPr="001371F0" w:rsidRDefault="00B35E5D" w:rsidP="00522E61">
            <w:pPr>
              <w:rPr>
                <w:sz w:val="16"/>
                <w:szCs w:val="16"/>
                <w:vertAlign w:val="superscript"/>
              </w:rPr>
            </w:pPr>
            <w:r w:rsidRPr="001371F0">
              <w:rPr>
                <w:sz w:val="16"/>
                <w:szCs w:val="16"/>
              </w:rPr>
              <w:t>Costa Rica Government</w:t>
            </w:r>
            <w:r w:rsidR="002A5238" w:rsidRPr="001371F0">
              <w:rPr>
                <w:sz w:val="16"/>
                <w:szCs w:val="16"/>
                <w:vertAlign w:val="superscript"/>
              </w:rPr>
              <w:t>90</w:t>
            </w:r>
          </w:p>
        </w:tc>
        <w:tc>
          <w:tcPr>
            <w:tcW w:w="1165" w:type="dxa"/>
            <w:shd w:val="clear" w:color="auto" w:fill="auto"/>
          </w:tcPr>
          <w:p w14:paraId="3FE23E26" w14:textId="20BA2E72" w:rsidR="00B35E5D" w:rsidRPr="001371F0" w:rsidRDefault="00B35E5D" w:rsidP="00522E61">
            <w:pPr>
              <w:rPr>
                <w:sz w:val="16"/>
                <w:szCs w:val="16"/>
                <w:vertAlign w:val="superscript"/>
              </w:rPr>
            </w:pPr>
            <w:r w:rsidRPr="001371F0">
              <w:rPr>
                <w:sz w:val="16"/>
                <w:szCs w:val="16"/>
              </w:rPr>
              <w:t>Costa Rica</w:t>
            </w:r>
            <w:r w:rsidR="002A5238" w:rsidRPr="001371F0">
              <w:rPr>
                <w:sz w:val="16"/>
                <w:szCs w:val="16"/>
                <w:vertAlign w:val="superscript"/>
              </w:rPr>
              <w:t>90</w:t>
            </w:r>
          </w:p>
        </w:tc>
        <w:tc>
          <w:tcPr>
            <w:tcW w:w="1080" w:type="dxa"/>
            <w:shd w:val="clear" w:color="auto" w:fill="auto"/>
          </w:tcPr>
          <w:p w14:paraId="6577110B" w14:textId="51025765" w:rsidR="00B35E5D" w:rsidRPr="001371F0" w:rsidRDefault="00B35E5D" w:rsidP="00522E61">
            <w:pPr>
              <w:rPr>
                <w:sz w:val="16"/>
                <w:szCs w:val="16"/>
                <w:vertAlign w:val="superscript"/>
              </w:rPr>
            </w:pPr>
            <w:r w:rsidRPr="001371F0">
              <w:rPr>
                <w:sz w:val="16"/>
                <w:szCs w:val="16"/>
              </w:rPr>
              <w:t>1 million</w:t>
            </w:r>
            <w:r w:rsidR="004B36E5" w:rsidRPr="001371F0">
              <w:rPr>
                <w:sz w:val="16"/>
                <w:szCs w:val="16"/>
                <w:vertAlign w:val="superscript"/>
              </w:rPr>
              <w:t>90</w:t>
            </w:r>
          </w:p>
        </w:tc>
        <w:tc>
          <w:tcPr>
            <w:tcW w:w="1402" w:type="dxa"/>
            <w:tcBorders>
              <w:bottom w:val="single" w:sz="4" w:space="0" w:color="auto"/>
            </w:tcBorders>
            <w:shd w:val="clear" w:color="auto" w:fill="auto"/>
          </w:tcPr>
          <w:p w14:paraId="23D5B9A6" w14:textId="77777777" w:rsidR="00B35E5D" w:rsidRPr="001371F0" w:rsidRDefault="00B35E5D" w:rsidP="00522E61">
            <w:pPr>
              <w:rPr>
                <w:sz w:val="16"/>
                <w:szCs w:val="16"/>
              </w:rPr>
            </w:pPr>
          </w:p>
        </w:tc>
      </w:tr>
      <w:tr w:rsidR="00B06A3A" w14:paraId="548801FD" w14:textId="77777777" w:rsidTr="0041756A">
        <w:tc>
          <w:tcPr>
            <w:tcW w:w="1615" w:type="dxa"/>
            <w:tcBorders>
              <w:top w:val="nil"/>
              <w:bottom w:val="nil"/>
              <w:right w:val="single" w:sz="4" w:space="0" w:color="auto"/>
            </w:tcBorders>
            <w:shd w:val="clear" w:color="auto" w:fill="auto"/>
          </w:tcPr>
          <w:p w14:paraId="0BEE3005" w14:textId="77777777" w:rsidR="00B06A3A" w:rsidRPr="001371F0" w:rsidRDefault="00B06A3A"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4BB4E0AB" w14:textId="77777777" w:rsidR="00B06A3A" w:rsidRPr="001371F0" w:rsidRDefault="00B06A3A" w:rsidP="00522E61">
            <w:pPr>
              <w:rPr>
                <w:sz w:val="16"/>
                <w:szCs w:val="16"/>
              </w:rPr>
            </w:pPr>
          </w:p>
        </w:tc>
        <w:tc>
          <w:tcPr>
            <w:tcW w:w="990" w:type="dxa"/>
            <w:tcBorders>
              <w:top w:val="nil"/>
              <w:left w:val="single" w:sz="4" w:space="0" w:color="auto"/>
              <w:bottom w:val="nil"/>
            </w:tcBorders>
            <w:shd w:val="clear" w:color="auto" w:fill="auto"/>
          </w:tcPr>
          <w:p w14:paraId="751BEA71" w14:textId="77777777" w:rsidR="00B06A3A" w:rsidRPr="001371F0" w:rsidRDefault="00B06A3A" w:rsidP="00522E61">
            <w:pPr>
              <w:rPr>
                <w:sz w:val="16"/>
                <w:szCs w:val="16"/>
              </w:rPr>
            </w:pPr>
          </w:p>
        </w:tc>
        <w:tc>
          <w:tcPr>
            <w:tcW w:w="1170" w:type="dxa"/>
            <w:shd w:val="clear" w:color="auto" w:fill="auto"/>
          </w:tcPr>
          <w:p w14:paraId="4AFDE796" w14:textId="32F648E7" w:rsidR="00B06A3A" w:rsidRPr="001371F0" w:rsidRDefault="00B06A3A" w:rsidP="00522E61">
            <w:pPr>
              <w:rPr>
                <w:sz w:val="16"/>
                <w:szCs w:val="16"/>
              </w:rPr>
            </w:pPr>
            <w:r w:rsidRPr="001371F0">
              <w:rPr>
                <w:sz w:val="16"/>
                <w:szCs w:val="16"/>
              </w:rPr>
              <w:t>$8/course</w:t>
            </w:r>
            <w:r w:rsidR="00130166">
              <w:rPr>
                <w:sz w:val="16"/>
                <w:szCs w:val="16"/>
                <w:vertAlign w:val="superscript"/>
              </w:rPr>
              <w:t>***</w:t>
            </w:r>
          </w:p>
        </w:tc>
        <w:tc>
          <w:tcPr>
            <w:tcW w:w="1530" w:type="dxa"/>
            <w:shd w:val="clear" w:color="auto" w:fill="auto"/>
          </w:tcPr>
          <w:p w14:paraId="09AA4D1F" w14:textId="645EC41D" w:rsidR="00B06A3A" w:rsidRPr="001371F0" w:rsidRDefault="00B06A3A" w:rsidP="00522E61">
            <w:pPr>
              <w:rPr>
                <w:sz w:val="16"/>
                <w:szCs w:val="16"/>
                <w:vertAlign w:val="superscript"/>
              </w:rPr>
            </w:pPr>
            <w:r w:rsidRPr="001371F0">
              <w:rPr>
                <w:sz w:val="16"/>
                <w:szCs w:val="16"/>
              </w:rPr>
              <w:t>Argentina Government</w:t>
            </w:r>
            <w:r w:rsidRPr="001371F0">
              <w:rPr>
                <w:sz w:val="16"/>
                <w:szCs w:val="16"/>
                <w:vertAlign w:val="superscript"/>
              </w:rPr>
              <w:t>91</w:t>
            </w:r>
          </w:p>
        </w:tc>
        <w:tc>
          <w:tcPr>
            <w:tcW w:w="1165" w:type="dxa"/>
            <w:shd w:val="clear" w:color="auto" w:fill="auto"/>
          </w:tcPr>
          <w:p w14:paraId="655D59C1" w14:textId="77B82F66" w:rsidR="00B06A3A" w:rsidRPr="001371F0" w:rsidRDefault="00B06A3A" w:rsidP="00522E61">
            <w:pPr>
              <w:rPr>
                <w:sz w:val="16"/>
                <w:szCs w:val="16"/>
                <w:vertAlign w:val="superscript"/>
              </w:rPr>
            </w:pPr>
            <w:r w:rsidRPr="001371F0">
              <w:rPr>
                <w:sz w:val="16"/>
                <w:szCs w:val="16"/>
              </w:rPr>
              <w:t>Argentina</w:t>
            </w:r>
            <w:r w:rsidRPr="001371F0">
              <w:rPr>
                <w:sz w:val="16"/>
                <w:szCs w:val="16"/>
                <w:vertAlign w:val="superscript"/>
              </w:rPr>
              <w:t>91</w:t>
            </w:r>
          </w:p>
        </w:tc>
        <w:tc>
          <w:tcPr>
            <w:tcW w:w="1080" w:type="dxa"/>
            <w:shd w:val="clear" w:color="auto" w:fill="auto"/>
          </w:tcPr>
          <w:p w14:paraId="4949237E" w14:textId="208BEB03" w:rsidR="00B06A3A" w:rsidRPr="001371F0" w:rsidRDefault="00B06A3A" w:rsidP="00522E61">
            <w:pPr>
              <w:rPr>
                <w:sz w:val="16"/>
                <w:szCs w:val="16"/>
                <w:vertAlign w:val="superscript"/>
              </w:rPr>
            </w:pPr>
            <w:r w:rsidRPr="001371F0">
              <w:rPr>
                <w:sz w:val="16"/>
                <w:szCs w:val="16"/>
              </w:rPr>
              <w:t>22 million</w:t>
            </w:r>
            <w:r w:rsidRPr="001371F0">
              <w:rPr>
                <w:sz w:val="16"/>
                <w:szCs w:val="16"/>
                <w:vertAlign w:val="superscript"/>
              </w:rPr>
              <w:t>91</w:t>
            </w:r>
          </w:p>
        </w:tc>
        <w:tc>
          <w:tcPr>
            <w:tcW w:w="1402" w:type="dxa"/>
            <w:tcBorders>
              <w:bottom w:val="single" w:sz="4" w:space="0" w:color="auto"/>
            </w:tcBorders>
            <w:shd w:val="clear" w:color="auto" w:fill="auto"/>
          </w:tcPr>
          <w:p w14:paraId="15E38592" w14:textId="77777777" w:rsidR="00B06A3A" w:rsidRPr="001371F0" w:rsidRDefault="00B06A3A" w:rsidP="00522E61">
            <w:pPr>
              <w:rPr>
                <w:sz w:val="16"/>
                <w:szCs w:val="16"/>
              </w:rPr>
            </w:pPr>
          </w:p>
        </w:tc>
      </w:tr>
      <w:tr w:rsidR="00B06A3A" w14:paraId="558CC19E" w14:textId="77777777" w:rsidTr="0041756A">
        <w:tc>
          <w:tcPr>
            <w:tcW w:w="1615" w:type="dxa"/>
            <w:tcBorders>
              <w:top w:val="nil"/>
              <w:bottom w:val="nil"/>
              <w:right w:val="single" w:sz="4" w:space="0" w:color="auto"/>
            </w:tcBorders>
            <w:shd w:val="clear" w:color="auto" w:fill="auto"/>
          </w:tcPr>
          <w:p w14:paraId="583DC015" w14:textId="77777777" w:rsidR="00B06A3A" w:rsidRPr="001371F0" w:rsidRDefault="00B06A3A" w:rsidP="00522E61">
            <w:pPr>
              <w:rPr>
                <w:sz w:val="16"/>
                <w:szCs w:val="16"/>
              </w:rPr>
            </w:pPr>
          </w:p>
        </w:tc>
        <w:tc>
          <w:tcPr>
            <w:tcW w:w="905" w:type="dxa"/>
            <w:tcBorders>
              <w:top w:val="nil"/>
              <w:left w:val="single" w:sz="4" w:space="0" w:color="auto"/>
              <w:bottom w:val="nil"/>
              <w:right w:val="single" w:sz="4" w:space="0" w:color="auto"/>
            </w:tcBorders>
            <w:shd w:val="clear" w:color="auto" w:fill="auto"/>
          </w:tcPr>
          <w:p w14:paraId="53FEBF78" w14:textId="77777777" w:rsidR="00B06A3A" w:rsidRPr="001371F0" w:rsidRDefault="00B06A3A" w:rsidP="00522E61">
            <w:pPr>
              <w:rPr>
                <w:sz w:val="16"/>
                <w:szCs w:val="16"/>
              </w:rPr>
            </w:pPr>
          </w:p>
        </w:tc>
        <w:tc>
          <w:tcPr>
            <w:tcW w:w="990" w:type="dxa"/>
            <w:tcBorders>
              <w:top w:val="nil"/>
              <w:left w:val="single" w:sz="4" w:space="0" w:color="auto"/>
              <w:bottom w:val="nil"/>
            </w:tcBorders>
            <w:shd w:val="clear" w:color="auto" w:fill="auto"/>
          </w:tcPr>
          <w:p w14:paraId="6F043043" w14:textId="77777777" w:rsidR="00B06A3A" w:rsidRPr="001371F0" w:rsidRDefault="00B06A3A" w:rsidP="00522E61">
            <w:pPr>
              <w:rPr>
                <w:sz w:val="16"/>
                <w:szCs w:val="16"/>
              </w:rPr>
            </w:pPr>
          </w:p>
        </w:tc>
        <w:tc>
          <w:tcPr>
            <w:tcW w:w="1170" w:type="dxa"/>
            <w:shd w:val="clear" w:color="auto" w:fill="auto"/>
          </w:tcPr>
          <w:p w14:paraId="0EBC7A19" w14:textId="20C54D3B" w:rsidR="00B06A3A" w:rsidRPr="001371F0" w:rsidRDefault="00B06A3A" w:rsidP="00522E61">
            <w:pPr>
              <w:rPr>
                <w:sz w:val="16"/>
                <w:szCs w:val="16"/>
              </w:rPr>
            </w:pPr>
            <w:r w:rsidRPr="001371F0">
              <w:rPr>
                <w:sz w:val="16"/>
                <w:szCs w:val="16"/>
              </w:rPr>
              <w:t>$8/course</w:t>
            </w:r>
            <w:r w:rsidR="00130166">
              <w:rPr>
                <w:sz w:val="16"/>
                <w:szCs w:val="16"/>
                <w:vertAlign w:val="superscript"/>
              </w:rPr>
              <w:t>***</w:t>
            </w:r>
          </w:p>
        </w:tc>
        <w:tc>
          <w:tcPr>
            <w:tcW w:w="1530" w:type="dxa"/>
            <w:shd w:val="clear" w:color="auto" w:fill="auto"/>
          </w:tcPr>
          <w:p w14:paraId="6FA4B904" w14:textId="34840976" w:rsidR="00B06A3A" w:rsidRPr="001371F0" w:rsidRDefault="00B211BB" w:rsidP="00522E61">
            <w:pPr>
              <w:rPr>
                <w:sz w:val="16"/>
                <w:szCs w:val="16"/>
                <w:vertAlign w:val="superscript"/>
              </w:rPr>
            </w:pPr>
            <w:r w:rsidRPr="001371F0">
              <w:rPr>
                <w:sz w:val="16"/>
                <w:szCs w:val="16"/>
              </w:rPr>
              <w:t>Chile Government</w:t>
            </w:r>
            <w:r w:rsidRPr="001371F0">
              <w:rPr>
                <w:sz w:val="16"/>
                <w:szCs w:val="16"/>
                <w:vertAlign w:val="superscript"/>
              </w:rPr>
              <w:t>93</w:t>
            </w:r>
          </w:p>
        </w:tc>
        <w:tc>
          <w:tcPr>
            <w:tcW w:w="1165" w:type="dxa"/>
            <w:shd w:val="clear" w:color="auto" w:fill="auto"/>
          </w:tcPr>
          <w:p w14:paraId="1D5AC78A" w14:textId="4AB235E3" w:rsidR="00B06A3A" w:rsidRPr="001371F0" w:rsidRDefault="00B211BB" w:rsidP="00522E61">
            <w:pPr>
              <w:rPr>
                <w:sz w:val="16"/>
                <w:szCs w:val="16"/>
                <w:vertAlign w:val="superscript"/>
              </w:rPr>
            </w:pPr>
            <w:r w:rsidRPr="001371F0">
              <w:rPr>
                <w:sz w:val="16"/>
                <w:szCs w:val="16"/>
              </w:rPr>
              <w:t>Chile</w:t>
            </w:r>
            <w:r w:rsidRPr="001371F0">
              <w:rPr>
                <w:sz w:val="16"/>
                <w:szCs w:val="16"/>
                <w:vertAlign w:val="superscript"/>
              </w:rPr>
              <w:t>93</w:t>
            </w:r>
          </w:p>
        </w:tc>
        <w:tc>
          <w:tcPr>
            <w:tcW w:w="1080" w:type="dxa"/>
            <w:shd w:val="clear" w:color="auto" w:fill="auto"/>
          </w:tcPr>
          <w:p w14:paraId="3EA5C0FD" w14:textId="22FD0062" w:rsidR="00B06A3A" w:rsidRPr="001371F0" w:rsidRDefault="00B211BB" w:rsidP="00522E61">
            <w:pPr>
              <w:rPr>
                <w:sz w:val="16"/>
                <w:szCs w:val="16"/>
                <w:vertAlign w:val="superscript"/>
              </w:rPr>
            </w:pPr>
            <w:r w:rsidRPr="001371F0">
              <w:rPr>
                <w:sz w:val="16"/>
                <w:szCs w:val="16"/>
              </w:rPr>
              <w:t>14.4 million</w:t>
            </w:r>
            <w:r w:rsidRPr="001371F0">
              <w:rPr>
                <w:sz w:val="16"/>
                <w:szCs w:val="16"/>
                <w:vertAlign w:val="superscript"/>
              </w:rPr>
              <w:t>93</w:t>
            </w:r>
          </w:p>
        </w:tc>
        <w:tc>
          <w:tcPr>
            <w:tcW w:w="1402" w:type="dxa"/>
            <w:tcBorders>
              <w:bottom w:val="single" w:sz="4" w:space="0" w:color="auto"/>
            </w:tcBorders>
            <w:shd w:val="clear" w:color="auto" w:fill="auto"/>
          </w:tcPr>
          <w:p w14:paraId="77E98B2A" w14:textId="77777777" w:rsidR="00B06A3A" w:rsidRPr="001371F0" w:rsidRDefault="00B06A3A" w:rsidP="00522E61">
            <w:pPr>
              <w:rPr>
                <w:sz w:val="16"/>
                <w:szCs w:val="16"/>
              </w:rPr>
            </w:pPr>
          </w:p>
        </w:tc>
      </w:tr>
      <w:tr w:rsidR="006B5A86" w14:paraId="483BA207" w14:textId="77777777" w:rsidTr="0041756A">
        <w:tc>
          <w:tcPr>
            <w:tcW w:w="1615" w:type="dxa"/>
            <w:tcBorders>
              <w:top w:val="nil"/>
              <w:bottom w:val="nil"/>
              <w:right w:val="single" w:sz="4" w:space="0" w:color="auto"/>
            </w:tcBorders>
            <w:shd w:val="clear" w:color="auto" w:fill="auto"/>
          </w:tcPr>
          <w:p w14:paraId="6738A9CB"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03D6C590"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6165DF9B" w14:textId="77777777" w:rsidR="006B5A86" w:rsidRPr="001371F0" w:rsidRDefault="006B5A86" w:rsidP="006B5A86">
            <w:pPr>
              <w:rPr>
                <w:sz w:val="16"/>
                <w:szCs w:val="16"/>
              </w:rPr>
            </w:pPr>
          </w:p>
        </w:tc>
        <w:tc>
          <w:tcPr>
            <w:tcW w:w="1170" w:type="dxa"/>
            <w:shd w:val="clear" w:color="auto" w:fill="auto"/>
          </w:tcPr>
          <w:p w14:paraId="1C40234A" w14:textId="2A489B52" w:rsidR="006B5A86" w:rsidRPr="001371F0" w:rsidRDefault="006B5A86" w:rsidP="006B5A86">
            <w:pPr>
              <w:rPr>
                <w:sz w:val="16"/>
                <w:szCs w:val="16"/>
              </w:rPr>
            </w:pPr>
            <w:r w:rsidRPr="001371F0">
              <w:rPr>
                <w:sz w:val="16"/>
                <w:szCs w:val="16"/>
              </w:rPr>
              <w:t>$8/course</w:t>
            </w:r>
            <w:r w:rsidR="00130166">
              <w:rPr>
                <w:sz w:val="16"/>
                <w:szCs w:val="16"/>
                <w:vertAlign w:val="superscript"/>
              </w:rPr>
              <w:t>***</w:t>
            </w:r>
          </w:p>
        </w:tc>
        <w:tc>
          <w:tcPr>
            <w:tcW w:w="1530" w:type="dxa"/>
            <w:shd w:val="clear" w:color="auto" w:fill="auto"/>
          </w:tcPr>
          <w:p w14:paraId="63968986" w14:textId="4BF3C89A" w:rsidR="006B5A86" w:rsidRPr="001371F0" w:rsidRDefault="006B5A86" w:rsidP="006B5A86">
            <w:pPr>
              <w:rPr>
                <w:sz w:val="16"/>
                <w:szCs w:val="16"/>
                <w:vertAlign w:val="superscript"/>
              </w:rPr>
            </w:pPr>
            <w:r w:rsidRPr="001371F0">
              <w:rPr>
                <w:sz w:val="16"/>
                <w:szCs w:val="16"/>
              </w:rPr>
              <w:t>Bangladesh Government</w:t>
            </w:r>
            <w:r w:rsidRPr="001371F0">
              <w:rPr>
                <w:sz w:val="16"/>
                <w:szCs w:val="16"/>
                <w:vertAlign w:val="superscript"/>
              </w:rPr>
              <w:t>94</w:t>
            </w:r>
          </w:p>
        </w:tc>
        <w:tc>
          <w:tcPr>
            <w:tcW w:w="1165" w:type="dxa"/>
            <w:shd w:val="clear" w:color="auto" w:fill="auto"/>
          </w:tcPr>
          <w:p w14:paraId="2126CA00" w14:textId="6BAC1CC1" w:rsidR="006B5A86" w:rsidRPr="001371F0" w:rsidRDefault="006B5A86" w:rsidP="006B5A86">
            <w:pPr>
              <w:rPr>
                <w:sz w:val="16"/>
                <w:szCs w:val="16"/>
                <w:vertAlign w:val="superscript"/>
              </w:rPr>
            </w:pPr>
            <w:r w:rsidRPr="001371F0">
              <w:rPr>
                <w:sz w:val="16"/>
                <w:szCs w:val="16"/>
              </w:rPr>
              <w:t>Bangladesh</w:t>
            </w:r>
            <w:r w:rsidRPr="001371F0">
              <w:rPr>
                <w:sz w:val="16"/>
                <w:szCs w:val="16"/>
                <w:vertAlign w:val="superscript"/>
              </w:rPr>
              <w:t>94</w:t>
            </w:r>
          </w:p>
        </w:tc>
        <w:tc>
          <w:tcPr>
            <w:tcW w:w="1080" w:type="dxa"/>
            <w:shd w:val="clear" w:color="auto" w:fill="auto"/>
          </w:tcPr>
          <w:p w14:paraId="68202030" w14:textId="3A1907A8" w:rsidR="006B5A86" w:rsidRPr="001371F0" w:rsidRDefault="006B5A86" w:rsidP="006B5A86">
            <w:pPr>
              <w:rPr>
                <w:sz w:val="16"/>
                <w:szCs w:val="16"/>
                <w:vertAlign w:val="superscript"/>
              </w:rPr>
            </w:pPr>
            <w:r w:rsidRPr="001371F0">
              <w:rPr>
                <w:sz w:val="16"/>
                <w:szCs w:val="16"/>
              </w:rPr>
              <w:t>30 million</w:t>
            </w:r>
            <w:r w:rsidRPr="001371F0">
              <w:rPr>
                <w:sz w:val="16"/>
                <w:szCs w:val="16"/>
                <w:vertAlign w:val="superscript"/>
              </w:rPr>
              <w:t>94</w:t>
            </w:r>
          </w:p>
        </w:tc>
        <w:tc>
          <w:tcPr>
            <w:tcW w:w="1402" w:type="dxa"/>
            <w:tcBorders>
              <w:bottom w:val="single" w:sz="4" w:space="0" w:color="auto"/>
            </w:tcBorders>
            <w:shd w:val="clear" w:color="auto" w:fill="auto"/>
          </w:tcPr>
          <w:p w14:paraId="337FC880" w14:textId="1BD39428" w:rsidR="006B5A86" w:rsidRPr="001371F0" w:rsidRDefault="006B5A86" w:rsidP="006B5A86">
            <w:pPr>
              <w:rPr>
                <w:sz w:val="16"/>
                <w:szCs w:val="16"/>
              </w:rPr>
            </w:pPr>
            <w:proofErr w:type="spellStart"/>
            <w:r w:rsidRPr="001371F0">
              <w:rPr>
                <w:sz w:val="16"/>
                <w:szCs w:val="16"/>
              </w:rPr>
              <w:t>Beximco</w:t>
            </w:r>
            <w:proofErr w:type="spellEnd"/>
            <w:r w:rsidR="00931B29" w:rsidRPr="001371F0">
              <w:rPr>
                <w:sz w:val="16"/>
                <w:szCs w:val="16"/>
              </w:rPr>
              <w:t xml:space="preserve"> Pharmaceuticals</w:t>
            </w:r>
          </w:p>
        </w:tc>
      </w:tr>
      <w:tr w:rsidR="006B5A86" w14:paraId="2AE8407F" w14:textId="77777777" w:rsidTr="0041756A">
        <w:tc>
          <w:tcPr>
            <w:tcW w:w="1615" w:type="dxa"/>
            <w:tcBorders>
              <w:top w:val="nil"/>
              <w:bottom w:val="nil"/>
              <w:right w:val="single" w:sz="4" w:space="0" w:color="auto"/>
            </w:tcBorders>
            <w:shd w:val="clear" w:color="auto" w:fill="auto"/>
          </w:tcPr>
          <w:p w14:paraId="428C25F0"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159848A0"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0E26CCD6" w14:textId="77777777" w:rsidR="006B5A86" w:rsidRPr="001371F0" w:rsidRDefault="006B5A86" w:rsidP="006B5A86">
            <w:pPr>
              <w:rPr>
                <w:sz w:val="16"/>
                <w:szCs w:val="16"/>
              </w:rPr>
            </w:pPr>
          </w:p>
        </w:tc>
        <w:tc>
          <w:tcPr>
            <w:tcW w:w="1170" w:type="dxa"/>
            <w:shd w:val="clear" w:color="auto" w:fill="auto"/>
          </w:tcPr>
          <w:p w14:paraId="018CF5C1" w14:textId="24A3E7FB" w:rsidR="006B5A86" w:rsidRPr="001371F0" w:rsidRDefault="006B5A86" w:rsidP="006B5A86">
            <w:pPr>
              <w:rPr>
                <w:sz w:val="16"/>
                <w:szCs w:val="16"/>
                <w:vertAlign w:val="superscript"/>
              </w:rPr>
            </w:pPr>
            <w:r w:rsidRPr="001371F0">
              <w:rPr>
                <w:sz w:val="16"/>
                <w:szCs w:val="16"/>
              </w:rPr>
              <w:t>$6/course</w:t>
            </w:r>
            <w:r w:rsidRPr="001371F0">
              <w:rPr>
                <w:sz w:val="16"/>
                <w:szCs w:val="16"/>
                <w:vertAlign w:val="superscript"/>
              </w:rPr>
              <w:t>20</w:t>
            </w:r>
          </w:p>
        </w:tc>
        <w:tc>
          <w:tcPr>
            <w:tcW w:w="1530" w:type="dxa"/>
            <w:shd w:val="clear" w:color="auto" w:fill="auto"/>
          </w:tcPr>
          <w:p w14:paraId="17BC8F95" w14:textId="0AEB26A1" w:rsidR="006B5A86" w:rsidRPr="001371F0" w:rsidRDefault="006B5A86" w:rsidP="006B5A86">
            <w:pPr>
              <w:rPr>
                <w:sz w:val="16"/>
                <w:szCs w:val="16"/>
                <w:vertAlign w:val="superscript"/>
              </w:rPr>
            </w:pPr>
            <w:r w:rsidRPr="001371F0">
              <w:rPr>
                <w:sz w:val="16"/>
                <w:szCs w:val="16"/>
              </w:rPr>
              <w:t>Gates Foundation</w:t>
            </w:r>
            <w:r w:rsidRPr="001371F0">
              <w:rPr>
                <w:sz w:val="16"/>
                <w:szCs w:val="16"/>
                <w:vertAlign w:val="superscript"/>
              </w:rPr>
              <w:t>18,19,20</w:t>
            </w:r>
          </w:p>
        </w:tc>
        <w:tc>
          <w:tcPr>
            <w:tcW w:w="1165" w:type="dxa"/>
            <w:shd w:val="clear" w:color="auto" w:fill="auto"/>
          </w:tcPr>
          <w:p w14:paraId="37DD0FE3" w14:textId="2BC7F41C" w:rsidR="006B5A86" w:rsidRPr="001371F0" w:rsidRDefault="006B5A86" w:rsidP="006B5A86">
            <w:pPr>
              <w:rPr>
                <w:sz w:val="16"/>
                <w:szCs w:val="16"/>
                <w:vertAlign w:val="superscript"/>
              </w:rPr>
            </w:pPr>
            <w:r w:rsidRPr="001371F0">
              <w:rPr>
                <w:sz w:val="16"/>
                <w:szCs w:val="16"/>
              </w:rPr>
              <w:t>GAVI COVAX AMC Countries</w:t>
            </w:r>
            <w:r w:rsidRPr="001371F0">
              <w:rPr>
                <w:sz w:val="16"/>
                <w:szCs w:val="16"/>
                <w:vertAlign w:val="superscript"/>
              </w:rPr>
              <w:t>18,19,20</w:t>
            </w:r>
          </w:p>
        </w:tc>
        <w:tc>
          <w:tcPr>
            <w:tcW w:w="1080" w:type="dxa"/>
            <w:shd w:val="clear" w:color="auto" w:fill="auto"/>
          </w:tcPr>
          <w:p w14:paraId="36B744C1" w14:textId="3CCBABA1" w:rsidR="006B5A86" w:rsidRPr="001371F0" w:rsidRDefault="006B5A86" w:rsidP="006B5A86">
            <w:pPr>
              <w:rPr>
                <w:sz w:val="16"/>
                <w:szCs w:val="16"/>
                <w:vertAlign w:val="superscript"/>
              </w:rPr>
            </w:pPr>
            <w:r w:rsidRPr="001371F0">
              <w:rPr>
                <w:sz w:val="16"/>
                <w:szCs w:val="16"/>
              </w:rPr>
              <w:t xml:space="preserve">200 million </w:t>
            </w:r>
            <w:proofErr w:type="gramStart"/>
            <w:r w:rsidRPr="001371F0">
              <w:rPr>
                <w:sz w:val="16"/>
                <w:szCs w:val="16"/>
              </w:rPr>
              <w:t>split</w:t>
            </w:r>
            <w:proofErr w:type="gramEnd"/>
            <w:r w:rsidRPr="001371F0">
              <w:rPr>
                <w:sz w:val="16"/>
                <w:szCs w:val="16"/>
              </w:rPr>
              <w:t xml:space="preserve"> between AZ/Oxford and Novavax</w:t>
            </w:r>
            <w:r w:rsidRPr="001371F0">
              <w:rPr>
                <w:sz w:val="16"/>
                <w:szCs w:val="16"/>
                <w:vertAlign w:val="superscript"/>
              </w:rPr>
              <w:t>18,19,20</w:t>
            </w:r>
          </w:p>
        </w:tc>
        <w:tc>
          <w:tcPr>
            <w:tcW w:w="1402" w:type="dxa"/>
            <w:tcBorders>
              <w:bottom w:val="single" w:sz="4" w:space="0" w:color="auto"/>
            </w:tcBorders>
            <w:shd w:val="clear" w:color="auto" w:fill="auto"/>
          </w:tcPr>
          <w:p w14:paraId="2FD574A2" w14:textId="67C37B3A" w:rsidR="006B5A86" w:rsidRPr="001371F0" w:rsidRDefault="006B5A86" w:rsidP="006B5A86">
            <w:pPr>
              <w:rPr>
                <w:sz w:val="16"/>
                <w:szCs w:val="16"/>
                <w:vertAlign w:val="superscript"/>
              </w:rPr>
            </w:pPr>
            <w:r w:rsidRPr="001371F0">
              <w:rPr>
                <w:sz w:val="16"/>
                <w:szCs w:val="16"/>
              </w:rPr>
              <w:t>Serum Institute of India</w:t>
            </w:r>
            <w:r w:rsidRPr="001371F0">
              <w:rPr>
                <w:sz w:val="16"/>
                <w:szCs w:val="16"/>
                <w:vertAlign w:val="superscript"/>
              </w:rPr>
              <w:t>18,19,20</w:t>
            </w:r>
          </w:p>
        </w:tc>
      </w:tr>
      <w:tr w:rsidR="006B5A86" w14:paraId="01DDA660" w14:textId="77777777" w:rsidTr="0041756A">
        <w:tc>
          <w:tcPr>
            <w:tcW w:w="1615" w:type="dxa"/>
            <w:tcBorders>
              <w:top w:val="nil"/>
              <w:bottom w:val="nil"/>
              <w:right w:val="single" w:sz="4" w:space="0" w:color="auto"/>
            </w:tcBorders>
            <w:shd w:val="clear" w:color="auto" w:fill="auto"/>
          </w:tcPr>
          <w:p w14:paraId="2AFF1337"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1690FEF9"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53924FB4" w14:textId="77777777" w:rsidR="006B5A86" w:rsidRPr="001371F0" w:rsidRDefault="006B5A86" w:rsidP="006B5A86">
            <w:pPr>
              <w:rPr>
                <w:sz w:val="16"/>
                <w:szCs w:val="16"/>
              </w:rPr>
            </w:pPr>
          </w:p>
        </w:tc>
        <w:tc>
          <w:tcPr>
            <w:tcW w:w="1170" w:type="dxa"/>
            <w:shd w:val="clear" w:color="auto" w:fill="auto"/>
          </w:tcPr>
          <w:p w14:paraId="2F087D8A" w14:textId="15B07B3D" w:rsidR="006B5A86" w:rsidRPr="001371F0" w:rsidRDefault="006B5A86" w:rsidP="006B5A86">
            <w:pPr>
              <w:rPr>
                <w:sz w:val="16"/>
                <w:szCs w:val="16"/>
                <w:vertAlign w:val="superscript"/>
              </w:rPr>
            </w:pPr>
            <w:r w:rsidRPr="001371F0">
              <w:rPr>
                <w:sz w:val="16"/>
                <w:szCs w:val="16"/>
              </w:rPr>
              <w:t>$6/course</w:t>
            </w:r>
            <w:r w:rsidRPr="001371F0">
              <w:rPr>
                <w:sz w:val="16"/>
                <w:szCs w:val="16"/>
                <w:vertAlign w:val="superscript"/>
              </w:rPr>
              <w:t>21</w:t>
            </w:r>
          </w:p>
        </w:tc>
        <w:tc>
          <w:tcPr>
            <w:tcW w:w="1530" w:type="dxa"/>
            <w:shd w:val="clear" w:color="auto" w:fill="auto"/>
          </w:tcPr>
          <w:p w14:paraId="73C4E61B" w14:textId="2E5E4968" w:rsidR="006B5A86" w:rsidRPr="001371F0" w:rsidRDefault="006B5A86" w:rsidP="006B5A86">
            <w:pPr>
              <w:rPr>
                <w:sz w:val="16"/>
                <w:szCs w:val="16"/>
                <w:vertAlign w:val="superscript"/>
              </w:rPr>
            </w:pPr>
            <w:r w:rsidRPr="001371F0">
              <w:rPr>
                <w:sz w:val="16"/>
                <w:szCs w:val="16"/>
              </w:rPr>
              <w:t>COVAX Facility AMC</w:t>
            </w:r>
            <w:r w:rsidRPr="001371F0">
              <w:rPr>
                <w:sz w:val="16"/>
                <w:szCs w:val="16"/>
                <w:vertAlign w:val="superscript"/>
              </w:rPr>
              <w:t>21,22</w:t>
            </w:r>
          </w:p>
        </w:tc>
        <w:tc>
          <w:tcPr>
            <w:tcW w:w="1165" w:type="dxa"/>
            <w:shd w:val="clear" w:color="auto" w:fill="auto"/>
          </w:tcPr>
          <w:p w14:paraId="63BC84E1" w14:textId="172ED496" w:rsidR="006B5A86" w:rsidRPr="001371F0" w:rsidRDefault="006B5A86" w:rsidP="006B5A86">
            <w:pPr>
              <w:rPr>
                <w:sz w:val="16"/>
                <w:szCs w:val="16"/>
                <w:vertAlign w:val="superscript"/>
              </w:rPr>
            </w:pPr>
            <w:r w:rsidRPr="001371F0">
              <w:rPr>
                <w:sz w:val="16"/>
                <w:szCs w:val="16"/>
              </w:rPr>
              <w:t>GAVI COVAX AMC Countries</w:t>
            </w:r>
            <w:r w:rsidRPr="001371F0">
              <w:rPr>
                <w:sz w:val="16"/>
                <w:szCs w:val="16"/>
                <w:vertAlign w:val="superscript"/>
              </w:rPr>
              <w:t>21,22</w:t>
            </w:r>
          </w:p>
        </w:tc>
        <w:tc>
          <w:tcPr>
            <w:tcW w:w="1080" w:type="dxa"/>
            <w:shd w:val="clear" w:color="auto" w:fill="auto"/>
          </w:tcPr>
          <w:p w14:paraId="52429B4E" w14:textId="63C07118" w:rsidR="006B5A86" w:rsidRPr="001371F0" w:rsidRDefault="006B5A86" w:rsidP="006B5A86">
            <w:pPr>
              <w:rPr>
                <w:sz w:val="16"/>
                <w:szCs w:val="16"/>
                <w:vertAlign w:val="superscript"/>
              </w:rPr>
            </w:pPr>
            <w:r w:rsidRPr="001371F0">
              <w:rPr>
                <w:sz w:val="16"/>
                <w:szCs w:val="16"/>
              </w:rPr>
              <w:t>300 million</w:t>
            </w:r>
            <w:r w:rsidRPr="001371F0">
              <w:rPr>
                <w:sz w:val="16"/>
                <w:szCs w:val="16"/>
                <w:vertAlign w:val="superscript"/>
              </w:rPr>
              <w:t>21,22</w:t>
            </w:r>
          </w:p>
        </w:tc>
        <w:tc>
          <w:tcPr>
            <w:tcW w:w="1402" w:type="dxa"/>
            <w:tcBorders>
              <w:top w:val="single" w:sz="4" w:space="0" w:color="auto"/>
              <w:bottom w:val="single" w:sz="4" w:space="0" w:color="auto"/>
            </w:tcBorders>
            <w:shd w:val="clear" w:color="auto" w:fill="auto"/>
          </w:tcPr>
          <w:p w14:paraId="604CEAEE" w14:textId="77777777" w:rsidR="006B5A86" w:rsidRPr="001371F0" w:rsidRDefault="006B5A86" w:rsidP="006B5A86">
            <w:pPr>
              <w:rPr>
                <w:sz w:val="16"/>
                <w:szCs w:val="16"/>
              </w:rPr>
            </w:pPr>
          </w:p>
        </w:tc>
      </w:tr>
      <w:tr w:rsidR="006B5A86" w14:paraId="6D23B5E5" w14:textId="77777777" w:rsidTr="0041756A">
        <w:tc>
          <w:tcPr>
            <w:tcW w:w="1615" w:type="dxa"/>
            <w:tcBorders>
              <w:top w:val="nil"/>
              <w:bottom w:val="single" w:sz="4" w:space="0" w:color="auto"/>
              <w:right w:val="single" w:sz="4" w:space="0" w:color="auto"/>
            </w:tcBorders>
            <w:shd w:val="clear" w:color="auto" w:fill="auto"/>
          </w:tcPr>
          <w:p w14:paraId="01C19466" w14:textId="77777777" w:rsidR="006B5A86" w:rsidRPr="001371F0" w:rsidRDefault="006B5A86" w:rsidP="006B5A86">
            <w:pPr>
              <w:rPr>
                <w:sz w:val="16"/>
                <w:szCs w:val="16"/>
              </w:rPr>
            </w:pPr>
          </w:p>
        </w:tc>
        <w:tc>
          <w:tcPr>
            <w:tcW w:w="905" w:type="dxa"/>
            <w:tcBorders>
              <w:top w:val="nil"/>
              <w:left w:val="single" w:sz="4" w:space="0" w:color="auto"/>
              <w:bottom w:val="single" w:sz="4" w:space="0" w:color="auto"/>
              <w:right w:val="single" w:sz="4" w:space="0" w:color="auto"/>
            </w:tcBorders>
            <w:shd w:val="clear" w:color="auto" w:fill="auto"/>
          </w:tcPr>
          <w:p w14:paraId="7A66B4B0" w14:textId="77777777" w:rsidR="006B5A86" w:rsidRPr="001371F0" w:rsidRDefault="006B5A86" w:rsidP="006B5A86">
            <w:pPr>
              <w:rPr>
                <w:sz w:val="16"/>
                <w:szCs w:val="16"/>
              </w:rPr>
            </w:pPr>
          </w:p>
        </w:tc>
        <w:tc>
          <w:tcPr>
            <w:tcW w:w="990" w:type="dxa"/>
            <w:tcBorders>
              <w:top w:val="nil"/>
              <w:left w:val="single" w:sz="4" w:space="0" w:color="auto"/>
              <w:bottom w:val="single" w:sz="4" w:space="0" w:color="auto"/>
            </w:tcBorders>
            <w:shd w:val="clear" w:color="auto" w:fill="auto"/>
          </w:tcPr>
          <w:p w14:paraId="512EC783" w14:textId="77777777" w:rsidR="006B5A86" w:rsidRPr="001371F0" w:rsidRDefault="006B5A86" w:rsidP="006B5A86">
            <w:pPr>
              <w:rPr>
                <w:sz w:val="16"/>
                <w:szCs w:val="16"/>
              </w:rPr>
            </w:pPr>
          </w:p>
        </w:tc>
        <w:tc>
          <w:tcPr>
            <w:tcW w:w="1170" w:type="dxa"/>
            <w:tcBorders>
              <w:bottom w:val="single" w:sz="4" w:space="0" w:color="auto"/>
            </w:tcBorders>
            <w:shd w:val="clear" w:color="auto" w:fill="auto"/>
          </w:tcPr>
          <w:p w14:paraId="0AA8DC03" w14:textId="1AC65B22" w:rsidR="006B5A86" w:rsidRPr="00A874F9" w:rsidRDefault="006B5A86" w:rsidP="006B5A86">
            <w:pPr>
              <w:rPr>
                <w:sz w:val="16"/>
                <w:szCs w:val="16"/>
              </w:rPr>
            </w:pPr>
            <w:r w:rsidRPr="001371F0">
              <w:rPr>
                <w:sz w:val="16"/>
                <w:szCs w:val="16"/>
              </w:rPr>
              <w:t>$6/course</w:t>
            </w:r>
            <w:r w:rsidRPr="001371F0">
              <w:rPr>
                <w:sz w:val="16"/>
                <w:szCs w:val="16"/>
                <w:vertAlign w:val="superscript"/>
              </w:rPr>
              <w:t>22</w:t>
            </w:r>
            <w:r w:rsidR="00A874F9">
              <w:rPr>
                <w:sz w:val="16"/>
                <w:szCs w:val="16"/>
              </w:rPr>
              <w:t>****</w:t>
            </w:r>
          </w:p>
        </w:tc>
        <w:tc>
          <w:tcPr>
            <w:tcW w:w="1530" w:type="dxa"/>
            <w:shd w:val="clear" w:color="auto" w:fill="auto"/>
          </w:tcPr>
          <w:p w14:paraId="0B0D1664" w14:textId="009A3C65" w:rsidR="006B5A86" w:rsidRPr="001371F0" w:rsidRDefault="006B5A86" w:rsidP="006B5A86">
            <w:pPr>
              <w:rPr>
                <w:sz w:val="16"/>
                <w:szCs w:val="16"/>
              </w:rPr>
            </w:pPr>
            <w:r w:rsidRPr="001371F0">
              <w:rPr>
                <w:sz w:val="16"/>
                <w:szCs w:val="16"/>
              </w:rPr>
              <w:t>--</w:t>
            </w:r>
          </w:p>
        </w:tc>
        <w:tc>
          <w:tcPr>
            <w:tcW w:w="1165" w:type="dxa"/>
            <w:shd w:val="clear" w:color="auto" w:fill="auto"/>
          </w:tcPr>
          <w:p w14:paraId="1020AFC1" w14:textId="48ED174A" w:rsidR="006B5A86" w:rsidRPr="007F1449" w:rsidRDefault="006B5A86" w:rsidP="006B5A86">
            <w:pPr>
              <w:rPr>
                <w:sz w:val="16"/>
                <w:szCs w:val="16"/>
              </w:rPr>
            </w:pPr>
            <w:r w:rsidRPr="001371F0">
              <w:rPr>
                <w:sz w:val="16"/>
                <w:szCs w:val="16"/>
              </w:rPr>
              <w:t>LMICs, some doses to India</w:t>
            </w:r>
            <w:r w:rsidRPr="001371F0">
              <w:rPr>
                <w:sz w:val="16"/>
                <w:szCs w:val="16"/>
                <w:vertAlign w:val="superscript"/>
              </w:rPr>
              <w:t>22,23</w:t>
            </w:r>
            <w:r w:rsidR="007F1449">
              <w:rPr>
                <w:sz w:val="16"/>
                <w:szCs w:val="16"/>
              </w:rPr>
              <w:t>***</w:t>
            </w:r>
            <w:r w:rsidR="00130166">
              <w:rPr>
                <w:sz w:val="16"/>
                <w:szCs w:val="16"/>
              </w:rPr>
              <w:t>*</w:t>
            </w:r>
          </w:p>
        </w:tc>
        <w:tc>
          <w:tcPr>
            <w:tcW w:w="1080" w:type="dxa"/>
            <w:shd w:val="clear" w:color="auto" w:fill="auto"/>
          </w:tcPr>
          <w:p w14:paraId="51034625" w14:textId="78BEE0DF" w:rsidR="006B5A86" w:rsidRPr="007F1449" w:rsidRDefault="006B5A86" w:rsidP="006B5A86">
            <w:pPr>
              <w:rPr>
                <w:sz w:val="16"/>
                <w:szCs w:val="16"/>
              </w:rPr>
            </w:pPr>
            <w:r w:rsidRPr="001371F0">
              <w:rPr>
                <w:sz w:val="16"/>
                <w:szCs w:val="16"/>
              </w:rPr>
              <w:t>1 billion</w:t>
            </w:r>
            <w:r w:rsidRPr="001371F0">
              <w:rPr>
                <w:sz w:val="16"/>
                <w:szCs w:val="16"/>
                <w:vertAlign w:val="superscript"/>
              </w:rPr>
              <w:t xml:space="preserve">22 </w:t>
            </w:r>
          </w:p>
        </w:tc>
        <w:tc>
          <w:tcPr>
            <w:tcW w:w="1402" w:type="dxa"/>
            <w:tcBorders>
              <w:top w:val="single" w:sz="4" w:space="0" w:color="auto"/>
              <w:bottom w:val="single" w:sz="4" w:space="0" w:color="auto"/>
            </w:tcBorders>
            <w:shd w:val="clear" w:color="auto" w:fill="auto"/>
          </w:tcPr>
          <w:p w14:paraId="05A6DAC7" w14:textId="0128AA61" w:rsidR="006B5A86" w:rsidRPr="001371F0" w:rsidRDefault="006B5A86" w:rsidP="006B5A86">
            <w:pPr>
              <w:rPr>
                <w:sz w:val="16"/>
                <w:szCs w:val="16"/>
                <w:vertAlign w:val="superscript"/>
              </w:rPr>
            </w:pPr>
            <w:r w:rsidRPr="001371F0">
              <w:rPr>
                <w:sz w:val="16"/>
                <w:szCs w:val="16"/>
              </w:rPr>
              <w:t>Serum Institute of India</w:t>
            </w:r>
            <w:r w:rsidRPr="001371F0">
              <w:rPr>
                <w:sz w:val="16"/>
                <w:szCs w:val="16"/>
                <w:vertAlign w:val="superscript"/>
              </w:rPr>
              <w:t>22</w:t>
            </w:r>
          </w:p>
        </w:tc>
      </w:tr>
      <w:tr w:rsidR="006B5A86" w14:paraId="3A956AC8" w14:textId="77777777" w:rsidTr="0041756A">
        <w:tc>
          <w:tcPr>
            <w:tcW w:w="1615" w:type="dxa"/>
            <w:tcBorders>
              <w:left w:val="single" w:sz="4" w:space="0" w:color="auto"/>
              <w:bottom w:val="nil"/>
              <w:right w:val="single" w:sz="4" w:space="0" w:color="auto"/>
            </w:tcBorders>
            <w:shd w:val="clear" w:color="auto" w:fill="auto"/>
          </w:tcPr>
          <w:p w14:paraId="509A5AC3" w14:textId="451D23A8" w:rsidR="006B5A86" w:rsidRPr="001371F0" w:rsidRDefault="006B5A86" w:rsidP="006B5A86">
            <w:pPr>
              <w:rPr>
                <w:sz w:val="16"/>
                <w:szCs w:val="16"/>
              </w:rPr>
            </w:pPr>
            <w:proofErr w:type="spellStart"/>
            <w:r w:rsidRPr="001371F0">
              <w:rPr>
                <w:sz w:val="16"/>
                <w:szCs w:val="16"/>
              </w:rPr>
              <w:t>Gamaleya</w:t>
            </w:r>
            <w:proofErr w:type="spellEnd"/>
            <w:r w:rsidRPr="001371F0">
              <w:rPr>
                <w:sz w:val="16"/>
                <w:szCs w:val="16"/>
              </w:rPr>
              <w:t xml:space="preserve"> Research Institute</w:t>
            </w:r>
          </w:p>
        </w:tc>
        <w:tc>
          <w:tcPr>
            <w:tcW w:w="905" w:type="dxa"/>
            <w:tcBorders>
              <w:left w:val="single" w:sz="4" w:space="0" w:color="auto"/>
              <w:bottom w:val="nil"/>
              <w:right w:val="single" w:sz="4" w:space="0" w:color="auto"/>
            </w:tcBorders>
            <w:shd w:val="clear" w:color="auto" w:fill="auto"/>
          </w:tcPr>
          <w:p w14:paraId="4C98C667" w14:textId="60CBE174" w:rsidR="006B5A86" w:rsidRPr="001371F0" w:rsidRDefault="006B5A86" w:rsidP="006B5A86">
            <w:pPr>
              <w:rPr>
                <w:sz w:val="16"/>
                <w:szCs w:val="16"/>
                <w:vertAlign w:val="superscript"/>
              </w:rPr>
            </w:pPr>
            <w:r w:rsidRPr="001371F0">
              <w:rPr>
                <w:sz w:val="16"/>
                <w:szCs w:val="16"/>
              </w:rPr>
              <w:t>Phase 3</w:t>
            </w:r>
            <w:r w:rsidRPr="001371F0">
              <w:rPr>
                <w:sz w:val="16"/>
                <w:szCs w:val="16"/>
                <w:vertAlign w:val="superscript"/>
              </w:rPr>
              <w:t>1</w:t>
            </w:r>
          </w:p>
        </w:tc>
        <w:tc>
          <w:tcPr>
            <w:tcW w:w="990" w:type="dxa"/>
            <w:tcBorders>
              <w:left w:val="single" w:sz="4" w:space="0" w:color="auto"/>
              <w:bottom w:val="nil"/>
              <w:right w:val="single" w:sz="4" w:space="0" w:color="auto"/>
            </w:tcBorders>
            <w:shd w:val="clear" w:color="auto" w:fill="auto"/>
          </w:tcPr>
          <w:p w14:paraId="1C0035E9" w14:textId="0894FA2F" w:rsidR="006B5A86" w:rsidRPr="001371F0" w:rsidRDefault="006B5A86" w:rsidP="006B5A86">
            <w:pPr>
              <w:rPr>
                <w:sz w:val="16"/>
                <w:szCs w:val="16"/>
                <w:vertAlign w:val="superscript"/>
              </w:rPr>
            </w:pPr>
            <w:r w:rsidRPr="001371F0">
              <w:rPr>
                <w:sz w:val="16"/>
                <w:szCs w:val="16"/>
              </w:rPr>
              <w:t>Non-replicating viral vector</w:t>
            </w:r>
            <w:r w:rsidRPr="001371F0">
              <w:rPr>
                <w:sz w:val="16"/>
                <w:szCs w:val="16"/>
                <w:vertAlign w:val="superscript"/>
              </w:rPr>
              <w:t>1</w:t>
            </w:r>
          </w:p>
        </w:tc>
        <w:tc>
          <w:tcPr>
            <w:tcW w:w="1170" w:type="dxa"/>
            <w:tcBorders>
              <w:left w:val="single" w:sz="4" w:space="0" w:color="auto"/>
              <w:bottom w:val="single" w:sz="4" w:space="0" w:color="auto"/>
            </w:tcBorders>
            <w:shd w:val="clear" w:color="auto" w:fill="auto"/>
          </w:tcPr>
          <w:p w14:paraId="4F20F2FA" w14:textId="6E097C6B" w:rsidR="006B5A86" w:rsidRPr="001371F0" w:rsidRDefault="006B5A86" w:rsidP="006B5A86">
            <w:pPr>
              <w:rPr>
                <w:sz w:val="16"/>
                <w:szCs w:val="16"/>
              </w:rPr>
            </w:pPr>
            <w:r w:rsidRPr="001371F0">
              <w:rPr>
                <w:sz w:val="16"/>
                <w:szCs w:val="16"/>
              </w:rPr>
              <w:t>Undisclosed</w:t>
            </w:r>
          </w:p>
        </w:tc>
        <w:tc>
          <w:tcPr>
            <w:tcW w:w="1530" w:type="dxa"/>
            <w:shd w:val="clear" w:color="auto" w:fill="auto"/>
          </w:tcPr>
          <w:p w14:paraId="3E1637AA" w14:textId="52191EFE" w:rsidR="006B5A86" w:rsidRPr="001371F0" w:rsidRDefault="006B5A86" w:rsidP="006B5A86">
            <w:pPr>
              <w:rPr>
                <w:sz w:val="16"/>
                <w:szCs w:val="16"/>
                <w:vertAlign w:val="superscript"/>
              </w:rPr>
            </w:pPr>
            <w:r w:rsidRPr="001371F0">
              <w:rPr>
                <w:sz w:val="16"/>
                <w:szCs w:val="16"/>
              </w:rPr>
              <w:t>Russian Government</w:t>
            </w:r>
            <w:r w:rsidRPr="001371F0">
              <w:rPr>
                <w:sz w:val="16"/>
                <w:szCs w:val="16"/>
                <w:vertAlign w:val="superscript"/>
              </w:rPr>
              <w:t>54</w:t>
            </w:r>
          </w:p>
        </w:tc>
        <w:tc>
          <w:tcPr>
            <w:tcW w:w="1165" w:type="dxa"/>
            <w:shd w:val="clear" w:color="auto" w:fill="auto"/>
          </w:tcPr>
          <w:p w14:paraId="75623C3D" w14:textId="6E52F865" w:rsidR="006B5A86" w:rsidRPr="001371F0" w:rsidRDefault="006B5A86" w:rsidP="006B5A86">
            <w:pPr>
              <w:rPr>
                <w:sz w:val="16"/>
                <w:szCs w:val="16"/>
                <w:vertAlign w:val="superscript"/>
              </w:rPr>
            </w:pPr>
            <w:r w:rsidRPr="001371F0">
              <w:rPr>
                <w:sz w:val="16"/>
                <w:szCs w:val="16"/>
              </w:rPr>
              <w:t>Russia</w:t>
            </w:r>
            <w:r w:rsidRPr="001371F0">
              <w:rPr>
                <w:sz w:val="16"/>
                <w:szCs w:val="16"/>
                <w:vertAlign w:val="superscript"/>
              </w:rPr>
              <w:t>54</w:t>
            </w:r>
          </w:p>
        </w:tc>
        <w:tc>
          <w:tcPr>
            <w:tcW w:w="1080" w:type="dxa"/>
            <w:shd w:val="clear" w:color="auto" w:fill="auto"/>
          </w:tcPr>
          <w:p w14:paraId="54ADD4F0" w14:textId="06B95716" w:rsidR="006B5A86" w:rsidRPr="001371F0" w:rsidRDefault="006B5A86" w:rsidP="006B5A86">
            <w:pPr>
              <w:rPr>
                <w:sz w:val="16"/>
                <w:szCs w:val="16"/>
                <w:vertAlign w:val="superscript"/>
              </w:rPr>
            </w:pPr>
            <w:r w:rsidRPr="001371F0">
              <w:rPr>
                <w:sz w:val="16"/>
                <w:szCs w:val="16"/>
              </w:rPr>
              <w:t>30 million</w:t>
            </w:r>
            <w:r w:rsidRPr="001371F0">
              <w:rPr>
                <w:sz w:val="16"/>
                <w:szCs w:val="16"/>
                <w:vertAlign w:val="superscript"/>
              </w:rPr>
              <w:t>54</w:t>
            </w:r>
          </w:p>
        </w:tc>
        <w:tc>
          <w:tcPr>
            <w:tcW w:w="1402" w:type="dxa"/>
            <w:tcBorders>
              <w:bottom w:val="nil"/>
            </w:tcBorders>
            <w:shd w:val="clear" w:color="auto" w:fill="auto"/>
          </w:tcPr>
          <w:p w14:paraId="2BCEE0DE" w14:textId="77777777" w:rsidR="006B5A86" w:rsidRPr="001371F0" w:rsidRDefault="006B5A86" w:rsidP="006B5A86">
            <w:pPr>
              <w:rPr>
                <w:sz w:val="16"/>
                <w:szCs w:val="16"/>
              </w:rPr>
            </w:pPr>
          </w:p>
        </w:tc>
      </w:tr>
      <w:tr w:rsidR="006B5A86" w14:paraId="27FCAB19" w14:textId="77777777" w:rsidTr="0041756A">
        <w:tc>
          <w:tcPr>
            <w:tcW w:w="1615" w:type="dxa"/>
            <w:tcBorders>
              <w:top w:val="nil"/>
              <w:left w:val="single" w:sz="4" w:space="0" w:color="auto"/>
              <w:bottom w:val="nil"/>
              <w:right w:val="single" w:sz="4" w:space="0" w:color="auto"/>
            </w:tcBorders>
            <w:shd w:val="clear" w:color="auto" w:fill="auto"/>
          </w:tcPr>
          <w:p w14:paraId="565DE715"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6B76E6B8" w14:textId="77777777" w:rsidR="006B5A86" w:rsidRPr="001371F0" w:rsidRDefault="006B5A86" w:rsidP="006B5A86">
            <w:pPr>
              <w:rPr>
                <w:sz w:val="16"/>
                <w:szCs w:val="16"/>
              </w:rPr>
            </w:pPr>
          </w:p>
        </w:tc>
        <w:tc>
          <w:tcPr>
            <w:tcW w:w="990" w:type="dxa"/>
            <w:tcBorders>
              <w:top w:val="nil"/>
              <w:left w:val="single" w:sz="4" w:space="0" w:color="auto"/>
              <w:bottom w:val="nil"/>
              <w:right w:val="single" w:sz="4" w:space="0" w:color="auto"/>
            </w:tcBorders>
            <w:shd w:val="clear" w:color="auto" w:fill="auto"/>
          </w:tcPr>
          <w:p w14:paraId="4B7E15BB" w14:textId="77777777" w:rsidR="006B5A86" w:rsidRPr="001371F0" w:rsidRDefault="006B5A86" w:rsidP="006B5A86">
            <w:pPr>
              <w:rPr>
                <w:sz w:val="16"/>
                <w:szCs w:val="16"/>
              </w:rPr>
            </w:pPr>
          </w:p>
        </w:tc>
        <w:tc>
          <w:tcPr>
            <w:tcW w:w="1170" w:type="dxa"/>
            <w:tcBorders>
              <w:top w:val="single" w:sz="4" w:space="0" w:color="auto"/>
              <w:left w:val="single" w:sz="4" w:space="0" w:color="auto"/>
              <w:bottom w:val="single" w:sz="4" w:space="0" w:color="auto"/>
            </w:tcBorders>
            <w:shd w:val="clear" w:color="auto" w:fill="auto"/>
          </w:tcPr>
          <w:p w14:paraId="3F148E8F" w14:textId="7137A36E" w:rsidR="006B5A86" w:rsidRPr="001371F0" w:rsidRDefault="006B5A86" w:rsidP="006B5A86">
            <w:pPr>
              <w:rPr>
                <w:sz w:val="16"/>
                <w:szCs w:val="16"/>
              </w:rPr>
            </w:pPr>
            <w:r w:rsidRPr="001371F0">
              <w:rPr>
                <w:sz w:val="16"/>
                <w:szCs w:val="16"/>
              </w:rPr>
              <w:t>Undisclosed</w:t>
            </w:r>
          </w:p>
        </w:tc>
        <w:tc>
          <w:tcPr>
            <w:tcW w:w="1530" w:type="dxa"/>
            <w:shd w:val="clear" w:color="auto" w:fill="auto"/>
          </w:tcPr>
          <w:p w14:paraId="12ADE5CF" w14:textId="7807D311" w:rsidR="006B5A86" w:rsidRPr="001371F0" w:rsidRDefault="006B5A86" w:rsidP="006B5A86">
            <w:pPr>
              <w:rPr>
                <w:sz w:val="16"/>
                <w:szCs w:val="16"/>
                <w:vertAlign w:val="superscript"/>
              </w:rPr>
            </w:pPr>
            <w:r w:rsidRPr="001371F0">
              <w:rPr>
                <w:sz w:val="16"/>
                <w:szCs w:val="16"/>
              </w:rPr>
              <w:t>Indian Government</w:t>
            </w:r>
            <w:r w:rsidRPr="001371F0">
              <w:rPr>
                <w:sz w:val="16"/>
                <w:szCs w:val="16"/>
                <w:vertAlign w:val="superscript"/>
              </w:rPr>
              <w:t>68, 54</w:t>
            </w:r>
          </w:p>
        </w:tc>
        <w:tc>
          <w:tcPr>
            <w:tcW w:w="1165" w:type="dxa"/>
            <w:shd w:val="clear" w:color="auto" w:fill="auto"/>
          </w:tcPr>
          <w:p w14:paraId="3455F238" w14:textId="6DC02FDB" w:rsidR="006B5A86" w:rsidRPr="001371F0" w:rsidRDefault="006B5A86" w:rsidP="006B5A86">
            <w:pPr>
              <w:rPr>
                <w:sz w:val="16"/>
                <w:szCs w:val="16"/>
                <w:vertAlign w:val="superscript"/>
              </w:rPr>
            </w:pPr>
            <w:r w:rsidRPr="001371F0">
              <w:rPr>
                <w:sz w:val="16"/>
                <w:szCs w:val="16"/>
              </w:rPr>
              <w:t>India</w:t>
            </w:r>
            <w:r w:rsidRPr="001371F0">
              <w:rPr>
                <w:sz w:val="16"/>
                <w:szCs w:val="16"/>
                <w:vertAlign w:val="superscript"/>
              </w:rPr>
              <w:t>68, 54</w:t>
            </w:r>
          </w:p>
        </w:tc>
        <w:tc>
          <w:tcPr>
            <w:tcW w:w="1080" w:type="dxa"/>
            <w:shd w:val="clear" w:color="auto" w:fill="auto"/>
          </w:tcPr>
          <w:p w14:paraId="603A14C6" w14:textId="374626D1" w:rsidR="006B5A86" w:rsidRPr="001371F0" w:rsidRDefault="006B5A86" w:rsidP="006B5A86">
            <w:pPr>
              <w:rPr>
                <w:sz w:val="16"/>
                <w:szCs w:val="16"/>
                <w:vertAlign w:val="superscript"/>
              </w:rPr>
            </w:pPr>
            <w:r w:rsidRPr="001371F0">
              <w:rPr>
                <w:sz w:val="16"/>
                <w:szCs w:val="16"/>
              </w:rPr>
              <w:t>100 million</w:t>
            </w:r>
            <w:r w:rsidRPr="001371F0">
              <w:rPr>
                <w:sz w:val="16"/>
                <w:szCs w:val="16"/>
                <w:vertAlign w:val="superscript"/>
              </w:rPr>
              <w:t>68, 54</w:t>
            </w:r>
          </w:p>
        </w:tc>
        <w:tc>
          <w:tcPr>
            <w:tcW w:w="1402" w:type="dxa"/>
            <w:tcBorders>
              <w:bottom w:val="nil"/>
            </w:tcBorders>
            <w:shd w:val="clear" w:color="auto" w:fill="auto"/>
          </w:tcPr>
          <w:p w14:paraId="2F3BE63E" w14:textId="7BC2B855" w:rsidR="006B5A86" w:rsidRPr="001371F0" w:rsidRDefault="006B5A86" w:rsidP="006B5A86">
            <w:pPr>
              <w:rPr>
                <w:sz w:val="16"/>
                <w:szCs w:val="16"/>
                <w:vertAlign w:val="superscript"/>
              </w:rPr>
            </w:pPr>
            <w:r w:rsidRPr="001371F0">
              <w:rPr>
                <w:sz w:val="16"/>
                <w:szCs w:val="16"/>
              </w:rPr>
              <w:t>Dr. Reddy’s Laboratories</w:t>
            </w:r>
            <w:r w:rsidRPr="001371F0">
              <w:rPr>
                <w:sz w:val="16"/>
                <w:szCs w:val="16"/>
                <w:vertAlign w:val="superscript"/>
              </w:rPr>
              <w:t>61</w:t>
            </w:r>
          </w:p>
        </w:tc>
      </w:tr>
      <w:tr w:rsidR="006B5A86" w14:paraId="6CDC76F1" w14:textId="77777777" w:rsidTr="0041756A">
        <w:tc>
          <w:tcPr>
            <w:tcW w:w="1615" w:type="dxa"/>
            <w:tcBorders>
              <w:top w:val="nil"/>
              <w:left w:val="single" w:sz="4" w:space="0" w:color="auto"/>
              <w:bottom w:val="nil"/>
              <w:right w:val="single" w:sz="4" w:space="0" w:color="auto"/>
            </w:tcBorders>
            <w:shd w:val="clear" w:color="auto" w:fill="auto"/>
          </w:tcPr>
          <w:p w14:paraId="4CDF29F8"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285A0063" w14:textId="77777777" w:rsidR="006B5A86" w:rsidRPr="001371F0" w:rsidRDefault="006B5A86" w:rsidP="006B5A86">
            <w:pPr>
              <w:rPr>
                <w:sz w:val="16"/>
                <w:szCs w:val="16"/>
              </w:rPr>
            </w:pPr>
          </w:p>
        </w:tc>
        <w:tc>
          <w:tcPr>
            <w:tcW w:w="990" w:type="dxa"/>
            <w:tcBorders>
              <w:top w:val="nil"/>
              <w:left w:val="single" w:sz="4" w:space="0" w:color="auto"/>
              <w:bottom w:val="nil"/>
              <w:right w:val="single" w:sz="4" w:space="0" w:color="auto"/>
            </w:tcBorders>
            <w:shd w:val="clear" w:color="auto" w:fill="auto"/>
          </w:tcPr>
          <w:p w14:paraId="1FCDA205" w14:textId="77777777" w:rsidR="006B5A86" w:rsidRPr="001371F0" w:rsidRDefault="006B5A86" w:rsidP="006B5A86">
            <w:pPr>
              <w:rPr>
                <w:sz w:val="16"/>
                <w:szCs w:val="16"/>
              </w:rPr>
            </w:pPr>
          </w:p>
        </w:tc>
        <w:tc>
          <w:tcPr>
            <w:tcW w:w="1170" w:type="dxa"/>
            <w:tcBorders>
              <w:top w:val="single" w:sz="4" w:space="0" w:color="auto"/>
              <w:left w:val="single" w:sz="4" w:space="0" w:color="auto"/>
            </w:tcBorders>
            <w:shd w:val="clear" w:color="auto" w:fill="auto"/>
          </w:tcPr>
          <w:p w14:paraId="2ECD5B4E" w14:textId="1638A28E" w:rsidR="006B5A86" w:rsidRPr="001371F0" w:rsidRDefault="006B5A86" w:rsidP="006B5A86">
            <w:pPr>
              <w:rPr>
                <w:sz w:val="16"/>
                <w:szCs w:val="16"/>
              </w:rPr>
            </w:pPr>
            <w:r w:rsidRPr="001371F0">
              <w:rPr>
                <w:sz w:val="16"/>
                <w:szCs w:val="16"/>
              </w:rPr>
              <w:t>Undisclosed</w:t>
            </w:r>
          </w:p>
        </w:tc>
        <w:tc>
          <w:tcPr>
            <w:tcW w:w="1530" w:type="dxa"/>
            <w:shd w:val="clear" w:color="auto" w:fill="auto"/>
          </w:tcPr>
          <w:p w14:paraId="17348FBD" w14:textId="3EA811EB" w:rsidR="006B5A86" w:rsidRPr="001371F0" w:rsidRDefault="006B5A86" w:rsidP="006B5A86">
            <w:pPr>
              <w:rPr>
                <w:sz w:val="16"/>
                <w:szCs w:val="16"/>
                <w:vertAlign w:val="superscript"/>
              </w:rPr>
            </w:pPr>
            <w:r w:rsidRPr="001371F0">
              <w:rPr>
                <w:sz w:val="16"/>
                <w:szCs w:val="16"/>
              </w:rPr>
              <w:t>Brazilian Government</w:t>
            </w:r>
            <w:r w:rsidRPr="001371F0">
              <w:rPr>
                <w:sz w:val="16"/>
                <w:szCs w:val="16"/>
                <w:vertAlign w:val="superscript"/>
              </w:rPr>
              <w:t>68, 54</w:t>
            </w:r>
          </w:p>
        </w:tc>
        <w:tc>
          <w:tcPr>
            <w:tcW w:w="1165" w:type="dxa"/>
            <w:shd w:val="clear" w:color="auto" w:fill="auto"/>
          </w:tcPr>
          <w:p w14:paraId="567AF550" w14:textId="7E2BEE91" w:rsidR="006B5A86" w:rsidRPr="001371F0" w:rsidRDefault="006B5A86" w:rsidP="006B5A86">
            <w:pPr>
              <w:rPr>
                <w:sz w:val="16"/>
                <w:szCs w:val="16"/>
                <w:vertAlign w:val="superscript"/>
              </w:rPr>
            </w:pPr>
            <w:r w:rsidRPr="001371F0">
              <w:rPr>
                <w:sz w:val="16"/>
                <w:szCs w:val="16"/>
              </w:rPr>
              <w:t>Brazil</w:t>
            </w:r>
            <w:r w:rsidRPr="001371F0">
              <w:rPr>
                <w:sz w:val="16"/>
                <w:szCs w:val="16"/>
                <w:vertAlign w:val="superscript"/>
              </w:rPr>
              <w:t>68, 54</w:t>
            </w:r>
          </w:p>
        </w:tc>
        <w:tc>
          <w:tcPr>
            <w:tcW w:w="1080" w:type="dxa"/>
            <w:shd w:val="clear" w:color="auto" w:fill="auto"/>
          </w:tcPr>
          <w:p w14:paraId="4621EBFB" w14:textId="100F8853" w:rsidR="006B5A86" w:rsidRPr="001371F0" w:rsidRDefault="006B5A86" w:rsidP="006B5A86">
            <w:pPr>
              <w:rPr>
                <w:sz w:val="16"/>
                <w:szCs w:val="16"/>
                <w:vertAlign w:val="superscript"/>
              </w:rPr>
            </w:pPr>
            <w:r w:rsidRPr="001371F0">
              <w:rPr>
                <w:sz w:val="16"/>
                <w:szCs w:val="16"/>
              </w:rPr>
              <w:t>50 million</w:t>
            </w:r>
            <w:r w:rsidRPr="001371F0">
              <w:rPr>
                <w:sz w:val="16"/>
                <w:szCs w:val="16"/>
                <w:vertAlign w:val="superscript"/>
              </w:rPr>
              <w:t>68, 54</w:t>
            </w:r>
          </w:p>
        </w:tc>
        <w:tc>
          <w:tcPr>
            <w:tcW w:w="1402" w:type="dxa"/>
            <w:tcBorders>
              <w:bottom w:val="nil"/>
            </w:tcBorders>
            <w:shd w:val="clear" w:color="auto" w:fill="auto"/>
          </w:tcPr>
          <w:p w14:paraId="1E66E7EF" w14:textId="59958F14" w:rsidR="006B5A86" w:rsidRPr="001371F0" w:rsidRDefault="006B5A86" w:rsidP="006B5A86">
            <w:pPr>
              <w:rPr>
                <w:sz w:val="16"/>
                <w:szCs w:val="16"/>
              </w:rPr>
            </w:pPr>
          </w:p>
        </w:tc>
      </w:tr>
      <w:tr w:rsidR="006B5A86" w14:paraId="0ADDB14F" w14:textId="77777777" w:rsidTr="0041756A">
        <w:tc>
          <w:tcPr>
            <w:tcW w:w="1615" w:type="dxa"/>
            <w:tcBorders>
              <w:top w:val="nil"/>
              <w:left w:val="single" w:sz="4" w:space="0" w:color="auto"/>
              <w:bottom w:val="nil"/>
              <w:right w:val="single" w:sz="4" w:space="0" w:color="auto"/>
            </w:tcBorders>
            <w:shd w:val="clear" w:color="auto" w:fill="auto"/>
          </w:tcPr>
          <w:p w14:paraId="1695178F"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70B58D35" w14:textId="77777777" w:rsidR="006B5A86" w:rsidRPr="001371F0" w:rsidRDefault="006B5A86" w:rsidP="006B5A86">
            <w:pPr>
              <w:rPr>
                <w:sz w:val="16"/>
                <w:szCs w:val="16"/>
              </w:rPr>
            </w:pPr>
          </w:p>
        </w:tc>
        <w:tc>
          <w:tcPr>
            <w:tcW w:w="990" w:type="dxa"/>
            <w:tcBorders>
              <w:top w:val="nil"/>
              <w:left w:val="single" w:sz="4" w:space="0" w:color="auto"/>
              <w:bottom w:val="nil"/>
              <w:right w:val="single" w:sz="4" w:space="0" w:color="auto"/>
            </w:tcBorders>
            <w:shd w:val="clear" w:color="auto" w:fill="auto"/>
          </w:tcPr>
          <w:p w14:paraId="7FF7164C" w14:textId="77777777" w:rsidR="006B5A86" w:rsidRPr="001371F0" w:rsidRDefault="006B5A86" w:rsidP="006B5A86">
            <w:pPr>
              <w:rPr>
                <w:sz w:val="16"/>
                <w:szCs w:val="16"/>
              </w:rPr>
            </w:pPr>
          </w:p>
        </w:tc>
        <w:tc>
          <w:tcPr>
            <w:tcW w:w="1170" w:type="dxa"/>
            <w:tcBorders>
              <w:top w:val="single" w:sz="4" w:space="0" w:color="auto"/>
              <w:left w:val="single" w:sz="4" w:space="0" w:color="auto"/>
            </w:tcBorders>
            <w:shd w:val="clear" w:color="auto" w:fill="auto"/>
          </w:tcPr>
          <w:p w14:paraId="451F5F1D" w14:textId="4040F1EC" w:rsidR="006B5A86" w:rsidRPr="001371F0" w:rsidRDefault="006B5A86" w:rsidP="006B5A86">
            <w:pPr>
              <w:rPr>
                <w:sz w:val="16"/>
                <w:szCs w:val="16"/>
              </w:rPr>
            </w:pPr>
            <w:r w:rsidRPr="001371F0">
              <w:rPr>
                <w:sz w:val="16"/>
                <w:szCs w:val="16"/>
              </w:rPr>
              <w:t>Undisclosed</w:t>
            </w:r>
          </w:p>
        </w:tc>
        <w:tc>
          <w:tcPr>
            <w:tcW w:w="1530" w:type="dxa"/>
            <w:shd w:val="clear" w:color="auto" w:fill="auto"/>
          </w:tcPr>
          <w:p w14:paraId="5F90BEF7" w14:textId="55CAC0F3" w:rsidR="006B5A86" w:rsidRPr="001371F0" w:rsidRDefault="006B5A86" w:rsidP="006B5A86">
            <w:pPr>
              <w:rPr>
                <w:sz w:val="16"/>
                <w:szCs w:val="16"/>
                <w:vertAlign w:val="superscript"/>
              </w:rPr>
            </w:pPr>
            <w:r w:rsidRPr="001371F0">
              <w:rPr>
                <w:sz w:val="16"/>
                <w:szCs w:val="16"/>
              </w:rPr>
              <w:t>Mexican Government</w:t>
            </w:r>
            <w:r w:rsidRPr="001371F0">
              <w:rPr>
                <w:sz w:val="16"/>
                <w:szCs w:val="16"/>
                <w:vertAlign w:val="superscript"/>
              </w:rPr>
              <w:t>68, 61</w:t>
            </w:r>
          </w:p>
        </w:tc>
        <w:tc>
          <w:tcPr>
            <w:tcW w:w="1165" w:type="dxa"/>
            <w:shd w:val="clear" w:color="auto" w:fill="auto"/>
          </w:tcPr>
          <w:p w14:paraId="4EFAE4FE" w14:textId="3DD71D67" w:rsidR="006B5A86" w:rsidRPr="001371F0" w:rsidRDefault="006B5A86" w:rsidP="006B5A86">
            <w:pPr>
              <w:rPr>
                <w:sz w:val="16"/>
                <w:szCs w:val="16"/>
                <w:vertAlign w:val="superscript"/>
              </w:rPr>
            </w:pPr>
            <w:r w:rsidRPr="001371F0">
              <w:rPr>
                <w:sz w:val="16"/>
                <w:szCs w:val="16"/>
              </w:rPr>
              <w:t>Mexico</w:t>
            </w:r>
            <w:r w:rsidRPr="001371F0">
              <w:rPr>
                <w:sz w:val="16"/>
                <w:szCs w:val="16"/>
                <w:vertAlign w:val="superscript"/>
              </w:rPr>
              <w:t>68, 61</w:t>
            </w:r>
          </w:p>
        </w:tc>
        <w:tc>
          <w:tcPr>
            <w:tcW w:w="1080" w:type="dxa"/>
            <w:shd w:val="clear" w:color="auto" w:fill="auto"/>
          </w:tcPr>
          <w:p w14:paraId="0A2FC742" w14:textId="781B1A32" w:rsidR="006B5A86" w:rsidRPr="001371F0" w:rsidRDefault="006B5A86" w:rsidP="006B5A86">
            <w:pPr>
              <w:rPr>
                <w:sz w:val="16"/>
                <w:szCs w:val="16"/>
                <w:vertAlign w:val="superscript"/>
              </w:rPr>
            </w:pPr>
            <w:r w:rsidRPr="001371F0">
              <w:rPr>
                <w:sz w:val="16"/>
                <w:szCs w:val="16"/>
              </w:rPr>
              <w:t>32 million</w:t>
            </w:r>
            <w:r w:rsidRPr="001371F0">
              <w:rPr>
                <w:sz w:val="16"/>
                <w:szCs w:val="16"/>
                <w:vertAlign w:val="superscript"/>
              </w:rPr>
              <w:t>68, 61</w:t>
            </w:r>
          </w:p>
        </w:tc>
        <w:tc>
          <w:tcPr>
            <w:tcW w:w="1402" w:type="dxa"/>
            <w:tcBorders>
              <w:bottom w:val="nil"/>
            </w:tcBorders>
            <w:shd w:val="clear" w:color="auto" w:fill="auto"/>
          </w:tcPr>
          <w:p w14:paraId="65FBE06D" w14:textId="7B1279B8" w:rsidR="006B5A86" w:rsidRPr="001371F0" w:rsidRDefault="006B5A86" w:rsidP="006B5A86">
            <w:pPr>
              <w:rPr>
                <w:sz w:val="16"/>
                <w:szCs w:val="16"/>
                <w:vertAlign w:val="superscript"/>
              </w:rPr>
            </w:pPr>
            <w:r w:rsidRPr="001371F0">
              <w:rPr>
                <w:sz w:val="16"/>
                <w:szCs w:val="16"/>
              </w:rPr>
              <w:t>Landsteiner Scientific</w:t>
            </w:r>
            <w:r w:rsidRPr="001371F0">
              <w:rPr>
                <w:sz w:val="16"/>
                <w:szCs w:val="16"/>
                <w:vertAlign w:val="superscript"/>
              </w:rPr>
              <w:t>61</w:t>
            </w:r>
          </w:p>
        </w:tc>
      </w:tr>
      <w:tr w:rsidR="006B5A86" w14:paraId="05BDF59C" w14:textId="77777777" w:rsidTr="00A729FB">
        <w:tc>
          <w:tcPr>
            <w:tcW w:w="1615" w:type="dxa"/>
            <w:tcBorders>
              <w:top w:val="nil"/>
              <w:left w:val="single" w:sz="4" w:space="0" w:color="auto"/>
              <w:bottom w:val="nil"/>
              <w:right w:val="single" w:sz="4" w:space="0" w:color="auto"/>
            </w:tcBorders>
            <w:shd w:val="clear" w:color="auto" w:fill="auto"/>
          </w:tcPr>
          <w:p w14:paraId="75E7D2E7"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5992D264" w14:textId="77777777" w:rsidR="006B5A86" w:rsidRPr="001371F0" w:rsidRDefault="006B5A86" w:rsidP="006B5A86">
            <w:pPr>
              <w:rPr>
                <w:sz w:val="16"/>
                <w:szCs w:val="16"/>
              </w:rPr>
            </w:pPr>
          </w:p>
        </w:tc>
        <w:tc>
          <w:tcPr>
            <w:tcW w:w="990" w:type="dxa"/>
            <w:tcBorders>
              <w:top w:val="nil"/>
              <w:left w:val="single" w:sz="4" w:space="0" w:color="auto"/>
              <w:bottom w:val="nil"/>
              <w:right w:val="single" w:sz="4" w:space="0" w:color="auto"/>
            </w:tcBorders>
            <w:shd w:val="clear" w:color="auto" w:fill="auto"/>
          </w:tcPr>
          <w:p w14:paraId="709E2483" w14:textId="77777777" w:rsidR="006B5A86" w:rsidRPr="001371F0" w:rsidRDefault="006B5A86" w:rsidP="006B5A86">
            <w:pPr>
              <w:rPr>
                <w:sz w:val="16"/>
                <w:szCs w:val="16"/>
              </w:rPr>
            </w:pPr>
          </w:p>
        </w:tc>
        <w:tc>
          <w:tcPr>
            <w:tcW w:w="1170" w:type="dxa"/>
            <w:tcBorders>
              <w:top w:val="single" w:sz="4" w:space="0" w:color="auto"/>
              <w:left w:val="single" w:sz="4" w:space="0" w:color="auto"/>
            </w:tcBorders>
            <w:shd w:val="clear" w:color="auto" w:fill="auto"/>
          </w:tcPr>
          <w:p w14:paraId="7DEB9BCA" w14:textId="168DCB3F" w:rsidR="006B5A86" w:rsidRPr="001371F0" w:rsidRDefault="006B5A86" w:rsidP="006B5A86">
            <w:pPr>
              <w:rPr>
                <w:sz w:val="16"/>
                <w:szCs w:val="16"/>
              </w:rPr>
            </w:pPr>
            <w:r w:rsidRPr="001371F0">
              <w:rPr>
                <w:sz w:val="16"/>
                <w:szCs w:val="16"/>
              </w:rPr>
              <w:t>Undisclosed</w:t>
            </w:r>
          </w:p>
        </w:tc>
        <w:tc>
          <w:tcPr>
            <w:tcW w:w="1530" w:type="dxa"/>
            <w:shd w:val="clear" w:color="auto" w:fill="auto"/>
          </w:tcPr>
          <w:p w14:paraId="52C48B4B" w14:textId="17A276F2" w:rsidR="006B5A86" w:rsidRPr="001371F0" w:rsidRDefault="006B5A86" w:rsidP="006B5A86">
            <w:pPr>
              <w:rPr>
                <w:sz w:val="16"/>
                <w:szCs w:val="16"/>
                <w:vertAlign w:val="superscript"/>
              </w:rPr>
            </w:pPr>
            <w:r w:rsidRPr="001371F0">
              <w:rPr>
                <w:sz w:val="16"/>
                <w:szCs w:val="16"/>
              </w:rPr>
              <w:t>Uzbekistan Government</w:t>
            </w:r>
            <w:r w:rsidRPr="001371F0">
              <w:rPr>
                <w:sz w:val="16"/>
                <w:szCs w:val="16"/>
                <w:vertAlign w:val="superscript"/>
              </w:rPr>
              <w:t>68, 61</w:t>
            </w:r>
          </w:p>
        </w:tc>
        <w:tc>
          <w:tcPr>
            <w:tcW w:w="1165" w:type="dxa"/>
            <w:shd w:val="clear" w:color="auto" w:fill="auto"/>
          </w:tcPr>
          <w:p w14:paraId="5920A046" w14:textId="7617B4BB" w:rsidR="006B5A86" w:rsidRPr="001371F0" w:rsidRDefault="006B5A86" w:rsidP="006B5A86">
            <w:pPr>
              <w:rPr>
                <w:sz w:val="16"/>
                <w:szCs w:val="16"/>
                <w:vertAlign w:val="superscript"/>
              </w:rPr>
            </w:pPr>
            <w:r w:rsidRPr="001371F0">
              <w:rPr>
                <w:sz w:val="16"/>
                <w:szCs w:val="16"/>
              </w:rPr>
              <w:t>Uzbekistan</w:t>
            </w:r>
            <w:r w:rsidRPr="001371F0">
              <w:rPr>
                <w:sz w:val="16"/>
                <w:szCs w:val="16"/>
                <w:vertAlign w:val="superscript"/>
              </w:rPr>
              <w:t>68, 61</w:t>
            </w:r>
          </w:p>
        </w:tc>
        <w:tc>
          <w:tcPr>
            <w:tcW w:w="1080" w:type="dxa"/>
            <w:shd w:val="clear" w:color="auto" w:fill="auto"/>
          </w:tcPr>
          <w:p w14:paraId="53B18A13" w14:textId="1D18A487" w:rsidR="006B5A86" w:rsidRPr="001371F0" w:rsidRDefault="006B5A86" w:rsidP="006B5A86">
            <w:pPr>
              <w:rPr>
                <w:sz w:val="16"/>
                <w:szCs w:val="16"/>
                <w:vertAlign w:val="superscript"/>
              </w:rPr>
            </w:pPr>
            <w:r w:rsidRPr="001371F0">
              <w:rPr>
                <w:sz w:val="16"/>
                <w:szCs w:val="16"/>
              </w:rPr>
              <w:t>35 million</w:t>
            </w:r>
            <w:r w:rsidRPr="001371F0">
              <w:rPr>
                <w:sz w:val="16"/>
                <w:szCs w:val="16"/>
                <w:vertAlign w:val="superscript"/>
              </w:rPr>
              <w:t>68, 61</w:t>
            </w:r>
          </w:p>
        </w:tc>
        <w:tc>
          <w:tcPr>
            <w:tcW w:w="1402" w:type="dxa"/>
            <w:tcBorders>
              <w:bottom w:val="nil"/>
            </w:tcBorders>
            <w:shd w:val="clear" w:color="auto" w:fill="auto"/>
          </w:tcPr>
          <w:p w14:paraId="5D0AE347" w14:textId="0B70FABB" w:rsidR="006B5A86" w:rsidRPr="001371F0" w:rsidRDefault="006B5A86" w:rsidP="006B5A86">
            <w:pPr>
              <w:rPr>
                <w:sz w:val="16"/>
                <w:szCs w:val="16"/>
                <w:vertAlign w:val="superscript"/>
              </w:rPr>
            </w:pPr>
            <w:r w:rsidRPr="001371F0">
              <w:rPr>
                <w:sz w:val="16"/>
                <w:szCs w:val="16"/>
              </w:rPr>
              <w:t>Laxisam</w:t>
            </w:r>
            <w:r w:rsidRPr="001371F0">
              <w:rPr>
                <w:sz w:val="16"/>
                <w:szCs w:val="16"/>
                <w:vertAlign w:val="superscript"/>
              </w:rPr>
              <w:t>61</w:t>
            </w:r>
          </w:p>
        </w:tc>
      </w:tr>
      <w:tr w:rsidR="006B5A86" w14:paraId="52931E71" w14:textId="77777777" w:rsidTr="00A729FB">
        <w:tc>
          <w:tcPr>
            <w:tcW w:w="1615" w:type="dxa"/>
            <w:tcBorders>
              <w:top w:val="nil"/>
              <w:left w:val="single" w:sz="4" w:space="0" w:color="auto"/>
              <w:bottom w:val="nil"/>
              <w:right w:val="single" w:sz="4" w:space="0" w:color="auto"/>
            </w:tcBorders>
            <w:shd w:val="clear" w:color="auto" w:fill="auto"/>
          </w:tcPr>
          <w:p w14:paraId="5F35C851"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2D52B5AD" w14:textId="77777777" w:rsidR="006B5A86" w:rsidRPr="001371F0" w:rsidRDefault="006B5A86" w:rsidP="006B5A86">
            <w:pPr>
              <w:rPr>
                <w:sz w:val="16"/>
                <w:szCs w:val="16"/>
              </w:rPr>
            </w:pPr>
          </w:p>
        </w:tc>
        <w:tc>
          <w:tcPr>
            <w:tcW w:w="990" w:type="dxa"/>
            <w:tcBorders>
              <w:top w:val="nil"/>
              <w:left w:val="single" w:sz="4" w:space="0" w:color="auto"/>
              <w:bottom w:val="nil"/>
              <w:right w:val="single" w:sz="4" w:space="0" w:color="auto"/>
            </w:tcBorders>
            <w:shd w:val="clear" w:color="auto" w:fill="auto"/>
          </w:tcPr>
          <w:p w14:paraId="5910770D" w14:textId="77777777" w:rsidR="006B5A86" w:rsidRPr="001371F0" w:rsidRDefault="006B5A86" w:rsidP="006B5A86">
            <w:pPr>
              <w:rPr>
                <w:sz w:val="16"/>
                <w:szCs w:val="16"/>
              </w:rPr>
            </w:pPr>
          </w:p>
        </w:tc>
        <w:tc>
          <w:tcPr>
            <w:tcW w:w="1170" w:type="dxa"/>
            <w:tcBorders>
              <w:top w:val="nil"/>
              <w:left w:val="single" w:sz="4" w:space="0" w:color="auto"/>
            </w:tcBorders>
            <w:shd w:val="clear" w:color="auto" w:fill="auto"/>
          </w:tcPr>
          <w:p w14:paraId="67B41951" w14:textId="79622F25" w:rsidR="006B5A86" w:rsidRPr="001371F0" w:rsidRDefault="006B5A86" w:rsidP="006B5A86">
            <w:pPr>
              <w:rPr>
                <w:sz w:val="16"/>
                <w:szCs w:val="16"/>
              </w:rPr>
            </w:pPr>
            <w:r w:rsidRPr="001371F0">
              <w:rPr>
                <w:sz w:val="16"/>
                <w:szCs w:val="16"/>
              </w:rPr>
              <w:t>Undisclosed</w:t>
            </w:r>
          </w:p>
        </w:tc>
        <w:tc>
          <w:tcPr>
            <w:tcW w:w="1530" w:type="dxa"/>
            <w:shd w:val="clear" w:color="auto" w:fill="auto"/>
          </w:tcPr>
          <w:p w14:paraId="033C3257" w14:textId="508204C2" w:rsidR="006B5A86" w:rsidRPr="001371F0" w:rsidRDefault="006B5A86" w:rsidP="006B5A86">
            <w:pPr>
              <w:rPr>
                <w:sz w:val="16"/>
                <w:szCs w:val="16"/>
                <w:vertAlign w:val="superscript"/>
              </w:rPr>
            </w:pPr>
            <w:r w:rsidRPr="001371F0">
              <w:rPr>
                <w:sz w:val="16"/>
                <w:szCs w:val="16"/>
              </w:rPr>
              <w:t>Vietnamese Government</w:t>
            </w:r>
            <w:r w:rsidRPr="001371F0">
              <w:rPr>
                <w:sz w:val="16"/>
                <w:szCs w:val="16"/>
                <w:vertAlign w:val="superscript"/>
              </w:rPr>
              <w:t>55</w:t>
            </w:r>
          </w:p>
        </w:tc>
        <w:tc>
          <w:tcPr>
            <w:tcW w:w="1165" w:type="dxa"/>
            <w:shd w:val="clear" w:color="auto" w:fill="auto"/>
          </w:tcPr>
          <w:p w14:paraId="3763D506" w14:textId="45D9C68F" w:rsidR="006B5A86" w:rsidRPr="007F1449" w:rsidRDefault="006B5A86" w:rsidP="006B5A86">
            <w:pPr>
              <w:rPr>
                <w:sz w:val="16"/>
                <w:szCs w:val="16"/>
              </w:rPr>
            </w:pPr>
            <w:r w:rsidRPr="001371F0">
              <w:rPr>
                <w:sz w:val="16"/>
                <w:szCs w:val="16"/>
              </w:rPr>
              <w:t>Vietnam</w:t>
            </w:r>
            <w:r w:rsidRPr="001371F0">
              <w:rPr>
                <w:sz w:val="16"/>
                <w:szCs w:val="16"/>
                <w:vertAlign w:val="superscript"/>
              </w:rPr>
              <w:t xml:space="preserve">55 </w:t>
            </w:r>
            <w:r w:rsidR="00330DC9">
              <w:rPr>
                <w:sz w:val="16"/>
                <w:szCs w:val="16"/>
              </w:rPr>
              <w:t>†</w:t>
            </w:r>
          </w:p>
        </w:tc>
        <w:tc>
          <w:tcPr>
            <w:tcW w:w="1080" w:type="dxa"/>
            <w:shd w:val="clear" w:color="auto" w:fill="auto"/>
          </w:tcPr>
          <w:p w14:paraId="0BF02179" w14:textId="7268480E" w:rsidR="006B5A86" w:rsidRPr="001371F0" w:rsidRDefault="006B5A86" w:rsidP="006B5A86">
            <w:pPr>
              <w:rPr>
                <w:sz w:val="16"/>
                <w:szCs w:val="16"/>
                <w:vertAlign w:val="superscript"/>
              </w:rPr>
            </w:pPr>
            <w:r w:rsidRPr="001371F0">
              <w:rPr>
                <w:sz w:val="16"/>
                <w:szCs w:val="16"/>
              </w:rPr>
              <w:t>50-150 million</w:t>
            </w:r>
            <w:r w:rsidRPr="001371F0">
              <w:rPr>
                <w:sz w:val="16"/>
                <w:szCs w:val="16"/>
                <w:vertAlign w:val="superscript"/>
              </w:rPr>
              <w:t>55</w:t>
            </w:r>
          </w:p>
        </w:tc>
        <w:tc>
          <w:tcPr>
            <w:tcW w:w="1402" w:type="dxa"/>
            <w:tcBorders>
              <w:bottom w:val="nil"/>
            </w:tcBorders>
            <w:shd w:val="clear" w:color="auto" w:fill="auto"/>
          </w:tcPr>
          <w:p w14:paraId="1640E4B8" w14:textId="77777777" w:rsidR="006B5A86" w:rsidRPr="001371F0" w:rsidRDefault="006B5A86" w:rsidP="006B5A86">
            <w:pPr>
              <w:rPr>
                <w:sz w:val="16"/>
                <w:szCs w:val="16"/>
              </w:rPr>
            </w:pPr>
          </w:p>
        </w:tc>
      </w:tr>
      <w:tr w:rsidR="006B5A86" w14:paraId="75766B69" w14:textId="77777777" w:rsidTr="00A729FB">
        <w:tc>
          <w:tcPr>
            <w:tcW w:w="1615" w:type="dxa"/>
            <w:tcBorders>
              <w:top w:val="nil"/>
              <w:left w:val="single" w:sz="4" w:space="0" w:color="auto"/>
              <w:bottom w:val="nil"/>
              <w:right w:val="single" w:sz="4" w:space="0" w:color="auto"/>
            </w:tcBorders>
            <w:shd w:val="clear" w:color="auto" w:fill="auto"/>
          </w:tcPr>
          <w:p w14:paraId="6E46F3B4"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33004251" w14:textId="77777777" w:rsidR="006B5A86" w:rsidRPr="001371F0" w:rsidRDefault="006B5A86" w:rsidP="006B5A86">
            <w:pPr>
              <w:rPr>
                <w:sz w:val="16"/>
                <w:szCs w:val="16"/>
              </w:rPr>
            </w:pPr>
          </w:p>
        </w:tc>
        <w:tc>
          <w:tcPr>
            <w:tcW w:w="990" w:type="dxa"/>
            <w:tcBorders>
              <w:top w:val="nil"/>
              <w:left w:val="single" w:sz="4" w:space="0" w:color="auto"/>
              <w:bottom w:val="nil"/>
              <w:right w:val="single" w:sz="4" w:space="0" w:color="auto"/>
            </w:tcBorders>
            <w:shd w:val="clear" w:color="auto" w:fill="auto"/>
          </w:tcPr>
          <w:p w14:paraId="2BFCF611" w14:textId="77777777" w:rsidR="006B5A86" w:rsidRPr="001371F0" w:rsidRDefault="006B5A86" w:rsidP="006B5A86">
            <w:pPr>
              <w:rPr>
                <w:sz w:val="16"/>
                <w:szCs w:val="16"/>
              </w:rPr>
            </w:pPr>
          </w:p>
        </w:tc>
        <w:tc>
          <w:tcPr>
            <w:tcW w:w="1170" w:type="dxa"/>
            <w:tcBorders>
              <w:top w:val="nil"/>
              <w:left w:val="single" w:sz="4" w:space="0" w:color="auto"/>
            </w:tcBorders>
            <w:shd w:val="clear" w:color="auto" w:fill="auto"/>
          </w:tcPr>
          <w:p w14:paraId="2278BF72" w14:textId="0CBBA6C7" w:rsidR="006B5A86" w:rsidRPr="001371F0" w:rsidRDefault="006B5A86" w:rsidP="006B5A86">
            <w:pPr>
              <w:rPr>
                <w:sz w:val="16"/>
                <w:szCs w:val="16"/>
              </w:rPr>
            </w:pPr>
            <w:r w:rsidRPr="001371F0">
              <w:rPr>
                <w:sz w:val="16"/>
                <w:szCs w:val="16"/>
              </w:rPr>
              <w:t>Undisclosed</w:t>
            </w:r>
          </w:p>
        </w:tc>
        <w:tc>
          <w:tcPr>
            <w:tcW w:w="1530" w:type="dxa"/>
            <w:shd w:val="clear" w:color="auto" w:fill="auto"/>
          </w:tcPr>
          <w:p w14:paraId="0D554704" w14:textId="0AA16982" w:rsidR="006B5A86" w:rsidRPr="001371F0" w:rsidRDefault="006B5A86" w:rsidP="006B5A86">
            <w:pPr>
              <w:rPr>
                <w:sz w:val="16"/>
                <w:szCs w:val="16"/>
                <w:vertAlign w:val="superscript"/>
              </w:rPr>
            </w:pPr>
            <w:r w:rsidRPr="001371F0">
              <w:rPr>
                <w:sz w:val="16"/>
                <w:szCs w:val="16"/>
              </w:rPr>
              <w:t>Kazakhstan Government</w:t>
            </w:r>
            <w:r w:rsidRPr="001371F0">
              <w:rPr>
                <w:sz w:val="16"/>
                <w:szCs w:val="16"/>
                <w:vertAlign w:val="superscript"/>
              </w:rPr>
              <w:t>82</w:t>
            </w:r>
          </w:p>
        </w:tc>
        <w:tc>
          <w:tcPr>
            <w:tcW w:w="1165" w:type="dxa"/>
            <w:shd w:val="clear" w:color="auto" w:fill="auto"/>
          </w:tcPr>
          <w:p w14:paraId="1B922CB0" w14:textId="1734CED5" w:rsidR="006B5A86" w:rsidRPr="001371F0" w:rsidRDefault="006B5A86" w:rsidP="006B5A86">
            <w:pPr>
              <w:rPr>
                <w:sz w:val="16"/>
                <w:szCs w:val="16"/>
                <w:vertAlign w:val="superscript"/>
              </w:rPr>
            </w:pPr>
            <w:r w:rsidRPr="001371F0">
              <w:rPr>
                <w:sz w:val="16"/>
                <w:szCs w:val="16"/>
              </w:rPr>
              <w:t>Kazakhstan</w:t>
            </w:r>
            <w:r w:rsidRPr="001371F0">
              <w:rPr>
                <w:sz w:val="16"/>
                <w:szCs w:val="16"/>
                <w:vertAlign w:val="superscript"/>
              </w:rPr>
              <w:t>82</w:t>
            </w:r>
          </w:p>
        </w:tc>
        <w:tc>
          <w:tcPr>
            <w:tcW w:w="1080" w:type="dxa"/>
            <w:shd w:val="clear" w:color="auto" w:fill="auto"/>
          </w:tcPr>
          <w:p w14:paraId="51C9134F" w14:textId="40F433E8" w:rsidR="006B5A86" w:rsidRPr="001371F0" w:rsidRDefault="006B5A86" w:rsidP="006B5A86">
            <w:pPr>
              <w:rPr>
                <w:sz w:val="16"/>
                <w:szCs w:val="16"/>
                <w:vertAlign w:val="superscript"/>
              </w:rPr>
            </w:pPr>
            <w:r w:rsidRPr="001371F0">
              <w:rPr>
                <w:sz w:val="16"/>
                <w:szCs w:val="16"/>
              </w:rPr>
              <w:t>2 million</w:t>
            </w:r>
            <w:r w:rsidRPr="001371F0">
              <w:rPr>
                <w:sz w:val="16"/>
                <w:szCs w:val="16"/>
                <w:vertAlign w:val="superscript"/>
              </w:rPr>
              <w:t>81</w:t>
            </w:r>
          </w:p>
        </w:tc>
        <w:tc>
          <w:tcPr>
            <w:tcW w:w="1402" w:type="dxa"/>
            <w:tcBorders>
              <w:bottom w:val="nil"/>
            </w:tcBorders>
            <w:shd w:val="clear" w:color="auto" w:fill="auto"/>
          </w:tcPr>
          <w:p w14:paraId="29F6A075" w14:textId="77777777" w:rsidR="006B5A86" w:rsidRPr="001371F0" w:rsidRDefault="006B5A86" w:rsidP="006B5A86">
            <w:pPr>
              <w:rPr>
                <w:sz w:val="16"/>
                <w:szCs w:val="16"/>
              </w:rPr>
            </w:pPr>
          </w:p>
        </w:tc>
      </w:tr>
      <w:tr w:rsidR="006B5A86" w14:paraId="7D6DD02A" w14:textId="77777777" w:rsidTr="00A729FB">
        <w:tc>
          <w:tcPr>
            <w:tcW w:w="1615" w:type="dxa"/>
            <w:tcBorders>
              <w:top w:val="nil"/>
              <w:left w:val="single" w:sz="4" w:space="0" w:color="auto"/>
              <w:bottom w:val="nil"/>
              <w:right w:val="single" w:sz="4" w:space="0" w:color="auto"/>
            </w:tcBorders>
            <w:shd w:val="clear" w:color="auto" w:fill="auto"/>
          </w:tcPr>
          <w:p w14:paraId="5B03A337"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3599496D" w14:textId="77777777" w:rsidR="006B5A86" w:rsidRPr="001371F0" w:rsidRDefault="006B5A86" w:rsidP="006B5A86">
            <w:pPr>
              <w:rPr>
                <w:sz w:val="16"/>
                <w:szCs w:val="16"/>
              </w:rPr>
            </w:pPr>
          </w:p>
        </w:tc>
        <w:tc>
          <w:tcPr>
            <w:tcW w:w="990" w:type="dxa"/>
            <w:tcBorders>
              <w:top w:val="nil"/>
              <w:left w:val="single" w:sz="4" w:space="0" w:color="auto"/>
              <w:bottom w:val="nil"/>
              <w:right w:val="single" w:sz="4" w:space="0" w:color="auto"/>
            </w:tcBorders>
            <w:shd w:val="clear" w:color="auto" w:fill="auto"/>
          </w:tcPr>
          <w:p w14:paraId="54A2A945" w14:textId="77777777" w:rsidR="006B5A86" w:rsidRPr="001371F0" w:rsidRDefault="006B5A86" w:rsidP="006B5A86">
            <w:pPr>
              <w:rPr>
                <w:sz w:val="16"/>
                <w:szCs w:val="16"/>
              </w:rPr>
            </w:pPr>
          </w:p>
        </w:tc>
        <w:tc>
          <w:tcPr>
            <w:tcW w:w="1170" w:type="dxa"/>
            <w:tcBorders>
              <w:top w:val="nil"/>
              <w:left w:val="single" w:sz="4" w:space="0" w:color="auto"/>
            </w:tcBorders>
            <w:shd w:val="clear" w:color="auto" w:fill="auto"/>
          </w:tcPr>
          <w:p w14:paraId="7F44B1A0" w14:textId="6DFAC609" w:rsidR="006B5A86" w:rsidRPr="001371F0" w:rsidRDefault="006B5A86" w:rsidP="006B5A86">
            <w:pPr>
              <w:rPr>
                <w:sz w:val="16"/>
                <w:szCs w:val="16"/>
              </w:rPr>
            </w:pPr>
            <w:r w:rsidRPr="001371F0">
              <w:rPr>
                <w:sz w:val="16"/>
                <w:szCs w:val="16"/>
              </w:rPr>
              <w:t>Undisclosed</w:t>
            </w:r>
          </w:p>
        </w:tc>
        <w:tc>
          <w:tcPr>
            <w:tcW w:w="1530" w:type="dxa"/>
            <w:shd w:val="clear" w:color="auto" w:fill="auto"/>
          </w:tcPr>
          <w:p w14:paraId="095F471B" w14:textId="57D2290B" w:rsidR="006B5A86" w:rsidRPr="001371F0" w:rsidRDefault="006B5A86" w:rsidP="006B5A86">
            <w:pPr>
              <w:rPr>
                <w:sz w:val="16"/>
                <w:szCs w:val="16"/>
                <w:vertAlign w:val="superscript"/>
              </w:rPr>
            </w:pPr>
            <w:r w:rsidRPr="001371F0">
              <w:rPr>
                <w:sz w:val="16"/>
                <w:szCs w:val="16"/>
              </w:rPr>
              <w:t>Nepal Government</w:t>
            </w:r>
            <w:r w:rsidRPr="001371F0">
              <w:rPr>
                <w:sz w:val="16"/>
                <w:szCs w:val="16"/>
                <w:vertAlign w:val="superscript"/>
              </w:rPr>
              <w:t>83</w:t>
            </w:r>
          </w:p>
        </w:tc>
        <w:tc>
          <w:tcPr>
            <w:tcW w:w="1165" w:type="dxa"/>
            <w:shd w:val="clear" w:color="auto" w:fill="auto"/>
          </w:tcPr>
          <w:p w14:paraId="27379394" w14:textId="4CCE122B" w:rsidR="006B5A86" w:rsidRPr="001371F0" w:rsidRDefault="006B5A86" w:rsidP="006B5A86">
            <w:pPr>
              <w:rPr>
                <w:sz w:val="16"/>
                <w:szCs w:val="16"/>
                <w:vertAlign w:val="superscript"/>
              </w:rPr>
            </w:pPr>
            <w:r w:rsidRPr="001371F0">
              <w:rPr>
                <w:sz w:val="16"/>
                <w:szCs w:val="16"/>
              </w:rPr>
              <w:t>Nepal</w:t>
            </w:r>
            <w:r w:rsidRPr="001371F0">
              <w:rPr>
                <w:sz w:val="16"/>
                <w:szCs w:val="16"/>
                <w:vertAlign w:val="superscript"/>
              </w:rPr>
              <w:t>83</w:t>
            </w:r>
          </w:p>
        </w:tc>
        <w:tc>
          <w:tcPr>
            <w:tcW w:w="1080" w:type="dxa"/>
            <w:shd w:val="clear" w:color="auto" w:fill="auto"/>
          </w:tcPr>
          <w:p w14:paraId="1A255428" w14:textId="6C82C7AB" w:rsidR="006B5A86" w:rsidRPr="001371F0" w:rsidRDefault="006B5A86" w:rsidP="006B5A86">
            <w:pPr>
              <w:rPr>
                <w:sz w:val="16"/>
                <w:szCs w:val="16"/>
                <w:vertAlign w:val="superscript"/>
              </w:rPr>
            </w:pPr>
            <w:r w:rsidRPr="001371F0">
              <w:rPr>
                <w:sz w:val="16"/>
                <w:szCs w:val="16"/>
              </w:rPr>
              <w:t>25 million</w:t>
            </w:r>
            <w:r w:rsidRPr="001371F0">
              <w:rPr>
                <w:sz w:val="16"/>
                <w:szCs w:val="16"/>
                <w:vertAlign w:val="superscript"/>
              </w:rPr>
              <w:t>83</w:t>
            </w:r>
          </w:p>
        </w:tc>
        <w:tc>
          <w:tcPr>
            <w:tcW w:w="1402" w:type="dxa"/>
            <w:tcBorders>
              <w:bottom w:val="nil"/>
            </w:tcBorders>
            <w:shd w:val="clear" w:color="auto" w:fill="auto"/>
          </w:tcPr>
          <w:p w14:paraId="251A4FA2" w14:textId="77777777" w:rsidR="006B5A86" w:rsidRPr="001371F0" w:rsidRDefault="006B5A86" w:rsidP="006B5A86">
            <w:pPr>
              <w:rPr>
                <w:sz w:val="16"/>
                <w:szCs w:val="16"/>
              </w:rPr>
            </w:pPr>
          </w:p>
        </w:tc>
      </w:tr>
      <w:tr w:rsidR="006B5A86" w14:paraId="1994ACD6" w14:textId="77777777" w:rsidTr="00A729FB">
        <w:tc>
          <w:tcPr>
            <w:tcW w:w="1615" w:type="dxa"/>
            <w:tcBorders>
              <w:top w:val="nil"/>
              <w:left w:val="single" w:sz="4" w:space="0" w:color="auto"/>
              <w:bottom w:val="single" w:sz="4" w:space="0" w:color="auto"/>
              <w:right w:val="single" w:sz="4" w:space="0" w:color="auto"/>
            </w:tcBorders>
            <w:shd w:val="clear" w:color="auto" w:fill="auto"/>
          </w:tcPr>
          <w:p w14:paraId="78D7E50C" w14:textId="77777777" w:rsidR="006B5A86" w:rsidRPr="001371F0" w:rsidRDefault="006B5A86" w:rsidP="006B5A86">
            <w:pPr>
              <w:rPr>
                <w:sz w:val="16"/>
                <w:szCs w:val="16"/>
              </w:rPr>
            </w:pPr>
          </w:p>
        </w:tc>
        <w:tc>
          <w:tcPr>
            <w:tcW w:w="905" w:type="dxa"/>
            <w:tcBorders>
              <w:top w:val="nil"/>
              <w:left w:val="single" w:sz="4" w:space="0" w:color="auto"/>
              <w:bottom w:val="single" w:sz="4" w:space="0" w:color="auto"/>
              <w:right w:val="single" w:sz="4" w:space="0" w:color="auto"/>
            </w:tcBorders>
            <w:shd w:val="clear" w:color="auto" w:fill="auto"/>
          </w:tcPr>
          <w:p w14:paraId="0D7AFF10" w14:textId="77777777" w:rsidR="006B5A86" w:rsidRPr="001371F0" w:rsidRDefault="006B5A86" w:rsidP="006B5A86">
            <w:pPr>
              <w:rPr>
                <w:sz w:val="16"/>
                <w:szCs w:val="16"/>
              </w:rPr>
            </w:pPr>
          </w:p>
        </w:tc>
        <w:tc>
          <w:tcPr>
            <w:tcW w:w="990" w:type="dxa"/>
            <w:tcBorders>
              <w:top w:val="nil"/>
              <w:left w:val="single" w:sz="4" w:space="0" w:color="auto"/>
              <w:bottom w:val="single" w:sz="4" w:space="0" w:color="auto"/>
              <w:right w:val="single" w:sz="4" w:space="0" w:color="auto"/>
            </w:tcBorders>
            <w:shd w:val="clear" w:color="auto" w:fill="auto"/>
          </w:tcPr>
          <w:p w14:paraId="4297CC79" w14:textId="77777777" w:rsidR="006B5A86" w:rsidRPr="001371F0" w:rsidRDefault="006B5A86" w:rsidP="006B5A86">
            <w:pPr>
              <w:rPr>
                <w:sz w:val="16"/>
                <w:szCs w:val="16"/>
              </w:rPr>
            </w:pPr>
          </w:p>
        </w:tc>
        <w:tc>
          <w:tcPr>
            <w:tcW w:w="1170" w:type="dxa"/>
            <w:tcBorders>
              <w:top w:val="nil"/>
              <w:left w:val="single" w:sz="4" w:space="0" w:color="auto"/>
            </w:tcBorders>
            <w:shd w:val="clear" w:color="auto" w:fill="auto"/>
          </w:tcPr>
          <w:p w14:paraId="548C189F" w14:textId="5EFA096B" w:rsidR="006B5A86" w:rsidRPr="001371F0" w:rsidRDefault="006B5A86" w:rsidP="006B5A86">
            <w:pPr>
              <w:rPr>
                <w:sz w:val="16"/>
                <w:szCs w:val="16"/>
              </w:rPr>
            </w:pPr>
            <w:r w:rsidRPr="001371F0">
              <w:rPr>
                <w:sz w:val="16"/>
                <w:szCs w:val="16"/>
              </w:rPr>
              <w:t>Undisclosed</w:t>
            </w:r>
          </w:p>
        </w:tc>
        <w:tc>
          <w:tcPr>
            <w:tcW w:w="1530" w:type="dxa"/>
            <w:shd w:val="clear" w:color="auto" w:fill="auto"/>
          </w:tcPr>
          <w:p w14:paraId="1D995D5C" w14:textId="3A7A3FEE" w:rsidR="006B5A86" w:rsidRPr="001371F0" w:rsidRDefault="006B5A86" w:rsidP="006B5A86">
            <w:pPr>
              <w:rPr>
                <w:sz w:val="16"/>
                <w:szCs w:val="16"/>
                <w:vertAlign w:val="superscript"/>
              </w:rPr>
            </w:pPr>
            <w:r w:rsidRPr="001371F0">
              <w:rPr>
                <w:sz w:val="16"/>
                <w:szCs w:val="16"/>
              </w:rPr>
              <w:t>Egyptian Government</w:t>
            </w:r>
            <w:r w:rsidRPr="001371F0">
              <w:rPr>
                <w:sz w:val="16"/>
                <w:szCs w:val="16"/>
                <w:vertAlign w:val="superscript"/>
              </w:rPr>
              <w:t>84</w:t>
            </w:r>
          </w:p>
        </w:tc>
        <w:tc>
          <w:tcPr>
            <w:tcW w:w="1165" w:type="dxa"/>
            <w:shd w:val="clear" w:color="auto" w:fill="auto"/>
          </w:tcPr>
          <w:p w14:paraId="1F9F64D8" w14:textId="51A43359" w:rsidR="006B5A86" w:rsidRPr="001371F0" w:rsidRDefault="006B5A86" w:rsidP="006B5A86">
            <w:pPr>
              <w:rPr>
                <w:sz w:val="16"/>
                <w:szCs w:val="16"/>
                <w:vertAlign w:val="superscript"/>
              </w:rPr>
            </w:pPr>
            <w:r w:rsidRPr="001371F0">
              <w:rPr>
                <w:sz w:val="16"/>
                <w:szCs w:val="16"/>
              </w:rPr>
              <w:t>Egypt</w:t>
            </w:r>
            <w:r w:rsidRPr="001371F0">
              <w:rPr>
                <w:sz w:val="16"/>
                <w:szCs w:val="16"/>
                <w:vertAlign w:val="superscript"/>
              </w:rPr>
              <w:t>84</w:t>
            </w:r>
          </w:p>
        </w:tc>
        <w:tc>
          <w:tcPr>
            <w:tcW w:w="1080" w:type="dxa"/>
            <w:shd w:val="clear" w:color="auto" w:fill="auto"/>
          </w:tcPr>
          <w:p w14:paraId="40EC84D1" w14:textId="6C01E654" w:rsidR="006B5A86" w:rsidRPr="001371F0" w:rsidRDefault="006B5A86" w:rsidP="006B5A86">
            <w:pPr>
              <w:rPr>
                <w:sz w:val="16"/>
                <w:szCs w:val="16"/>
                <w:vertAlign w:val="superscript"/>
              </w:rPr>
            </w:pPr>
            <w:r w:rsidRPr="001371F0">
              <w:rPr>
                <w:sz w:val="16"/>
                <w:szCs w:val="16"/>
              </w:rPr>
              <w:t>25 million</w:t>
            </w:r>
            <w:r w:rsidRPr="001371F0">
              <w:rPr>
                <w:sz w:val="16"/>
                <w:szCs w:val="16"/>
                <w:vertAlign w:val="superscript"/>
              </w:rPr>
              <w:t>84</w:t>
            </w:r>
          </w:p>
        </w:tc>
        <w:tc>
          <w:tcPr>
            <w:tcW w:w="1402" w:type="dxa"/>
            <w:tcBorders>
              <w:bottom w:val="nil"/>
            </w:tcBorders>
            <w:shd w:val="clear" w:color="auto" w:fill="auto"/>
          </w:tcPr>
          <w:p w14:paraId="4CB0114E" w14:textId="77777777" w:rsidR="006B5A86" w:rsidRPr="001371F0" w:rsidRDefault="006B5A86" w:rsidP="006B5A86">
            <w:pPr>
              <w:rPr>
                <w:sz w:val="16"/>
                <w:szCs w:val="16"/>
              </w:rPr>
            </w:pPr>
          </w:p>
        </w:tc>
      </w:tr>
      <w:tr w:rsidR="006B5A86" w14:paraId="18D82E14" w14:textId="77777777" w:rsidTr="0041756A">
        <w:tc>
          <w:tcPr>
            <w:tcW w:w="1615" w:type="dxa"/>
            <w:tcBorders>
              <w:top w:val="single" w:sz="4" w:space="0" w:color="auto"/>
              <w:left w:val="single" w:sz="4" w:space="0" w:color="auto"/>
              <w:bottom w:val="nil"/>
              <w:right w:val="single" w:sz="4" w:space="0" w:color="auto"/>
            </w:tcBorders>
            <w:shd w:val="clear" w:color="auto" w:fill="auto"/>
          </w:tcPr>
          <w:p w14:paraId="2F44524B" w14:textId="745BFE3C" w:rsidR="006B5A86" w:rsidRPr="001371F0" w:rsidRDefault="00D70815" w:rsidP="006B5A86">
            <w:pPr>
              <w:rPr>
                <w:sz w:val="16"/>
                <w:szCs w:val="16"/>
              </w:rPr>
            </w:pPr>
            <w:proofErr w:type="spellStart"/>
            <w:r>
              <w:rPr>
                <w:sz w:val="16"/>
                <w:szCs w:val="16"/>
              </w:rPr>
              <w:t>Modern</w:t>
            </w:r>
            <w:r w:rsidR="00D35496">
              <w:rPr>
                <w:sz w:val="16"/>
                <w:szCs w:val="16"/>
              </w:rPr>
              <w:t>a</w:t>
            </w:r>
            <w:proofErr w:type="spellEnd"/>
          </w:p>
        </w:tc>
        <w:tc>
          <w:tcPr>
            <w:tcW w:w="905" w:type="dxa"/>
            <w:tcBorders>
              <w:top w:val="single" w:sz="4" w:space="0" w:color="auto"/>
              <w:left w:val="single" w:sz="4" w:space="0" w:color="auto"/>
              <w:bottom w:val="nil"/>
              <w:right w:val="single" w:sz="4" w:space="0" w:color="auto"/>
            </w:tcBorders>
            <w:shd w:val="clear" w:color="auto" w:fill="auto"/>
          </w:tcPr>
          <w:p w14:paraId="6B15E189" w14:textId="644C320F" w:rsidR="006B5A86" w:rsidRPr="001371F0" w:rsidRDefault="006B5A86" w:rsidP="006B5A86">
            <w:pPr>
              <w:rPr>
                <w:sz w:val="16"/>
                <w:szCs w:val="16"/>
                <w:vertAlign w:val="superscript"/>
              </w:rPr>
            </w:pPr>
            <w:r w:rsidRPr="001371F0">
              <w:rPr>
                <w:sz w:val="16"/>
                <w:szCs w:val="16"/>
              </w:rPr>
              <w:t>Phase 3</w:t>
            </w:r>
            <w:r w:rsidRPr="001371F0">
              <w:rPr>
                <w:sz w:val="16"/>
                <w:szCs w:val="16"/>
                <w:vertAlign w:val="superscript"/>
              </w:rPr>
              <w:t>1</w:t>
            </w:r>
          </w:p>
        </w:tc>
        <w:tc>
          <w:tcPr>
            <w:tcW w:w="990" w:type="dxa"/>
            <w:tcBorders>
              <w:top w:val="single" w:sz="4" w:space="0" w:color="auto"/>
              <w:left w:val="single" w:sz="4" w:space="0" w:color="auto"/>
              <w:bottom w:val="nil"/>
            </w:tcBorders>
            <w:shd w:val="clear" w:color="auto" w:fill="auto"/>
          </w:tcPr>
          <w:p w14:paraId="417A30E4" w14:textId="5A294935" w:rsidR="006B5A86" w:rsidRPr="001371F0" w:rsidRDefault="006B5A86" w:rsidP="006B5A86">
            <w:pPr>
              <w:rPr>
                <w:sz w:val="16"/>
                <w:szCs w:val="16"/>
                <w:vertAlign w:val="superscript"/>
              </w:rPr>
            </w:pPr>
            <w:r w:rsidRPr="001371F0">
              <w:rPr>
                <w:sz w:val="16"/>
                <w:szCs w:val="16"/>
              </w:rPr>
              <w:t>mRNA</w:t>
            </w:r>
            <w:r w:rsidRPr="001371F0">
              <w:rPr>
                <w:sz w:val="16"/>
                <w:szCs w:val="16"/>
                <w:vertAlign w:val="superscript"/>
              </w:rPr>
              <w:t>1</w:t>
            </w:r>
          </w:p>
        </w:tc>
        <w:tc>
          <w:tcPr>
            <w:tcW w:w="1170" w:type="dxa"/>
            <w:shd w:val="clear" w:color="auto" w:fill="auto"/>
          </w:tcPr>
          <w:p w14:paraId="07B278DE" w14:textId="5B1A5F43" w:rsidR="006B5A86" w:rsidRPr="001371F0" w:rsidRDefault="006B5A86" w:rsidP="006B5A86">
            <w:pPr>
              <w:rPr>
                <w:sz w:val="16"/>
                <w:szCs w:val="16"/>
                <w:vertAlign w:val="superscript"/>
              </w:rPr>
            </w:pPr>
            <w:r w:rsidRPr="001371F0">
              <w:rPr>
                <w:sz w:val="16"/>
                <w:szCs w:val="16"/>
              </w:rPr>
              <w:t>$30/course</w:t>
            </w:r>
            <w:r w:rsidRPr="001371F0">
              <w:rPr>
                <w:sz w:val="16"/>
                <w:szCs w:val="16"/>
                <w:vertAlign w:val="superscript"/>
              </w:rPr>
              <w:t>24</w:t>
            </w:r>
          </w:p>
        </w:tc>
        <w:tc>
          <w:tcPr>
            <w:tcW w:w="1530" w:type="dxa"/>
            <w:shd w:val="clear" w:color="auto" w:fill="auto"/>
          </w:tcPr>
          <w:p w14:paraId="64D38E8C" w14:textId="34FD3A3B" w:rsidR="006B5A86" w:rsidRPr="001371F0" w:rsidRDefault="006B5A86" w:rsidP="006B5A86">
            <w:pPr>
              <w:rPr>
                <w:sz w:val="16"/>
                <w:szCs w:val="16"/>
                <w:vertAlign w:val="superscript"/>
              </w:rPr>
            </w:pPr>
            <w:r w:rsidRPr="001371F0">
              <w:rPr>
                <w:sz w:val="16"/>
                <w:szCs w:val="16"/>
              </w:rPr>
              <w:t>U.S. Government</w:t>
            </w:r>
            <w:r w:rsidRPr="001371F0">
              <w:rPr>
                <w:sz w:val="16"/>
                <w:szCs w:val="16"/>
                <w:vertAlign w:val="superscript"/>
              </w:rPr>
              <w:t>80,25</w:t>
            </w:r>
          </w:p>
        </w:tc>
        <w:tc>
          <w:tcPr>
            <w:tcW w:w="1165" w:type="dxa"/>
            <w:shd w:val="clear" w:color="auto" w:fill="auto"/>
          </w:tcPr>
          <w:p w14:paraId="23109004" w14:textId="2A1432A5" w:rsidR="006B5A86" w:rsidRPr="001371F0" w:rsidRDefault="006B5A86" w:rsidP="006B5A86">
            <w:pPr>
              <w:rPr>
                <w:sz w:val="16"/>
                <w:szCs w:val="16"/>
                <w:vertAlign w:val="superscript"/>
              </w:rPr>
            </w:pPr>
            <w:r w:rsidRPr="001371F0">
              <w:rPr>
                <w:sz w:val="16"/>
                <w:szCs w:val="16"/>
              </w:rPr>
              <w:t>U.S.</w:t>
            </w:r>
            <w:r w:rsidRPr="001371F0">
              <w:rPr>
                <w:sz w:val="16"/>
                <w:szCs w:val="16"/>
                <w:vertAlign w:val="superscript"/>
              </w:rPr>
              <w:t>80,25</w:t>
            </w:r>
          </w:p>
        </w:tc>
        <w:tc>
          <w:tcPr>
            <w:tcW w:w="1080" w:type="dxa"/>
            <w:shd w:val="clear" w:color="auto" w:fill="auto"/>
          </w:tcPr>
          <w:p w14:paraId="4D71A64B" w14:textId="06D61FB0" w:rsidR="006B5A86" w:rsidRPr="001371F0" w:rsidRDefault="006B5A86" w:rsidP="006B5A86">
            <w:pPr>
              <w:rPr>
                <w:sz w:val="16"/>
                <w:szCs w:val="16"/>
                <w:vertAlign w:val="superscript"/>
              </w:rPr>
            </w:pPr>
            <w:r w:rsidRPr="001371F0">
              <w:rPr>
                <w:sz w:val="16"/>
                <w:szCs w:val="16"/>
              </w:rPr>
              <w:t>100 million</w:t>
            </w:r>
            <w:r w:rsidRPr="001371F0">
              <w:rPr>
                <w:sz w:val="16"/>
                <w:szCs w:val="16"/>
                <w:vertAlign w:val="superscript"/>
              </w:rPr>
              <w:t>80,25</w:t>
            </w:r>
          </w:p>
        </w:tc>
        <w:tc>
          <w:tcPr>
            <w:tcW w:w="1402" w:type="dxa"/>
            <w:tcBorders>
              <w:bottom w:val="nil"/>
            </w:tcBorders>
            <w:shd w:val="clear" w:color="auto" w:fill="auto"/>
          </w:tcPr>
          <w:p w14:paraId="1C0577F8" w14:textId="77777777" w:rsidR="006B5A86" w:rsidRPr="001371F0" w:rsidRDefault="006B5A86" w:rsidP="006B5A86">
            <w:pPr>
              <w:rPr>
                <w:sz w:val="16"/>
                <w:szCs w:val="16"/>
              </w:rPr>
            </w:pPr>
          </w:p>
        </w:tc>
      </w:tr>
      <w:tr w:rsidR="006B5A86" w14:paraId="308ED4E0" w14:textId="77777777" w:rsidTr="00602D2F">
        <w:trPr>
          <w:trHeight w:val="188"/>
        </w:trPr>
        <w:tc>
          <w:tcPr>
            <w:tcW w:w="1615" w:type="dxa"/>
            <w:tcBorders>
              <w:top w:val="nil"/>
              <w:left w:val="single" w:sz="4" w:space="0" w:color="auto"/>
              <w:bottom w:val="nil"/>
              <w:right w:val="single" w:sz="4" w:space="0" w:color="auto"/>
            </w:tcBorders>
            <w:shd w:val="clear" w:color="auto" w:fill="auto"/>
          </w:tcPr>
          <w:p w14:paraId="3937C2EE"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2B3DE3C7"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00580F6E" w14:textId="77777777" w:rsidR="006B5A86" w:rsidRPr="001371F0" w:rsidRDefault="006B5A86" w:rsidP="006B5A86">
            <w:pPr>
              <w:rPr>
                <w:sz w:val="16"/>
                <w:szCs w:val="16"/>
              </w:rPr>
            </w:pPr>
          </w:p>
        </w:tc>
        <w:tc>
          <w:tcPr>
            <w:tcW w:w="1170" w:type="dxa"/>
            <w:shd w:val="clear" w:color="auto" w:fill="auto"/>
          </w:tcPr>
          <w:p w14:paraId="4D54A309" w14:textId="11D7DC8C" w:rsidR="006B5A86" w:rsidRPr="001371F0" w:rsidRDefault="006B5A86" w:rsidP="006B5A86">
            <w:pPr>
              <w:rPr>
                <w:sz w:val="16"/>
                <w:szCs w:val="16"/>
                <w:vertAlign w:val="superscript"/>
              </w:rPr>
            </w:pPr>
            <w:r w:rsidRPr="001371F0">
              <w:rPr>
                <w:sz w:val="16"/>
                <w:szCs w:val="16"/>
              </w:rPr>
              <w:t>$64-74/course</w:t>
            </w:r>
            <w:r w:rsidRPr="001371F0">
              <w:rPr>
                <w:sz w:val="16"/>
                <w:szCs w:val="16"/>
                <w:vertAlign w:val="superscript"/>
              </w:rPr>
              <w:t>2,40</w:t>
            </w:r>
          </w:p>
        </w:tc>
        <w:tc>
          <w:tcPr>
            <w:tcW w:w="1530" w:type="dxa"/>
            <w:shd w:val="clear" w:color="auto" w:fill="auto"/>
          </w:tcPr>
          <w:p w14:paraId="42FF7354" w14:textId="3E748F92" w:rsidR="006B5A86" w:rsidRPr="001371F0" w:rsidRDefault="006B5A86" w:rsidP="006B5A86">
            <w:pPr>
              <w:rPr>
                <w:sz w:val="16"/>
                <w:szCs w:val="16"/>
                <w:vertAlign w:val="superscript"/>
              </w:rPr>
            </w:pPr>
            <w:r w:rsidRPr="001371F0">
              <w:rPr>
                <w:sz w:val="16"/>
                <w:szCs w:val="16"/>
              </w:rPr>
              <w:t>European Union</w:t>
            </w:r>
            <w:r w:rsidRPr="001371F0">
              <w:rPr>
                <w:sz w:val="16"/>
                <w:szCs w:val="16"/>
                <w:vertAlign w:val="superscript"/>
              </w:rPr>
              <w:t>26</w:t>
            </w:r>
          </w:p>
        </w:tc>
        <w:tc>
          <w:tcPr>
            <w:tcW w:w="1165" w:type="dxa"/>
            <w:shd w:val="clear" w:color="auto" w:fill="auto"/>
          </w:tcPr>
          <w:p w14:paraId="5CF82452" w14:textId="6A4C0953" w:rsidR="006B5A86" w:rsidRPr="001371F0" w:rsidRDefault="006B5A86" w:rsidP="006B5A86">
            <w:pPr>
              <w:rPr>
                <w:sz w:val="16"/>
                <w:szCs w:val="16"/>
                <w:vertAlign w:val="superscript"/>
              </w:rPr>
            </w:pPr>
            <w:r w:rsidRPr="001371F0">
              <w:rPr>
                <w:sz w:val="16"/>
                <w:szCs w:val="16"/>
              </w:rPr>
              <w:t>European Union</w:t>
            </w:r>
            <w:r w:rsidRPr="001371F0">
              <w:rPr>
                <w:sz w:val="16"/>
                <w:szCs w:val="16"/>
                <w:vertAlign w:val="superscript"/>
              </w:rPr>
              <w:t>26</w:t>
            </w:r>
          </w:p>
        </w:tc>
        <w:tc>
          <w:tcPr>
            <w:tcW w:w="1080" w:type="dxa"/>
            <w:shd w:val="clear" w:color="auto" w:fill="auto"/>
          </w:tcPr>
          <w:p w14:paraId="36965095" w14:textId="056DA27B" w:rsidR="006B5A86" w:rsidRPr="001371F0" w:rsidRDefault="006B5A86" w:rsidP="006B5A86">
            <w:pPr>
              <w:rPr>
                <w:sz w:val="16"/>
                <w:szCs w:val="16"/>
                <w:vertAlign w:val="superscript"/>
              </w:rPr>
            </w:pPr>
            <w:r w:rsidRPr="001371F0">
              <w:rPr>
                <w:sz w:val="16"/>
                <w:szCs w:val="16"/>
              </w:rPr>
              <w:t>80 million</w:t>
            </w:r>
            <w:r w:rsidRPr="001371F0">
              <w:rPr>
                <w:sz w:val="16"/>
                <w:szCs w:val="16"/>
                <w:vertAlign w:val="superscript"/>
              </w:rPr>
              <w:t>26</w:t>
            </w:r>
          </w:p>
        </w:tc>
        <w:tc>
          <w:tcPr>
            <w:tcW w:w="1402" w:type="dxa"/>
            <w:tcBorders>
              <w:top w:val="nil"/>
            </w:tcBorders>
            <w:shd w:val="clear" w:color="auto" w:fill="auto"/>
          </w:tcPr>
          <w:p w14:paraId="3F9E2218" w14:textId="77777777" w:rsidR="006B5A86" w:rsidRPr="001371F0" w:rsidRDefault="006B5A86" w:rsidP="006B5A86">
            <w:pPr>
              <w:rPr>
                <w:sz w:val="16"/>
                <w:szCs w:val="16"/>
              </w:rPr>
            </w:pPr>
          </w:p>
        </w:tc>
      </w:tr>
      <w:tr w:rsidR="006B5A86" w14:paraId="45FFC745" w14:textId="77777777" w:rsidTr="00602D2F">
        <w:tc>
          <w:tcPr>
            <w:tcW w:w="1615" w:type="dxa"/>
            <w:tcBorders>
              <w:top w:val="nil"/>
              <w:left w:val="single" w:sz="4" w:space="0" w:color="auto"/>
              <w:bottom w:val="nil"/>
              <w:right w:val="single" w:sz="4" w:space="0" w:color="auto"/>
            </w:tcBorders>
            <w:shd w:val="clear" w:color="auto" w:fill="auto"/>
          </w:tcPr>
          <w:p w14:paraId="72896D43"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1D31A604"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14BAB8E7" w14:textId="77777777" w:rsidR="006B5A86" w:rsidRPr="001371F0" w:rsidRDefault="006B5A86" w:rsidP="006B5A86">
            <w:pPr>
              <w:rPr>
                <w:sz w:val="16"/>
                <w:szCs w:val="16"/>
              </w:rPr>
            </w:pPr>
          </w:p>
        </w:tc>
        <w:tc>
          <w:tcPr>
            <w:tcW w:w="1170" w:type="dxa"/>
            <w:shd w:val="clear" w:color="auto" w:fill="auto"/>
          </w:tcPr>
          <w:p w14:paraId="5A543A67" w14:textId="79D549A0" w:rsidR="006B5A86" w:rsidRPr="001371F0" w:rsidRDefault="006B5A86" w:rsidP="006B5A86">
            <w:pPr>
              <w:rPr>
                <w:sz w:val="16"/>
                <w:szCs w:val="16"/>
                <w:vertAlign w:val="superscript"/>
              </w:rPr>
            </w:pPr>
            <w:r w:rsidRPr="001371F0">
              <w:rPr>
                <w:sz w:val="16"/>
                <w:szCs w:val="16"/>
              </w:rPr>
              <w:t>$64-74/course</w:t>
            </w:r>
            <w:r w:rsidRPr="001371F0">
              <w:rPr>
                <w:sz w:val="16"/>
                <w:szCs w:val="16"/>
                <w:vertAlign w:val="superscript"/>
              </w:rPr>
              <w:t>2,40</w:t>
            </w:r>
          </w:p>
        </w:tc>
        <w:tc>
          <w:tcPr>
            <w:tcW w:w="1530" w:type="dxa"/>
            <w:shd w:val="clear" w:color="auto" w:fill="auto"/>
          </w:tcPr>
          <w:p w14:paraId="6C515C01" w14:textId="27028F37" w:rsidR="006B5A86" w:rsidRPr="001371F0" w:rsidRDefault="006B5A86" w:rsidP="006B5A86">
            <w:pPr>
              <w:rPr>
                <w:sz w:val="16"/>
                <w:szCs w:val="16"/>
                <w:vertAlign w:val="superscript"/>
              </w:rPr>
            </w:pPr>
            <w:r w:rsidRPr="001371F0">
              <w:rPr>
                <w:sz w:val="16"/>
                <w:szCs w:val="16"/>
              </w:rPr>
              <w:t>Japanese Government</w:t>
            </w:r>
            <w:r w:rsidRPr="001371F0">
              <w:rPr>
                <w:sz w:val="16"/>
                <w:szCs w:val="16"/>
                <w:vertAlign w:val="superscript"/>
              </w:rPr>
              <w:t>27</w:t>
            </w:r>
          </w:p>
        </w:tc>
        <w:tc>
          <w:tcPr>
            <w:tcW w:w="1165" w:type="dxa"/>
            <w:shd w:val="clear" w:color="auto" w:fill="auto"/>
          </w:tcPr>
          <w:p w14:paraId="0843835C" w14:textId="47735BDE" w:rsidR="006B5A86" w:rsidRPr="001371F0" w:rsidRDefault="006B5A86" w:rsidP="006B5A86">
            <w:pPr>
              <w:rPr>
                <w:sz w:val="16"/>
                <w:szCs w:val="16"/>
                <w:vertAlign w:val="superscript"/>
              </w:rPr>
            </w:pPr>
            <w:r w:rsidRPr="001371F0">
              <w:rPr>
                <w:sz w:val="16"/>
                <w:szCs w:val="16"/>
              </w:rPr>
              <w:t>Japan</w:t>
            </w:r>
            <w:r w:rsidRPr="001371F0">
              <w:rPr>
                <w:sz w:val="16"/>
                <w:szCs w:val="16"/>
                <w:vertAlign w:val="superscript"/>
              </w:rPr>
              <w:t>27</w:t>
            </w:r>
          </w:p>
        </w:tc>
        <w:tc>
          <w:tcPr>
            <w:tcW w:w="1080" w:type="dxa"/>
            <w:shd w:val="clear" w:color="auto" w:fill="auto"/>
          </w:tcPr>
          <w:p w14:paraId="2113109A" w14:textId="6C71689F" w:rsidR="006B5A86" w:rsidRPr="001371F0" w:rsidRDefault="006B5A86" w:rsidP="006B5A86">
            <w:pPr>
              <w:rPr>
                <w:sz w:val="16"/>
                <w:szCs w:val="16"/>
                <w:vertAlign w:val="superscript"/>
              </w:rPr>
            </w:pPr>
            <w:r w:rsidRPr="001371F0">
              <w:rPr>
                <w:sz w:val="16"/>
                <w:szCs w:val="16"/>
              </w:rPr>
              <w:t>50 million</w:t>
            </w:r>
            <w:r w:rsidRPr="001371F0">
              <w:rPr>
                <w:sz w:val="16"/>
                <w:szCs w:val="16"/>
                <w:vertAlign w:val="superscript"/>
              </w:rPr>
              <w:t>63</w:t>
            </w:r>
          </w:p>
        </w:tc>
        <w:tc>
          <w:tcPr>
            <w:tcW w:w="1402" w:type="dxa"/>
            <w:shd w:val="clear" w:color="auto" w:fill="auto"/>
          </w:tcPr>
          <w:p w14:paraId="7370B5EA" w14:textId="556B0BED" w:rsidR="006B5A86" w:rsidRPr="001371F0" w:rsidRDefault="006B5A86" w:rsidP="006B5A86">
            <w:pPr>
              <w:rPr>
                <w:sz w:val="16"/>
                <w:szCs w:val="16"/>
                <w:vertAlign w:val="superscript"/>
              </w:rPr>
            </w:pPr>
            <w:r w:rsidRPr="001371F0">
              <w:rPr>
                <w:sz w:val="16"/>
                <w:szCs w:val="16"/>
              </w:rPr>
              <w:t>Takeda Pharmaceutical</w:t>
            </w:r>
            <w:r w:rsidRPr="001371F0">
              <w:rPr>
                <w:sz w:val="16"/>
                <w:szCs w:val="16"/>
                <w:vertAlign w:val="superscript"/>
              </w:rPr>
              <w:t>27</w:t>
            </w:r>
          </w:p>
        </w:tc>
      </w:tr>
      <w:tr w:rsidR="006B5A86" w14:paraId="02AD03F7" w14:textId="77777777" w:rsidTr="0092074D">
        <w:tc>
          <w:tcPr>
            <w:tcW w:w="1615" w:type="dxa"/>
            <w:tcBorders>
              <w:top w:val="nil"/>
              <w:left w:val="single" w:sz="4" w:space="0" w:color="auto"/>
              <w:bottom w:val="nil"/>
              <w:right w:val="single" w:sz="4" w:space="0" w:color="auto"/>
            </w:tcBorders>
            <w:shd w:val="clear" w:color="auto" w:fill="auto"/>
          </w:tcPr>
          <w:p w14:paraId="008C8640"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2A06F31C"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67A932F1" w14:textId="77777777" w:rsidR="006B5A86" w:rsidRPr="001371F0" w:rsidRDefault="006B5A86" w:rsidP="006B5A86">
            <w:pPr>
              <w:rPr>
                <w:sz w:val="16"/>
                <w:szCs w:val="16"/>
              </w:rPr>
            </w:pPr>
          </w:p>
        </w:tc>
        <w:tc>
          <w:tcPr>
            <w:tcW w:w="1170" w:type="dxa"/>
            <w:shd w:val="clear" w:color="auto" w:fill="auto"/>
          </w:tcPr>
          <w:p w14:paraId="61142E9D" w14:textId="0C66DB06" w:rsidR="006B5A86" w:rsidRPr="001371F0" w:rsidRDefault="006B5A86" w:rsidP="006B5A86">
            <w:pPr>
              <w:rPr>
                <w:sz w:val="16"/>
                <w:szCs w:val="16"/>
                <w:vertAlign w:val="superscript"/>
              </w:rPr>
            </w:pPr>
            <w:r w:rsidRPr="001371F0">
              <w:rPr>
                <w:sz w:val="16"/>
                <w:szCs w:val="16"/>
              </w:rPr>
              <w:t>$64-74/course</w:t>
            </w:r>
            <w:r w:rsidRPr="001371F0">
              <w:rPr>
                <w:sz w:val="16"/>
                <w:szCs w:val="16"/>
                <w:vertAlign w:val="superscript"/>
              </w:rPr>
              <w:t>2,40</w:t>
            </w:r>
          </w:p>
        </w:tc>
        <w:tc>
          <w:tcPr>
            <w:tcW w:w="1530" w:type="dxa"/>
            <w:shd w:val="clear" w:color="auto" w:fill="auto"/>
          </w:tcPr>
          <w:p w14:paraId="5E4D2423" w14:textId="4C8258C0" w:rsidR="006B5A86" w:rsidRPr="001371F0" w:rsidRDefault="006B5A86" w:rsidP="006B5A86">
            <w:pPr>
              <w:rPr>
                <w:sz w:val="16"/>
                <w:szCs w:val="16"/>
                <w:vertAlign w:val="superscript"/>
              </w:rPr>
            </w:pPr>
            <w:r w:rsidRPr="001371F0">
              <w:rPr>
                <w:sz w:val="16"/>
                <w:szCs w:val="16"/>
              </w:rPr>
              <w:t>Canadian Government</w:t>
            </w:r>
            <w:r w:rsidRPr="001371F0">
              <w:rPr>
                <w:sz w:val="16"/>
                <w:szCs w:val="16"/>
                <w:vertAlign w:val="superscript"/>
              </w:rPr>
              <w:t>28</w:t>
            </w:r>
          </w:p>
        </w:tc>
        <w:tc>
          <w:tcPr>
            <w:tcW w:w="1165" w:type="dxa"/>
            <w:shd w:val="clear" w:color="auto" w:fill="auto"/>
          </w:tcPr>
          <w:p w14:paraId="50702A28" w14:textId="1E6FF368" w:rsidR="006B5A86" w:rsidRPr="001371F0" w:rsidRDefault="006B5A86" w:rsidP="006B5A86">
            <w:pPr>
              <w:rPr>
                <w:sz w:val="16"/>
                <w:szCs w:val="16"/>
                <w:vertAlign w:val="superscript"/>
              </w:rPr>
            </w:pPr>
            <w:r w:rsidRPr="001371F0">
              <w:rPr>
                <w:sz w:val="16"/>
                <w:szCs w:val="16"/>
              </w:rPr>
              <w:t>Canada</w:t>
            </w:r>
            <w:r w:rsidRPr="001371F0">
              <w:rPr>
                <w:sz w:val="16"/>
                <w:szCs w:val="16"/>
                <w:vertAlign w:val="superscript"/>
              </w:rPr>
              <w:t>28</w:t>
            </w:r>
          </w:p>
        </w:tc>
        <w:tc>
          <w:tcPr>
            <w:tcW w:w="1080" w:type="dxa"/>
            <w:shd w:val="clear" w:color="auto" w:fill="auto"/>
          </w:tcPr>
          <w:p w14:paraId="7A0E1965" w14:textId="02297283" w:rsidR="006B5A86" w:rsidRPr="001371F0" w:rsidRDefault="006B5A86" w:rsidP="006B5A86">
            <w:pPr>
              <w:rPr>
                <w:sz w:val="16"/>
                <w:szCs w:val="16"/>
                <w:vertAlign w:val="superscript"/>
              </w:rPr>
            </w:pPr>
            <w:r w:rsidRPr="001371F0">
              <w:rPr>
                <w:sz w:val="16"/>
                <w:szCs w:val="16"/>
              </w:rPr>
              <w:t>56 million</w:t>
            </w:r>
            <w:r w:rsidRPr="001371F0">
              <w:rPr>
                <w:sz w:val="16"/>
                <w:szCs w:val="16"/>
                <w:vertAlign w:val="superscript"/>
              </w:rPr>
              <w:t>28</w:t>
            </w:r>
          </w:p>
        </w:tc>
        <w:tc>
          <w:tcPr>
            <w:tcW w:w="1402" w:type="dxa"/>
            <w:tcBorders>
              <w:bottom w:val="single" w:sz="4" w:space="0" w:color="auto"/>
            </w:tcBorders>
            <w:shd w:val="clear" w:color="auto" w:fill="auto"/>
          </w:tcPr>
          <w:p w14:paraId="09F121DE" w14:textId="77777777" w:rsidR="006B5A86" w:rsidRPr="001371F0" w:rsidRDefault="006B5A86" w:rsidP="006B5A86">
            <w:pPr>
              <w:rPr>
                <w:sz w:val="16"/>
                <w:szCs w:val="16"/>
              </w:rPr>
            </w:pPr>
          </w:p>
        </w:tc>
      </w:tr>
      <w:tr w:rsidR="006B5A86" w14:paraId="223BAD9D" w14:textId="77777777" w:rsidTr="0092074D">
        <w:tc>
          <w:tcPr>
            <w:tcW w:w="1615" w:type="dxa"/>
            <w:tcBorders>
              <w:top w:val="nil"/>
              <w:left w:val="single" w:sz="4" w:space="0" w:color="auto"/>
              <w:bottom w:val="nil"/>
              <w:right w:val="single" w:sz="4" w:space="0" w:color="auto"/>
            </w:tcBorders>
            <w:shd w:val="clear" w:color="auto" w:fill="auto"/>
          </w:tcPr>
          <w:p w14:paraId="06CE0D80"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29E8A8EA"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5DA4E270" w14:textId="77777777" w:rsidR="006B5A86" w:rsidRPr="001371F0" w:rsidRDefault="006B5A86" w:rsidP="006B5A86">
            <w:pPr>
              <w:rPr>
                <w:sz w:val="16"/>
                <w:szCs w:val="16"/>
              </w:rPr>
            </w:pPr>
          </w:p>
        </w:tc>
        <w:tc>
          <w:tcPr>
            <w:tcW w:w="1170" w:type="dxa"/>
            <w:shd w:val="clear" w:color="auto" w:fill="auto"/>
          </w:tcPr>
          <w:p w14:paraId="198FBCD4" w14:textId="63D73C08" w:rsidR="006B5A86" w:rsidRPr="001371F0" w:rsidRDefault="006B5A86" w:rsidP="006B5A86">
            <w:pPr>
              <w:rPr>
                <w:sz w:val="16"/>
                <w:szCs w:val="16"/>
              </w:rPr>
            </w:pPr>
            <w:r w:rsidRPr="001371F0">
              <w:rPr>
                <w:sz w:val="16"/>
                <w:szCs w:val="16"/>
              </w:rPr>
              <w:t>$64-74/course</w:t>
            </w:r>
            <w:r w:rsidRPr="001371F0">
              <w:rPr>
                <w:sz w:val="16"/>
                <w:szCs w:val="16"/>
                <w:vertAlign w:val="superscript"/>
              </w:rPr>
              <w:t>2,40</w:t>
            </w:r>
          </w:p>
        </w:tc>
        <w:tc>
          <w:tcPr>
            <w:tcW w:w="1530" w:type="dxa"/>
            <w:shd w:val="clear" w:color="auto" w:fill="auto"/>
          </w:tcPr>
          <w:p w14:paraId="3A4BD833" w14:textId="045C845D" w:rsidR="006B5A86" w:rsidRPr="001371F0" w:rsidRDefault="006B5A86" w:rsidP="006B5A86">
            <w:pPr>
              <w:rPr>
                <w:sz w:val="16"/>
                <w:szCs w:val="16"/>
                <w:vertAlign w:val="superscript"/>
              </w:rPr>
            </w:pPr>
            <w:r w:rsidRPr="001371F0">
              <w:rPr>
                <w:sz w:val="16"/>
                <w:szCs w:val="16"/>
              </w:rPr>
              <w:t>Switzerland</w:t>
            </w:r>
            <w:r w:rsidRPr="001371F0">
              <w:rPr>
                <w:sz w:val="16"/>
                <w:szCs w:val="16"/>
                <w:vertAlign w:val="superscript"/>
              </w:rPr>
              <w:t>70</w:t>
            </w:r>
          </w:p>
        </w:tc>
        <w:tc>
          <w:tcPr>
            <w:tcW w:w="1165" w:type="dxa"/>
            <w:shd w:val="clear" w:color="auto" w:fill="auto"/>
          </w:tcPr>
          <w:p w14:paraId="0AB1E570" w14:textId="6DBF12EC" w:rsidR="006B5A86" w:rsidRPr="001371F0" w:rsidRDefault="006B5A86" w:rsidP="006B5A86">
            <w:pPr>
              <w:rPr>
                <w:sz w:val="16"/>
                <w:szCs w:val="16"/>
                <w:vertAlign w:val="superscript"/>
              </w:rPr>
            </w:pPr>
            <w:r w:rsidRPr="001371F0">
              <w:rPr>
                <w:sz w:val="16"/>
                <w:szCs w:val="16"/>
              </w:rPr>
              <w:t>Switzerland</w:t>
            </w:r>
            <w:r w:rsidRPr="001371F0">
              <w:rPr>
                <w:sz w:val="16"/>
                <w:szCs w:val="16"/>
                <w:vertAlign w:val="superscript"/>
              </w:rPr>
              <w:t>70</w:t>
            </w:r>
          </w:p>
        </w:tc>
        <w:tc>
          <w:tcPr>
            <w:tcW w:w="1080" w:type="dxa"/>
            <w:shd w:val="clear" w:color="auto" w:fill="auto"/>
          </w:tcPr>
          <w:p w14:paraId="65BBA30C" w14:textId="36AE2311" w:rsidR="006B5A86" w:rsidRPr="001371F0" w:rsidRDefault="006B5A86" w:rsidP="006B5A86">
            <w:pPr>
              <w:rPr>
                <w:sz w:val="16"/>
                <w:szCs w:val="16"/>
                <w:vertAlign w:val="superscript"/>
              </w:rPr>
            </w:pPr>
            <w:r w:rsidRPr="001371F0">
              <w:rPr>
                <w:sz w:val="16"/>
                <w:szCs w:val="16"/>
              </w:rPr>
              <w:t>4.5 million</w:t>
            </w:r>
            <w:r w:rsidRPr="001371F0">
              <w:rPr>
                <w:sz w:val="16"/>
                <w:szCs w:val="16"/>
                <w:vertAlign w:val="superscript"/>
              </w:rPr>
              <w:t>70</w:t>
            </w:r>
          </w:p>
        </w:tc>
        <w:tc>
          <w:tcPr>
            <w:tcW w:w="1402" w:type="dxa"/>
            <w:tcBorders>
              <w:bottom w:val="single" w:sz="4" w:space="0" w:color="auto"/>
            </w:tcBorders>
            <w:shd w:val="clear" w:color="auto" w:fill="auto"/>
          </w:tcPr>
          <w:p w14:paraId="6A6AE763" w14:textId="77777777" w:rsidR="006B5A86" w:rsidRPr="001371F0" w:rsidRDefault="006B5A86" w:rsidP="006B5A86">
            <w:pPr>
              <w:rPr>
                <w:sz w:val="16"/>
                <w:szCs w:val="16"/>
              </w:rPr>
            </w:pPr>
          </w:p>
        </w:tc>
      </w:tr>
      <w:tr w:rsidR="006B5A86" w14:paraId="153325A7" w14:textId="77777777" w:rsidTr="00602D2F">
        <w:tc>
          <w:tcPr>
            <w:tcW w:w="1615" w:type="dxa"/>
            <w:tcBorders>
              <w:top w:val="nil"/>
              <w:left w:val="single" w:sz="4" w:space="0" w:color="auto"/>
              <w:bottom w:val="single" w:sz="4" w:space="0" w:color="auto"/>
              <w:right w:val="single" w:sz="4" w:space="0" w:color="auto"/>
            </w:tcBorders>
            <w:shd w:val="clear" w:color="auto" w:fill="auto"/>
          </w:tcPr>
          <w:p w14:paraId="78F7012B" w14:textId="77777777" w:rsidR="006B5A86" w:rsidRPr="001371F0" w:rsidRDefault="006B5A86" w:rsidP="006B5A86">
            <w:pPr>
              <w:rPr>
                <w:sz w:val="16"/>
                <w:szCs w:val="16"/>
              </w:rPr>
            </w:pPr>
          </w:p>
        </w:tc>
        <w:tc>
          <w:tcPr>
            <w:tcW w:w="905" w:type="dxa"/>
            <w:tcBorders>
              <w:top w:val="nil"/>
              <w:left w:val="single" w:sz="4" w:space="0" w:color="auto"/>
              <w:bottom w:val="single" w:sz="4" w:space="0" w:color="auto"/>
              <w:right w:val="single" w:sz="4" w:space="0" w:color="auto"/>
            </w:tcBorders>
            <w:shd w:val="clear" w:color="auto" w:fill="auto"/>
          </w:tcPr>
          <w:p w14:paraId="36F4C8FB" w14:textId="77777777" w:rsidR="006B5A86" w:rsidRPr="001371F0" w:rsidRDefault="006B5A86" w:rsidP="006B5A86">
            <w:pPr>
              <w:rPr>
                <w:sz w:val="16"/>
                <w:szCs w:val="16"/>
              </w:rPr>
            </w:pPr>
          </w:p>
        </w:tc>
        <w:tc>
          <w:tcPr>
            <w:tcW w:w="990" w:type="dxa"/>
            <w:tcBorders>
              <w:top w:val="nil"/>
              <w:left w:val="single" w:sz="4" w:space="0" w:color="auto"/>
              <w:bottom w:val="single" w:sz="4" w:space="0" w:color="auto"/>
            </w:tcBorders>
            <w:shd w:val="clear" w:color="auto" w:fill="auto"/>
          </w:tcPr>
          <w:p w14:paraId="67CF107C" w14:textId="77777777" w:rsidR="006B5A86" w:rsidRPr="001371F0" w:rsidRDefault="006B5A86" w:rsidP="006B5A86">
            <w:pPr>
              <w:rPr>
                <w:sz w:val="16"/>
                <w:szCs w:val="16"/>
              </w:rPr>
            </w:pPr>
          </w:p>
        </w:tc>
        <w:tc>
          <w:tcPr>
            <w:tcW w:w="1170" w:type="dxa"/>
            <w:shd w:val="clear" w:color="auto" w:fill="auto"/>
          </w:tcPr>
          <w:p w14:paraId="0DB853F2" w14:textId="1EFD46AC" w:rsidR="006B5A86" w:rsidRPr="001371F0" w:rsidRDefault="006B5A86" w:rsidP="006B5A86">
            <w:pPr>
              <w:rPr>
                <w:sz w:val="16"/>
                <w:szCs w:val="16"/>
              </w:rPr>
            </w:pPr>
            <w:r w:rsidRPr="001371F0">
              <w:rPr>
                <w:sz w:val="16"/>
                <w:szCs w:val="16"/>
              </w:rPr>
              <w:t>$64-74/course</w:t>
            </w:r>
            <w:r w:rsidRPr="001371F0">
              <w:rPr>
                <w:sz w:val="16"/>
                <w:szCs w:val="16"/>
                <w:vertAlign w:val="superscript"/>
              </w:rPr>
              <w:t>2,40</w:t>
            </w:r>
          </w:p>
        </w:tc>
        <w:tc>
          <w:tcPr>
            <w:tcW w:w="1530" w:type="dxa"/>
            <w:shd w:val="clear" w:color="auto" w:fill="auto"/>
          </w:tcPr>
          <w:p w14:paraId="737917CB" w14:textId="1FC6615C" w:rsidR="006B5A86" w:rsidRPr="001371F0" w:rsidRDefault="006B5A86" w:rsidP="006B5A86">
            <w:pPr>
              <w:rPr>
                <w:sz w:val="16"/>
                <w:szCs w:val="16"/>
                <w:vertAlign w:val="superscript"/>
              </w:rPr>
            </w:pPr>
            <w:r w:rsidRPr="001371F0">
              <w:rPr>
                <w:sz w:val="16"/>
                <w:szCs w:val="16"/>
              </w:rPr>
              <w:t>United Kingdom</w:t>
            </w:r>
            <w:r w:rsidRPr="001371F0">
              <w:rPr>
                <w:sz w:val="16"/>
                <w:szCs w:val="16"/>
                <w:vertAlign w:val="superscript"/>
              </w:rPr>
              <w:t>76,77</w:t>
            </w:r>
          </w:p>
        </w:tc>
        <w:tc>
          <w:tcPr>
            <w:tcW w:w="1165" w:type="dxa"/>
            <w:shd w:val="clear" w:color="auto" w:fill="auto"/>
          </w:tcPr>
          <w:p w14:paraId="0792BF62" w14:textId="6E4A8B7D" w:rsidR="006B5A86" w:rsidRPr="001371F0" w:rsidRDefault="006B5A86" w:rsidP="006B5A86">
            <w:pPr>
              <w:rPr>
                <w:sz w:val="16"/>
                <w:szCs w:val="16"/>
                <w:vertAlign w:val="superscript"/>
              </w:rPr>
            </w:pPr>
            <w:r w:rsidRPr="001371F0">
              <w:rPr>
                <w:sz w:val="16"/>
                <w:szCs w:val="16"/>
              </w:rPr>
              <w:t>United Kingdom</w:t>
            </w:r>
            <w:r w:rsidRPr="001371F0">
              <w:rPr>
                <w:sz w:val="16"/>
                <w:szCs w:val="16"/>
                <w:vertAlign w:val="superscript"/>
              </w:rPr>
              <w:t>76,77</w:t>
            </w:r>
          </w:p>
        </w:tc>
        <w:tc>
          <w:tcPr>
            <w:tcW w:w="1080" w:type="dxa"/>
            <w:shd w:val="clear" w:color="auto" w:fill="auto"/>
          </w:tcPr>
          <w:p w14:paraId="23C4D72A" w14:textId="75E1EFC7" w:rsidR="006B5A86" w:rsidRPr="001371F0" w:rsidRDefault="006B5A86" w:rsidP="006B5A86">
            <w:pPr>
              <w:rPr>
                <w:sz w:val="16"/>
                <w:szCs w:val="16"/>
              </w:rPr>
            </w:pPr>
            <w:r w:rsidRPr="001371F0">
              <w:rPr>
                <w:sz w:val="16"/>
                <w:szCs w:val="16"/>
              </w:rPr>
              <w:t>5 million</w:t>
            </w:r>
            <w:r w:rsidRPr="001371F0">
              <w:rPr>
                <w:sz w:val="16"/>
                <w:szCs w:val="16"/>
                <w:vertAlign w:val="superscript"/>
              </w:rPr>
              <w:t>77</w:t>
            </w:r>
          </w:p>
        </w:tc>
        <w:tc>
          <w:tcPr>
            <w:tcW w:w="1402" w:type="dxa"/>
            <w:tcBorders>
              <w:bottom w:val="single" w:sz="4" w:space="0" w:color="auto"/>
            </w:tcBorders>
            <w:shd w:val="clear" w:color="auto" w:fill="auto"/>
          </w:tcPr>
          <w:p w14:paraId="517F2173" w14:textId="77777777" w:rsidR="006B5A86" w:rsidRPr="001371F0" w:rsidRDefault="006B5A86" w:rsidP="006B5A86">
            <w:pPr>
              <w:rPr>
                <w:sz w:val="16"/>
                <w:szCs w:val="16"/>
              </w:rPr>
            </w:pPr>
          </w:p>
        </w:tc>
      </w:tr>
      <w:tr w:rsidR="006B5A86" w14:paraId="1B98ABF7" w14:textId="77777777" w:rsidTr="0041756A">
        <w:tc>
          <w:tcPr>
            <w:tcW w:w="1615" w:type="dxa"/>
            <w:tcBorders>
              <w:bottom w:val="nil"/>
              <w:right w:val="single" w:sz="4" w:space="0" w:color="auto"/>
            </w:tcBorders>
            <w:shd w:val="clear" w:color="auto" w:fill="auto"/>
          </w:tcPr>
          <w:p w14:paraId="38FCFDBC" w14:textId="6128D7A4" w:rsidR="006B5A86" w:rsidRPr="001371F0" w:rsidRDefault="006B5A86" w:rsidP="006B5A86">
            <w:pPr>
              <w:rPr>
                <w:sz w:val="16"/>
                <w:szCs w:val="16"/>
              </w:rPr>
            </w:pPr>
            <w:proofErr w:type="spellStart"/>
            <w:r w:rsidRPr="001371F0">
              <w:rPr>
                <w:sz w:val="16"/>
                <w:szCs w:val="16"/>
              </w:rPr>
              <w:t>SinoVac</w:t>
            </w:r>
            <w:proofErr w:type="spellEnd"/>
          </w:p>
        </w:tc>
        <w:tc>
          <w:tcPr>
            <w:tcW w:w="905" w:type="dxa"/>
            <w:tcBorders>
              <w:left w:val="single" w:sz="4" w:space="0" w:color="auto"/>
              <w:bottom w:val="nil"/>
              <w:right w:val="single" w:sz="4" w:space="0" w:color="auto"/>
            </w:tcBorders>
            <w:shd w:val="clear" w:color="auto" w:fill="auto"/>
          </w:tcPr>
          <w:p w14:paraId="5C9EDBF4" w14:textId="76E59E71" w:rsidR="006B5A86" w:rsidRPr="001371F0" w:rsidRDefault="006B5A86" w:rsidP="006B5A86">
            <w:pPr>
              <w:rPr>
                <w:sz w:val="16"/>
                <w:szCs w:val="16"/>
              </w:rPr>
            </w:pPr>
            <w:r w:rsidRPr="001371F0">
              <w:rPr>
                <w:sz w:val="16"/>
                <w:szCs w:val="16"/>
              </w:rPr>
              <w:t>Phase 3</w:t>
            </w:r>
            <w:r w:rsidRPr="001371F0">
              <w:rPr>
                <w:sz w:val="16"/>
                <w:szCs w:val="16"/>
                <w:vertAlign w:val="superscript"/>
              </w:rPr>
              <w:t>1</w:t>
            </w:r>
          </w:p>
        </w:tc>
        <w:tc>
          <w:tcPr>
            <w:tcW w:w="990" w:type="dxa"/>
            <w:tcBorders>
              <w:left w:val="single" w:sz="4" w:space="0" w:color="auto"/>
              <w:bottom w:val="nil"/>
            </w:tcBorders>
            <w:shd w:val="clear" w:color="auto" w:fill="auto"/>
          </w:tcPr>
          <w:p w14:paraId="5569047E" w14:textId="61FC5C85" w:rsidR="006B5A86" w:rsidRPr="001371F0" w:rsidRDefault="006B5A86" w:rsidP="006B5A86">
            <w:pPr>
              <w:rPr>
                <w:sz w:val="16"/>
                <w:szCs w:val="16"/>
              </w:rPr>
            </w:pPr>
            <w:r w:rsidRPr="001371F0">
              <w:rPr>
                <w:sz w:val="16"/>
                <w:szCs w:val="16"/>
              </w:rPr>
              <w:t>Inactivated</w:t>
            </w:r>
            <w:r w:rsidRPr="001371F0">
              <w:rPr>
                <w:sz w:val="16"/>
                <w:szCs w:val="16"/>
                <w:vertAlign w:val="superscript"/>
              </w:rPr>
              <w:t>1</w:t>
            </w:r>
          </w:p>
        </w:tc>
        <w:tc>
          <w:tcPr>
            <w:tcW w:w="1170" w:type="dxa"/>
            <w:shd w:val="clear" w:color="auto" w:fill="auto"/>
          </w:tcPr>
          <w:p w14:paraId="38DE4258" w14:textId="297643BE" w:rsidR="006B5A86" w:rsidRPr="001371F0" w:rsidRDefault="006B5A86" w:rsidP="006B5A86">
            <w:pPr>
              <w:rPr>
                <w:sz w:val="16"/>
                <w:szCs w:val="16"/>
              </w:rPr>
            </w:pPr>
            <w:r w:rsidRPr="001371F0">
              <w:rPr>
                <w:sz w:val="16"/>
                <w:szCs w:val="16"/>
              </w:rPr>
              <w:t>Undisclosed</w:t>
            </w:r>
          </w:p>
        </w:tc>
        <w:tc>
          <w:tcPr>
            <w:tcW w:w="1530" w:type="dxa"/>
            <w:shd w:val="clear" w:color="auto" w:fill="auto"/>
          </w:tcPr>
          <w:p w14:paraId="41A40B60" w14:textId="39E80312" w:rsidR="006B5A86" w:rsidRPr="001371F0" w:rsidRDefault="006B5A86" w:rsidP="006B5A86">
            <w:pPr>
              <w:rPr>
                <w:sz w:val="16"/>
                <w:szCs w:val="16"/>
                <w:vertAlign w:val="superscript"/>
              </w:rPr>
            </w:pPr>
            <w:r w:rsidRPr="001371F0">
              <w:rPr>
                <w:sz w:val="16"/>
                <w:szCs w:val="16"/>
              </w:rPr>
              <w:t>Brazilian Government</w:t>
            </w:r>
            <w:r w:rsidRPr="001371F0">
              <w:rPr>
                <w:sz w:val="16"/>
                <w:szCs w:val="16"/>
                <w:vertAlign w:val="superscript"/>
              </w:rPr>
              <w:t>29</w:t>
            </w:r>
          </w:p>
        </w:tc>
        <w:tc>
          <w:tcPr>
            <w:tcW w:w="1165" w:type="dxa"/>
            <w:shd w:val="clear" w:color="auto" w:fill="auto"/>
          </w:tcPr>
          <w:p w14:paraId="4D5540CF" w14:textId="4EA40904" w:rsidR="006B5A86" w:rsidRPr="001371F0" w:rsidRDefault="006B5A86" w:rsidP="006B5A86">
            <w:pPr>
              <w:rPr>
                <w:sz w:val="16"/>
                <w:szCs w:val="16"/>
                <w:vertAlign w:val="superscript"/>
              </w:rPr>
            </w:pPr>
            <w:r w:rsidRPr="001371F0">
              <w:rPr>
                <w:sz w:val="16"/>
                <w:szCs w:val="16"/>
              </w:rPr>
              <w:t>Brazil</w:t>
            </w:r>
            <w:r w:rsidRPr="001371F0">
              <w:rPr>
                <w:sz w:val="16"/>
                <w:szCs w:val="16"/>
                <w:vertAlign w:val="superscript"/>
              </w:rPr>
              <w:t>29</w:t>
            </w:r>
          </w:p>
        </w:tc>
        <w:tc>
          <w:tcPr>
            <w:tcW w:w="1080" w:type="dxa"/>
            <w:shd w:val="clear" w:color="auto" w:fill="auto"/>
          </w:tcPr>
          <w:p w14:paraId="5AA4245B" w14:textId="7DF00D40" w:rsidR="006B5A86" w:rsidRPr="001371F0" w:rsidRDefault="006B5A86" w:rsidP="006B5A86">
            <w:pPr>
              <w:rPr>
                <w:sz w:val="16"/>
                <w:szCs w:val="16"/>
                <w:vertAlign w:val="superscript"/>
              </w:rPr>
            </w:pPr>
            <w:r w:rsidRPr="001371F0">
              <w:rPr>
                <w:sz w:val="16"/>
                <w:szCs w:val="16"/>
              </w:rPr>
              <w:t>60 million</w:t>
            </w:r>
            <w:r w:rsidRPr="001371F0">
              <w:rPr>
                <w:sz w:val="16"/>
                <w:szCs w:val="16"/>
                <w:vertAlign w:val="superscript"/>
              </w:rPr>
              <w:t>29</w:t>
            </w:r>
          </w:p>
        </w:tc>
        <w:tc>
          <w:tcPr>
            <w:tcW w:w="1402" w:type="dxa"/>
            <w:tcBorders>
              <w:bottom w:val="nil"/>
            </w:tcBorders>
            <w:shd w:val="clear" w:color="auto" w:fill="auto"/>
          </w:tcPr>
          <w:p w14:paraId="6613AB1F" w14:textId="77777777" w:rsidR="006B5A86" w:rsidRPr="001371F0" w:rsidRDefault="006B5A86" w:rsidP="006B5A86">
            <w:pPr>
              <w:rPr>
                <w:sz w:val="16"/>
                <w:szCs w:val="16"/>
              </w:rPr>
            </w:pPr>
          </w:p>
        </w:tc>
      </w:tr>
      <w:tr w:rsidR="006B5A86" w14:paraId="57F7BB52" w14:textId="77777777" w:rsidTr="0041756A">
        <w:tc>
          <w:tcPr>
            <w:tcW w:w="1615" w:type="dxa"/>
            <w:tcBorders>
              <w:top w:val="nil"/>
              <w:left w:val="single" w:sz="4" w:space="0" w:color="auto"/>
              <w:bottom w:val="nil"/>
              <w:right w:val="single" w:sz="4" w:space="0" w:color="auto"/>
            </w:tcBorders>
            <w:shd w:val="clear" w:color="auto" w:fill="auto"/>
          </w:tcPr>
          <w:p w14:paraId="4B09E531"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55AA670F" w14:textId="77777777" w:rsidR="006B5A86" w:rsidRPr="001371F0" w:rsidRDefault="006B5A86" w:rsidP="006B5A86">
            <w:pPr>
              <w:rPr>
                <w:sz w:val="16"/>
                <w:szCs w:val="16"/>
              </w:rPr>
            </w:pPr>
          </w:p>
        </w:tc>
        <w:tc>
          <w:tcPr>
            <w:tcW w:w="990" w:type="dxa"/>
            <w:tcBorders>
              <w:top w:val="nil"/>
              <w:left w:val="single" w:sz="4" w:space="0" w:color="auto"/>
              <w:bottom w:val="nil"/>
              <w:right w:val="single" w:sz="4" w:space="0" w:color="auto"/>
            </w:tcBorders>
            <w:shd w:val="clear" w:color="auto" w:fill="auto"/>
          </w:tcPr>
          <w:p w14:paraId="054097A0" w14:textId="77777777" w:rsidR="006B5A86" w:rsidRPr="001371F0" w:rsidRDefault="006B5A86" w:rsidP="006B5A86">
            <w:pPr>
              <w:rPr>
                <w:sz w:val="16"/>
                <w:szCs w:val="16"/>
              </w:rPr>
            </w:pPr>
          </w:p>
        </w:tc>
        <w:tc>
          <w:tcPr>
            <w:tcW w:w="1170" w:type="dxa"/>
            <w:tcBorders>
              <w:left w:val="single" w:sz="4" w:space="0" w:color="auto"/>
            </w:tcBorders>
            <w:shd w:val="clear" w:color="auto" w:fill="auto"/>
          </w:tcPr>
          <w:p w14:paraId="1A057B31" w14:textId="447FF81B" w:rsidR="006B5A86" w:rsidRPr="001371F0" w:rsidRDefault="006B5A86" w:rsidP="006B5A86">
            <w:pPr>
              <w:rPr>
                <w:sz w:val="16"/>
                <w:szCs w:val="16"/>
              </w:rPr>
            </w:pPr>
            <w:r w:rsidRPr="001371F0">
              <w:rPr>
                <w:sz w:val="16"/>
                <w:szCs w:val="16"/>
              </w:rPr>
              <w:t>Undisclosed</w:t>
            </w:r>
          </w:p>
        </w:tc>
        <w:tc>
          <w:tcPr>
            <w:tcW w:w="1530" w:type="dxa"/>
            <w:shd w:val="clear" w:color="auto" w:fill="auto"/>
          </w:tcPr>
          <w:p w14:paraId="5F53C4C4" w14:textId="6F2CE5C3" w:rsidR="006B5A86" w:rsidRPr="001371F0" w:rsidRDefault="006B5A86" w:rsidP="006B5A86">
            <w:pPr>
              <w:rPr>
                <w:sz w:val="16"/>
                <w:szCs w:val="16"/>
                <w:vertAlign w:val="superscript"/>
              </w:rPr>
            </w:pPr>
            <w:r w:rsidRPr="001371F0">
              <w:rPr>
                <w:sz w:val="16"/>
                <w:szCs w:val="16"/>
              </w:rPr>
              <w:t>Indonesian Government</w:t>
            </w:r>
            <w:r w:rsidRPr="001371F0">
              <w:rPr>
                <w:sz w:val="16"/>
                <w:szCs w:val="16"/>
                <w:vertAlign w:val="superscript"/>
              </w:rPr>
              <w:t>74,30</w:t>
            </w:r>
          </w:p>
        </w:tc>
        <w:tc>
          <w:tcPr>
            <w:tcW w:w="1165" w:type="dxa"/>
            <w:shd w:val="clear" w:color="auto" w:fill="auto"/>
          </w:tcPr>
          <w:p w14:paraId="2BB0755C" w14:textId="44688865" w:rsidR="006B5A86" w:rsidRPr="001371F0" w:rsidRDefault="006B5A86" w:rsidP="006B5A86">
            <w:pPr>
              <w:rPr>
                <w:sz w:val="16"/>
                <w:szCs w:val="16"/>
                <w:vertAlign w:val="superscript"/>
              </w:rPr>
            </w:pPr>
            <w:r w:rsidRPr="001371F0">
              <w:rPr>
                <w:sz w:val="16"/>
                <w:szCs w:val="16"/>
              </w:rPr>
              <w:t>Indonesia</w:t>
            </w:r>
            <w:r w:rsidRPr="001371F0">
              <w:rPr>
                <w:sz w:val="16"/>
                <w:szCs w:val="16"/>
                <w:vertAlign w:val="superscript"/>
              </w:rPr>
              <w:t>74,30</w:t>
            </w:r>
          </w:p>
        </w:tc>
        <w:tc>
          <w:tcPr>
            <w:tcW w:w="1080" w:type="dxa"/>
            <w:shd w:val="clear" w:color="auto" w:fill="auto"/>
          </w:tcPr>
          <w:p w14:paraId="2B932250" w14:textId="1222B1B5" w:rsidR="006B5A86" w:rsidRPr="001371F0" w:rsidRDefault="006B5A86" w:rsidP="006B5A86">
            <w:pPr>
              <w:rPr>
                <w:sz w:val="16"/>
                <w:szCs w:val="16"/>
                <w:vertAlign w:val="superscript"/>
              </w:rPr>
            </w:pPr>
            <w:r w:rsidRPr="001371F0">
              <w:rPr>
                <w:sz w:val="16"/>
                <w:szCs w:val="16"/>
              </w:rPr>
              <w:t>40 million</w:t>
            </w:r>
            <w:r w:rsidRPr="001371F0">
              <w:rPr>
                <w:sz w:val="16"/>
                <w:szCs w:val="16"/>
                <w:vertAlign w:val="superscript"/>
              </w:rPr>
              <w:t>74,30</w:t>
            </w:r>
          </w:p>
        </w:tc>
        <w:tc>
          <w:tcPr>
            <w:tcW w:w="1402" w:type="dxa"/>
            <w:tcBorders>
              <w:top w:val="nil"/>
              <w:bottom w:val="nil"/>
            </w:tcBorders>
            <w:shd w:val="clear" w:color="auto" w:fill="auto"/>
          </w:tcPr>
          <w:p w14:paraId="46983360" w14:textId="77777777" w:rsidR="006B5A86" w:rsidRPr="001371F0" w:rsidRDefault="006B5A86" w:rsidP="006B5A86">
            <w:pPr>
              <w:rPr>
                <w:sz w:val="16"/>
                <w:szCs w:val="16"/>
              </w:rPr>
            </w:pPr>
          </w:p>
        </w:tc>
      </w:tr>
      <w:tr w:rsidR="006B5A86" w14:paraId="5D59C08C" w14:textId="77777777" w:rsidTr="0041756A">
        <w:tc>
          <w:tcPr>
            <w:tcW w:w="1615" w:type="dxa"/>
            <w:tcBorders>
              <w:top w:val="nil"/>
              <w:left w:val="single" w:sz="4" w:space="0" w:color="auto"/>
              <w:bottom w:val="single" w:sz="4" w:space="0" w:color="auto"/>
              <w:right w:val="single" w:sz="4" w:space="0" w:color="auto"/>
            </w:tcBorders>
            <w:shd w:val="clear" w:color="auto" w:fill="auto"/>
          </w:tcPr>
          <w:p w14:paraId="77A4ACE0" w14:textId="77777777" w:rsidR="006B5A86" w:rsidRPr="001371F0" w:rsidRDefault="006B5A86" w:rsidP="006B5A86">
            <w:pPr>
              <w:rPr>
                <w:sz w:val="16"/>
                <w:szCs w:val="16"/>
              </w:rPr>
            </w:pPr>
          </w:p>
        </w:tc>
        <w:tc>
          <w:tcPr>
            <w:tcW w:w="905" w:type="dxa"/>
            <w:tcBorders>
              <w:top w:val="nil"/>
              <w:left w:val="single" w:sz="4" w:space="0" w:color="auto"/>
              <w:bottom w:val="single" w:sz="4" w:space="0" w:color="auto"/>
              <w:right w:val="single" w:sz="4" w:space="0" w:color="auto"/>
            </w:tcBorders>
            <w:shd w:val="clear" w:color="auto" w:fill="auto"/>
          </w:tcPr>
          <w:p w14:paraId="03891393" w14:textId="77777777" w:rsidR="006B5A86" w:rsidRPr="001371F0" w:rsidRDefault="006B5A86" w:rsidP="006B5A86">
            <w:pPr>
              <w:rPr>
                <w:sz w:val="16"/>
                <w:szCs w:val="16"/>
              </w:rPr>
            </w:pPr>
          </w:p>
        </w:tc>
        <w:tc>
          <w:tcPr>
            <w:tcW w:w="990" w:type="dxa"/>
            <w:tcBorders>
              <w:top w:val="nil"/>
              <w:left w:val="single" w:sz="4" w:space="0" w:color="auto"/>
              <w:bottom w:val="single" w:sz="4" w:space="0" w:color="auto"/>
              <w:right w:val="single" w:sz="4" w:space="0" w:color="auto"/>
            </w:tcBorders>
            <w:shd w:val="clear" w:color="auto" w:fill="auto"/>
          </w:tcPr>
          <w:p w14:paraId="3CC0AE2B" w14:textId="77777777" w:rsidR="006B5A86" w:rsidRPr="001371F0" w:rsidRDefault="006B5A86" w:rsidP="006B5A86">
            <w:pPr>
              <w:rPr>
                <w:sz w:val="16"/>
                <w:szCs w:val="16"/>
              </w:rPr>
            </w:pPr>
          </w:p>
        </w:tc>
        <w:tc>
          <w:tcPr>
            <w:tcW w:w="1170" w:type="dxa"/>
            <w:tcBorders>
              <w:left w:val="single" w:sz="4" w:space="0" w:color="auto"/>
            </w:tcBorders>
            <w:shd w:val="clear" w:color="auto" w:fill="auto"/>
          </w:tcPr>
          <w:p w14:paraId="46E67133" w14:textId="7C49D82D" w:rsidR="006B5A86" w:rsidRPr="001371F0" w:rsidRDefault="006B5A86" w:rsidP="006B5A86">
            <w:pPr>
              <w:rPr>
                <w:sz w:val="16"/>
                <w:szCs w:val="16"/>
              </w:rPr>
            </w:pPr>
            <w:r w:rsidRPr="001371F0">
              <w:rPr>
                <w:sz w:val="16"/>
                <w:szCs w:val="16"/>
              </w:rPr>
              <w:t>Undisclosed</w:t>
            </w:r>
          </w:p>
        </w:tc>
        <w:tc>
          <w:tcPr>
            <w:tcW w:w="1530" w:type="dxa"/>
            <w:shd w:val="clear" w:color="auto" w:fill="auto"/>
          </w:tcPr>
          <w:p w14:paraId="1191999B" w14:textId="2E34F48D" w:rsidR="006B5A86" w:rsidRPr="001371F0" w:rsidRDefault="006B5A86" w:rsidP="006B5A86">
            <w:pPr>
              <w:rPr>
                <w:sz w:val="16"/>
                <w:szCs w:val="16"/>
                <w:vertAlign w:val="superscript"/>
              </w:rPr>
            </w:pPr>
            <w:r w:rsidRPr="001371F0">
              <w:rPr>
                <w:sz w:val="16"/>
                <w:szCs w:val="16"/>
              </w:rPr>
              <w:t>Chile Government</w:t>
            </w:r>
            <w:r w:rsidRPr="001371F0">
              <w:rPr>
                <w:sz w:val="16"/>
                <w:szCs w:val="16"/>
                <w:vertAlign w:val="superscript"/>
              </w:rPr>
              <w:t>66</w:t>
            </w:r>
          </w:p>
        </w:tc>
        <w:tc>
          <w:tcPr>
            <w:tcW w:w="1165" w:type="dxa"/>
            <w:shd w:val="clear" w:color="auto" w:fill="auto"/>
          </w:tcPr>
          <w:p w14:paraId="19BE8E40" w14:textId="6BBBED63" w:rsidR="006B5A86" w:rsidRPr="001371F0" w:rsidRDefault="006B5A86" w:rsidP="006B5A86">
            <w:pPr>
              <w:rPr>
                <w:sz w:val="16"/>
                <w:szCs w:val="16"/>
                <w:vertAlign w:val="superscript"/>
              </w:rPr>
            </w:pPr>
            <w:r w:rsidRPr="001371F0">
              <w:rPr>
                <w:sz w:val="16"/>
                <w:szCs w:val="16"/>
              </w:rPr>
              <w:t>Chile</w:t>
            </w:r>
            <w:r w:rsidRPr="001371F0">
              <w:rPr>
                <w:sz w:val="16"/>
                <w:szCs w:val="16"/>
                <w:vertAlign w:val="superscript"/>
              </w:rPr>
              <w:t>66</w:t>
            </w:r>
          </w:p>
        </w:tc>
        <w:tc>
          <w:tcPr>
            <w:tcW w:w="1080" w:type="dxa"/>
            <w:shd w:val="clear" w:color="auto" w:fill="auto"/>
          </w:tcPr>
          <w:p w14:paraId="3E63F6E8" w14:textId="5E893108" w:rsidR="006B5A86" w:rsidRPr="001371F0" w:rsidRDefault="006B5A86" w:rsidP="006B5A86">
            <w:pPr>
              <w:rPr>
                <w:sz w:val="16"/>
                <w:szCs w:val="16"/>
              </w:rPr>
            </w:pPr>
            <w:r w:rsidRPr="001371F0">
              <w:rPr>
                <w:sz w:val="16"/>
                <w:szCs w:val="16"/>
              </w:rPr>
              <w:t>20 million</w:t>
            </w:r>
            <w:r w:rsidRPr="001371F0">
              <w:rPr>
                <w:sz w:val="16"/>
                <w:szCs w:val="16"/>
                <w:vertAlign w:val="superscript"/>
              </w:rPr>
              <w:t>66</w:t>
            </w:r>
          </w:p>
        </w:tc>
        <w:tc>
          <w:tcPr>
            <w:tcW w:w="1402" w:type="dxa"/>
            <w:tcBorders>
              <w:top w:val="nil"/>
              <w:bottom w:val="single" w:sz="4" w:space="0" w:color="auto"/>
            </w:tcBorders>
            <w:shd w:val="clear" w:color="auto" w:fill="auto"/>
          </w:tcPr>
          <w:p w14:paraId="1C03EAF7" w14:textId="77777777" w:rsidR="006B5A86" w:rsidRPr="001371F0" w:rsidRDefault="006B5A86" w:rsidP="006B5A86">
            <w:pPr>
              <w:rPr>
                <w:sz w:val="16"/>
                <w:szCs w:val="16"/>
              </w:rPr>
            </w:pPr>
          </w:p>
        </w:tc>
      </w:tr>
      <w:tr w:rsidR="006B5A86" w14:paraId="7F4117C8" w14:textId="77777777" w:rsidTr="0041756A">
        <w:tc>
          <w:tcPr>
            <w:tcW w:w="1615" w:type="dxa"/>
            <w:tcBorders>
              <w:top w:val="single" w:sz="4" w:space="0" w:color="auto"/>
              <w:bottom w:val="nil"/>
              <w:right w:val="single" w:sz="4" w:space="0" w:color="auto"/>
            </w:tcBorders>
            <w:shd w:val="clear" w:color="auto" w:fill="auto"/>
          </w:tcPr>
          <w:p w14:paraId="55DA23A3" w14:textId="4C17DF47" w:rsidR="006B5A86" w:rsidRPr="001371F0" w:rsidRDefault="006B5A86" w:rsidP="006B5A86">
            <w:pPr>
              <w:rPr>
                <w:sz w:val="16"/>
                <w:szCs w:val="16"/>
              </w:rPr>
            </w:pPr>
            <w:r w:rsidRPr="001371F0">
              <w:rPr>
                <w:sz w:val="16"/>
                <w:szCs w:val="16"/>
              </w:rPr>
              <w:t>Pfizer/</w:t>
            </w:r>
            <w:proofErr w:type="spellStart"/>
            <w:r w:rsidRPr="001371F0">
              <w:rPr>
                <w:sz w:val="16"/>
                <w:szCs w:val="16"/>
              </w:rPr>
              <w:t>BioNTech</w:t>
            </w:r>
            <w:proofErr w:type="spellEnd"/>
          </w:p>
        </w:tc>
        <w:tc>
          <w:tcPr>
            <w:tcW w:w="905" w:type="dxa"/>
            <w:tcBorders>
              <w:top w:val="single" w:sz="4" w:space="0" w:color="auto"/>
              <w:left w:val="single" w:sz="4" w:space="0" w:color="auto"/>
              <w:bottom w:val="nil"/>
              <w:right w:val="single" w:sz="4" w:space="0" w:color="auto"/>
            </w:tcBorders>
            <w:shd w:val="clear" w:color="auto" w:fill="auto"/>
          </w:tcPr>
          <w:p w14:paraId="2C95FECE" w14:textId="761649F4" w:rsidR="006B5A86" w:rsidRPr="001371F0" w:rsidRDefault="006B5A86" w:rsidP="006B5A86">
            <w:pPr>
              <w:rPr>
                <w:sz w:val="16"/>
                <w:szCs w:val="16"/>
              </w:rPr>
            </w:pPr>
            <w:r w:rsidRPr="001371F0">
              <w:rPr>
                <w:sz w:val="16"/>
                <w:szCs w:val="16"/>
              </w:rPr>
              <w:t>Phase 2/3</w:t>
            </w:r>
            <w:r w:rsidRPr="001371F0">
              <w:rPr>
                <w:sz w:val="16"/>
                <w:szCs w:val="16"/>
                <w:vertAlign w:val="superscript"/>
              </w:rPr>
              <w:t>1</w:t>
            </w:r>
          </w:p>
        </w:tc>
        <w:tc>
          <w:tcPr>
            <w:tcW w:w="990" w:type="dxa"/>
            <w:tcBorders>
              <w:top w:val="single" w:sz="4" w:space="0" w:color="auto"/>
              <w:left w:val="single" w:sz="4" w:space="0" w:color="auto"/>
              <w:bottom w:val="nil"/>
            </w:tcBorders>
            <w:shd w:val="clear" w:color="auto" w:fill="auto"/>
          </w:tcPr>
          <w:p w14:paraId="115CEF78" w14:textId="501FFCD1" w:rsidR="006B5A86" w:rsidRPr="001371F0" w:rsidRDefault="006B5A86" w:rsidP="006B5A86">
            <w:pPr>
              <w:rPr>
                <w:sz w:val="16"/>
                <w:szCs w:val="16"/>
              </w:rPr>
            </w:pPr>
            <w:r w:rsidRPr="001371F0">
              <w:rPr>
                <w:sz w:val="16"/>
                <w:szCs w:val="16"/>
              </w:rPr>
              <w:t>mRNA</w:t>
            </w:r>
            <w:r w:rsidRPr="001371F0">
              <w:rPr>
                <w:sz w:val="16"/>
                <w:szCs w:val="16"/>
                <w:vertAlign w:val="superscript"/>
              </w:rPr>
              <w:t>1</w:t>
            </w:r>
          </w:p>
        </w:tc>
        <w:tc>
          <w:tcPr>
            <w:tcW w:w="1170" w:type="dxa"/>
            <w:shd w:val="clear" w:color="auto" w:fill="auto"/>
          </w:tcPr>
          <w:p w14:paraId="355B7EC6" w14:textId="337C57B7" w:rsidR="006B5A86" w:rsidRPr="001371F0" w:rsidRDefault="006B5A86" w:rsidP="006B5A86">
            <w:pPr>
              <w:rPr>
                <w:sz w:val="16"/>
                <w:szCs w:val="16"/>
                <w:vertAlign w:val="superscript"/>
              </w:rPr>
            </w:pPr>
            <w:r w:rsidRPr="001371F0">
              <w:rPr>
                <w:sz w:val="16"/>
                <w:szCs w:val="16"/>
              </w:rPr>
              <w:t>$39/course</w:t>
            </w:r>
            <w:r w:rsidRPr="001371F0">
              <w:rPr>
                <w:sz w:val="16"/>
                <w:szCs w:val="16"/>
                <w:vertAlign w:val="superscript"/>
              </w:rPr>
              <w:t>31,40</w:t>
            </w:r>
          </w:p>
        </w:tc>
        <w:tc>
          <w:tcPr>
            <w:tcW w:w="1530" w:type="dxa"/>
            <w:shd w:val="clear" w:color="auto" w:fill="auto"/>
          </w:tcPr>
          <w:p w14:paraId="121B43E8" w14:textId="7A8C0CD9" w:rsidR="006B5A86" w:rsidRPr="001371F0" w:rsidRDefault="006B5A86" w:rsidP="006B5A86">
            <w:pPr>
              <w:rPr>
                <w:sz w:val="16"/>
                <w:szCs w:val="16"/>
                <w:vertAlign w:val="superscript"/>
              </w:rPr>
            </w:pPr>
            <w:r w:rsidRPr="001371F0">
              <w:rPr>
                <w:sz w:val="16"/>
                <w:szCs w:val="16"/>
              </w:rPr>
              <w:t>U.S. Government</w:t>
            </w:r>
            <w:r w:rsidRPr="001371F0">
              <w:rPr>
                <w:sz w:val="16"/>
                <w:szCs w:val="16"/>
                <w:vertAlign w:val="superscript"/>
              </w:rPr>
              <w:t>32</w:t>
            </w:r>
          </w:p>
        </w:tc>
        <w:tc>
          <w:tcPr>
            <w:tcW w:w="1165" w:type="dxa"/>
            <w:shd w:val="clear" w:color="auto" w:fill="auto"/>
          </w:tcPr>
          <w:p w14:paraId="3B08C3D1" w14:textId="4E015E30" w:rsidR="006B5A86" w:rsidRPr="001371F0" w:rsidRDefault="006B5A86" w:rsidP="006B5A86">
            <w:pPr>
              <w:rPr>
                <w:sz w:val="16"/>
                <w:szCs w:val="16"/>
                <w:vertAlign w:val="superscript"/>
              </w:rPr>
            </w:pPr>
            <w:r w:rsidRPr="001371F0">
              <w:rPr>
                <w:sz w:val="16"/>
                <w:szCs w:val="16"/>
              </w:rPr>
              <w:t>U.S.</w:t>
            </w:r>
            <w:r w:rsidRPr="001371F0">
              <w:rPr>
                <w:sz w:val="16"/>
                <w:szCs w:val="16"/>
                <w:vertAlign w:val="superscript"/>
              </w:rPr>
              <w:t>32</w:t>
            </w:r>
          </w:p>
        </w:tc>
        <w:tc>
          <w:tcPr>
            <w:tcW w:w="1080" w:type="dxa"/>
            <w:shd w:val="clear" w:color="auto" w:fill="auto"/>
          </w:tcPr>
          <w:p w14:paraId="5A4D0D07" w14:textId="4E82E214" w:rsidR="006B5A86" w:rsidRPr="001371F0" w:rsidRDefault="006B5A86" w:rsidP="006B5A86">
            <w:pPr>
              <w:rPr>
                <w:sz w:val="16"/>
                <w:szCs w:val="16"/>
                <w:vertAlign w:val="superscript"/>
              </w:rPr>
            </w:pPr>
            <w:r w:rsidRPr="001371F0">
              <w:rPr>
                <w:sz w:val="16"/>
                <w:szCs w:val="16"/>
              </w:rPr>
              <w:t>100 million</w:t>
            </w:r>
            <w:r w:rsidRPr="001371F0">
              <w:rPr>
                <w:sz w:val="16"/>
                <w:szCs w:val="16"/>
                <w:vertAlign w:val="superscript"/>
              </w:rPr>
              <w:t>32</w:t>
            </w:r>
          </w:p>
        </w:tc>
        <w:tc>
          <w:tcPr>
            <w:tcW w:w="1402" w:type="dxa"/>
            <w:tcBorders>
              <w:bottom w:val="nil"/>
            </w:tcBorders>
            <w:shd w:val="clear" w:color="auto" w:fill="auto"/>
          </w:tcPr>
          <w:p w14:paraId="58F9B928" w14:textId="77777777" w:rsidR="006B5A86" w:rsidRPr="001371F0" w:rsidRDefault="006B5A86" w:rsidP="006B5A86">
            <w:pPr>
              <w:rPr>
                <w:sz w:val="16"/>
                <w:szCs w:val="16"/>
              </w:rPr>
            </w:pPr>
          </w:p>
        </w:tc>
      </w:tr>
      <w:tr w:rsidR="006B5A86" w14:paraId="3909FA21" w14:textId="77777777" w:rsidTr="0041756A">
        <w:tc>
          <w:tcPr>
            <w:tcW w:w="1615" w:type="dxa"/>
            <w:tcBorders>
              <w:top w:val="nil"/>
              <w:bottom w:val="nil"/>
              <w:right w:val="single" w:sz="4" w:space="0" w:color="auto"/>
            </w:tcBorders>
            <w:shd w:val="clear" w:color="auto" w:fill="auto"/>
          </w:tcPr>
          <w:p w14:paraId="7F3A5534"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7BE3AE56"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68A42295" w14:textId="77777777" w:rsidR="006B5A86" w:rsidRPr="001371F0" w:rsidRDefault="006B5A86" w:rsidP="006B5A86">
            <w:pPr>
              <w:rPr>
                <w:sz w:val="16"/>
                <w:szCs w:val="16"/>
              </w:rPr>
            </w:pPr>
          </w:p>
        </w:tc>
        <w:tc>
          <w:tcPr>
            <w:tcW w:w="1170" w:type="dxa"/>
            <w:shd w:val="clear" w:color="auto" w:fill="auto"/>
          </w:tcPr>
          <w:p w14:paraId="7BCFAC61" w14:textId="5DEA8E59" w:rsidR="006B5A86" w:rsidRPr="001371F0" w:rsidRDefault="006B5A86" w:rsidP="006B5A86">
            <w:pPr>
              <w:rPr>
                <w:sz w:val="16"/>
                <w:szCs w:val="16"/>
                <w:vertAlign w:val="superscript"/>
              </w:rPr>
            </w:pPr>
            <w:r w:rsidRPr="001371F0">
              <w:rPr>
                <w:sz w:val="16"/>
                <w:szCs w:val="16"/>
              </w:rPr>
              <w:t>$39/course</w:t>
            </w:r>
            <w:r w:rsidRPr="001371F0">
              <w:rPr>
                <w:sz w:val="16"/>
                <w:szCs w:val="16"/>
                <w:vertAlign w:val="superscript"/>
              </w:rPr>
              <w:t>31,40</w:t>
            </w:r>
          </w:p>
        </w:tc>
        <w:tc>
          <w:tcPr>
            <w:tcW w:w="1530" w:type="dxa"/>
            <w:shd w:val="clear" w:color="auto" w:fill="auto"/>
          </w:tcPr>
          <w:p w14:paraId="691507E9" w14:textId="240EDFBC" w:rsidR="006B5A86" w:rsidRPr="001371F0" w:rsidRDefault="006B5A86" w:rsidP="006B5A86">
            <w:pPr>
              <w:rPr>
                <w:sz w:val="16"/>
                <w:szCs w:val="16"/>
                <w:vertAlign w:val="superscript"/>
              </w:rPr>
            </w:pPr>
            <w:r w:rsidRPr="001371F0">
              <w:rPr>
                <w:sz w:val="16"/>
                <w:szCs w:val="16"/>
              </w:rPr>
              <w:t>UK Government</w:t>
            </w:r>
            <w:r w:rsidRPr="001371F0">
              <w:rPr>
                <w:sz w:val="16"/>
                <w:szCs w:val="16"/>
                <w:vertAlign w:val="superscript"/>
              </w:rPr>
              <w:t>79,33</w:t>
            </w:r>
          </w:p>
        </w:tc>
        <w:tc>
          <w:tcPr>
            <w:tcW w:w="1165" w:type="dxa"/>
            <w:shd w:val="clear" w:color="auto" w:fill="auto"/>
          </w:tcPr>
          <w:p w14:paraId="66DD6D74" w14:textId="4CBD5170" w:rsidR="006B5A86" w:rsidRPr="001371F0" w:rsidRDefault="006B5A86" w:rsidP="006B5A86">
            <w:pPr>
              <w:rPr>
                <w:sz w:val="16"/>
                <w:szCs w:val="16"/>
                <w:vertAlign w:val="superscript"/>
              </w:rPr>
            </w:pPr>
            <w:r w:rsidRPr="001371F0">
              <w:rPr>
                <w:sz w:val="16"/>
                <w:szCs w:val="16"/>
              </w:rPr>
              <w:t>UK</w:t>
            </w:r>
            <w:r w:rsidRPr="001371F0">
              <w:rPr>
                <w:sz w:val="16"/>
                <w:szCs w:val="16"/>
                <w:vertAlign w:val="superscript"/>
              </w:rPr>
              <w:t>79,33</w:t>
            </w:r>
          </w:p>
        </w:tc>
        <w:tc>
          <w:tcPr>
            <w:tcW w:w="1080" w:type="dxa"/>
            <w:shd w:val="clear" w:color="auto" w:fill="auto"/>
          </w:tcPr>
          <w:p w14:paraId="57BCE5FD" w14:textId="141BEFC3" w:rsidR="006B5A86" w:rsidRPr="001371F0" w:rsidRDefault="006B5A86" w:rsidP="006B5A86">
            <w:pPr>
              <w:rPr>
                <w:sz w:val="16"/>
                <w:szCs w:val="16"/>
                <w:vertAlign w:val="superscript"/>
              </w:rPr>
            </w:pPr>
            <w:r w:rsidRPr="001371F0">
              <w:rPr>
                <w:sz w:val="16"/>
                <w:szCs w:val="16"/>
              </w:rPr>
              <w:t>30 million</w:t>
            </w:r>
            <w:r w:rsidRPr="001371F0">
              <w:rPr>
                <w:sz w:val="16"/>
                <w:szCs w:val="16"/>
                <w:vertAlign w:val="superscript"/>
              </w:rPr>
              <w:t>79,33</w:t>
            </w:r>
          </w:p>
        </w:tc>
        <w:tc>
          <w:tcPr>
            <w:tcW w:w="1402" w:type="dxa"/>
            <w:tcBorders>
              <w:top w:val="nil"/>
              <w:bottom w:val="nil"/>
            </w:tcBorders>
            <w:shd w:val="clear" w:color="auto" w:fill="auto"/>
          </w:tcPr>
          <w:p w14:paraId="04CFF581" w14:textId="77777777" w:rsidR="006B5A86" w:rsidRPr="001371F0" w:rsidRDefault="006B5A86" w:rsidP="006B5A86">
            <w:pPr>
              <w:rPr>
                <w:sz w:val="16"/>
                <w:szCs w:val="16"/>
              </w:rPr>
            </w:pPr>
          </w:p>
        </w:tc>
      </w:tr>
      <w:tr w:rsidR="006B5A86" w14:paraId="58947797" w14:textId="77777777" w:rsidTr="0041756A">
        <w:tc>
          <w:tcPr>
            <w:tcW w:w="1615" w:type="dxa"/>
            <w:tcBorders>
              <w:top w:val="nil"/>
              <w:bottom w:val="nil"/>
              <w:right w:val="single" w:sz="4" w:space="0" w:color="auto"/>
            </w:tcBorders>
            <w:shd w:val="clear" w:color="auto" w:fill="auto"/>
          </w:tcPr>
          <w:p w14:paraId="4ECD9A88"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40AE2561"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73DCC923" w14:textId="77777777" w:rsidR="006B5A86" w:rsidRPr="001371F0" w:rsidRDefault="006B5A86" w:rsidP="006B5A86">
            <w:pPr>
              <w:rPr>
                <w:sz w:val="16"/>
                <w:szCs w:val="16"/>
              </w:rPr>
            </w:pPr>
          </w:p>
        </w:tc>
        <w:tc>
          <w:tcPr>
            <w:tcW w:w="1170" w:type="dxa"/>
            <w:shd w:val="clear" w:color="auto" w:fill="auto"/>
          </w:tcPr>
          <w:p w14:paraId="781D27D1" w14:textId="4612108B" w:rsidR="006B5A86" w:rsidRPr="001371F0" w:rsidRDefault="006B5A86" w:rsidP="006B5A86">
            <w:pPr>
              <w:rPr>
                <w:sz w:val="16"/>
                <w:szCs w:val="16"/>
                <w:vertAlign w:val="superscript"/>
              </w:rPr>
            </w:pPr>
            <w:r w:rsidRPr="001371F0">
              <w:rPr>
                <w:sz w:val="16"/>
                <w:szCs w:val="16"/>
              </w:rPr>
              <w:t>$36.68/course</w:t>
            </w:r>
            <w:r w:rsidRPr="001371F0">
              <w:rPr>
                <w:sz w:val="16"/>
                <w:szCs w:val="16"/>
                <w:vertAlign w:val="superscript"/>
              </w:rPr>
              <w:t>67</w:t>
            </w:r>
          </w:p>
        </w:tc>
        <w:tc>
          <w:tcPr>
            <w:tcW w:w="1530" w:type="dxa"/>
            <w:shd w:val="clear" w:color="auto" w:fill="auto"/>
          </w:tcPr>
          <w:p w14:paraId="118D708B" w14:textId="7B07DD15" w:rsidR="006B5A86" w:rsidRPr="001371F0" w:rsidRDefault="006B5A86" w:rsidP="006B5A86">
            <w:pPr>
              <w:rPr>
                <w:sz w:val="16"/>
                <w:szCs w:val="16"/>
                <w:vertAlign w:val="superscript"/>
              </w:rPr>
            </w:pPr>
            <w:r w:rsidRPr="001371F0">
              <w:rPr>
                <w:sz w:val="16"/>
                <w:szCs w:val="16"/>
              </w:rPr>
              <w:t>European Union</w:t>
            </w:r>
            <w:r w:rsidRPr="001371F0">
              <w:rPr>
                <w:sz w:val="16"/>
                <w:szCs w:val="16"/>
                <w:vertAlign w:val="superscript"/>
              </w:rPr>
              <w:t>34</w:t>
            </w:r>
          </w:p>
        </w:tc>
        <w:tc>
          <w:tcPr>
            <w:tcW w:w="1165" w:type="dxa"/>
            <w:shd w:val="clear" w:color="auto" w:fill="auto"/>
          </w:tcPr>
          <w:p w14:paraId="7A234275" w14:textId="2064CD20" w:rsidR="006B5A86" w:rsidRPr="001371F0" w:rsidRDefault="006B5A86" w:rsidP="006B5A86">
            <w:pPr>
              <w:rPr>
                <w:sz w:val="16"/>
                <w:szCs w:val="16"/>
                <w:vertAlign w:val="superscript"/>
              </w:rPr>
            </w:pPr>
            <w:r w:rsidRPr="001371F0">
              <w:rPr>
                <w:sz w:val="16"/>
                <w:szCs w:val="16"/>
              </w:rPr>
              <w:t>European Union</w:t>
            </w:r>
            <w:r w:rsidRPr="001371F0">
              <w:rPr>
                <w:sz w:val="16"/>
                <w:szCs w:val="16"/>
                <w:vertAlign w:val="superscript"/>
              </w:rPr>
              <w:t>34</w:t>
            </w:r>
          </w:p>
        </w:tc>
        <w:tc>
          <w:tcPr>
            <w:tcW w:w="1080" w:type="dxa"/>
            <w:shd w:val="clear" w:color="auto" w:fill="auto"/>
          </w:tcPr>
          <w:p w14:paraId="35B98B06" w14:textId="58843AF1" w:rsidR="006B5A86" w:rsidRPr="001371F0" w:rsidRDefault="006B5A86" w:rsidP="006B5A86">
            <w:pPr>
              <w:rPr>
                <w:sz w:val="16"/>
                <w:szCs w:val="16"/>
                <w:vertAlign w:val="superscript"/>
              </w:rPr>
            </w:pPr>
            <w:r w:rsidRPr="001371F0">
              <w:rPr>
                <w:sz w:val="16"/>
                <w:szCs w:val="16"/>
              </w:rPr>
              <w:t>200 million</w:t>
            </w:r>
            <w:r w:rsidRPr="001371F0">
              <w:rPr>
                <w:sz w:val="16"/>
                <w:szCs w:val="16"/>
                <w:vertAlign w:val="superscript"/>
              </w:rPr>
              <w:t>34</w:t>
            </w:r>
          </w:p>
        </w:tc>
        <w:tc>
          <w:tcPr>
            <w:tcW w:w="1402" w:type="dxa"/>
            <w:tcBorders>
              <w:top w:val="nil"/>
              <w:bottom w:val="nil"/>
            </w:tcBorders>
            <w:shd w:val="clear" w:color="auto" w:fill="auto"/>
          </w:tcPr>
          <w:p w14:paraId="2A173D39" w14:textId="77777777" w:rsidR="006B5A86" w:rsidRPr="001371F0" w:rsidRDefault="006B5A86" w:rsidP="006B5A86">
            <w:pPr>
              <w:rPr>
                <w:sz w:val="16"/>
                <w:szCs w:val="16"/>
              </w:rPr>
            </w:pPr>
          </w:p>
        </w:tc>
      </w:tr>
      <w:tr w:rsidR="006B5A86" w14:paraId="4CC5DDC2" w14:textId="77777777" w:rsidTr="00592EB1">
        <w:tc>
          <w:tcPr>
            <w:tcW w:w="1615" w:type="dxa"/>
            <w:tcBorders>
              <w:top w:val="nil"/>
              <w:bottom w:val="nil"/>
              <w:right w:val="single" w:sz="4" w:space="0" w:color="auto"/>
            </w:tcBorders>
            <w:shd w:val="clear" w:color="auto" w:fill="auto"/>
          </w:tcPr>
          <w:p w14:paraId="427DC4B1" w14:textId="51B34C8F"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6DEF895A" w14:textId="569CA002" w:rsidR="006B5A86" w:rsidRPr="001371F0" w:rsidRDefault="006B5A86" w:rsidP="006B5A86">
            <w:pPr>
              <w:rPr>
                <w:sz w:val="16"/>
                <w:szCs w:val="16"/>
                <w:vertAlign w:val="superscript"/>
              </w:rPr>
            </w:pPr>
          </w:p>
        </w:tc>
        <w:tc>
          <w:tcPr>
            <w:tcW w:w="990" w:type="dxa"/>
            <w:tcBorders>
              <w:top w:val="nil"/>
              <w:left w:val="single" w:sz="4" w:space="0" w:color="auto"/>
              <w:bottom w:val="nil"/>
            </w:tcBorders>
            <w:shd w:val="clear" w:color="auto" w:fill="auto"/>
          </w:tcPr>
          <w:p w14:paraId="19752461" w14:textId="316DA696" w:rsidR="006B5A86" w:rsidRPr="001371F0" w:rsidRDefault="006B5A86" w:rsidP="006B5A86">
            <w:pPr>
              <w:rPr>
                <w:sz w:val="16"/>
                <w:szCs w:val="16"/>
                <w:vertAlign w:val="superscript"/>
              </w:rPr>
            </w:pPr>
          </w:p>
        </w:tc>
        <w:tc>
          <w:tcPr>
            <w:tcW w:w="1170" w:type="dxa"/>
            <w:shd w:val="clear" w:color="auto" w:fill="auto"/>
          </w:tcPr>
          <w:p w14:paraId="3E015942" w14:textId="1A77FAB7" w:rsidR="006B5A86" w:rsidRPr="001371F0" w:rsidRDefault="006B5A86" w:rsidP="006B5A86">
            <w:pPr>
              <w:rPr>
                <w:sz w:val="16"/>
                <w:szCs w:val="16"/>
                <w:vertAlign w:val="superscript"/>
              </w:rPr>
            </w:pPr>
            <w:r w:rsidRPr="001371F0">
              <w:rPr>
                <w:sz w:val="16"/>
                <w:szCs w:val="16"/>
              </w:rPr>
              <w:t>$39/course</w:t>
            </w:r>
            <w:r w:rsidRPr="001371F0">
              <w:rPr>
                <w:sz w:val="16"/>
                <w:szCs w:val="16"/>
                <w:vertAlign w:val="superscript"/>
              </w:rPr>
              <w:t>31,40</w:t>
            </w:r>
          </w:p>
        </w:tc>
        <w:tc>
          <w:tcPr>
            <w:tcW w:w="1530" w:type="dxa"/>
            <w:shd w:val="clear" w:color="auto" w:fill="auto"/>
          </w:tcPr>
          <w:p w14:paraId="54C9FF69" w14:textId="0575DBD4" w:rsidR="006B5A86" w:rsidRPr="001371F0" w:rsidRDefault="006B5A86" w:rsidP="006B5A86">
            <w:pPr>
              <w:rPr>
                <w:sz w:val="16"/>
                <w:szCs w:val="16"/>
              </w:rPr>
            </w:pPr>
            <w:r w:rsidRPr="001371F0">
              <w:rPr>
                <w:sz w:val="16"/>
                <w:szCs w:val="16"/>
              </w:rPr>
              <w:t>Japanese Government</w:t>
            </w:r>
            <w:r w:rsidRPr="001371F0">
              <w:rPr>
                <w:sz w:val="16"/>
                <w:szCs w:val="16"/>
                <w:vertAlign w:val="superscript"/>
              </w:rPr>
              <w:t>12,35</w:t>
            </w:r>
          </w:p>
        </w:tc>
        <w:tc>
          <w:tcPr>
            <w:tcW w:w="1165" w:type="dxa"/>
            <w:shd w:val="clear" w:color="auto" w:fill="auto"/>
          </w:tcPr>
          <w:p w14:paraId="64582F17" w14:textId="47B3CBFD" w:rsidR="006B5A86" w:rsidRPr="001371F0" w:rsidRDefault="006B5A86" w:rsidP="006B5A86">
            <w:pPr>
              <w:rPr>
                <w:sz w:val="16"/>
                <w:szCs w:val="16"/>
              </w:rPr>
            </w:pPr>
            <w:r w:rsidRPr="001371F0">
              <w:rPr>
                <w:sz w:val="16"/>
                <w:szCs w:val="16"/>
              </w:rPr>
              <w:t>Japan</w:t>
            </w:r>
            <w:r w:rsidRPr="001371F0">
              <w:rPr>
                <w:sz w:val="16"/>
                <w:szCs w:val="16"/>
                <w:vertAlign w:val="superscript"/>
              </w:rPr>
              <w:t>12,35</w:t>
            </w:r>
          </w:p>
        </w:tc>
        <w:tc>
          <w:tcPr>
            <w:tcW w:w="1080" w:type="dxa"/>
            <w:shd w:val="clear" w:color="auto" w:fill="auto"/>
          </w:tcPr>
          <w:p w14:paraId="26137E4B" w14:textId="027ADAA3" w:rsidR="006B5A86" w:rsidRPr="001371F0" w:rsidRDefault="006B5A86" w:rsidP="006B5A86">
            <w:pPr>
              <w:rPr>
                <w:sz w:val="16"/>
                <w:szCs w:val="16"/>
              </w:rPr>
            </w:pPr>
            <w:r w:rsidRPr="001371F0">
              <w:rPr>
                <w:sz w:val="16"/>
                <w:szCs w:val="16"/>
              </w:rPr>
              <w:t>120 million</w:t>
            </w:r>
            <w:r w:rsidRPr="001371F0">
              <w:rPr>
                <w:sz w:val="16"/>
                <w:szCs w:val="16"/>
                <w:vertAlign w:val="superscript"/>
              </w:rPr>
              <w:t>12,35</w:t>
            </w:r>
          </w:p>
        </w:tc>
        <w:tc>
          <w:tcPr>
            <w:tcW w:w="1402" w:type="dxa"/>
            <w:tcBorders>
              <w:top w:val="nil"/>
              <w:bottom w:val="nil"/>
            </w:tcBorders>
            <w:shd w:val="clear" w:color="auto" w:fill="auto"/>
          </w:tcPr>
          <w:p w14:paraId="54E0BD2A" w14:textId="77777777" w:rsidR="006B5A86" w:rsidRPr="001371F0" w:rsidRDefault="006B5A86" w:rsidP="006B5A86">
            <w:pPr>
              <w:rPr>
                <w:sz w:val="16"/>
                <w:szCs w:val="16"/>
              </w:rPr>
            </w:pPr>
          </w:p>
        </w:tc>
      </w:tr>
      <w:tr w:rsidR="006B5A86" w14:paraId="2ABE0127" w14:textId="77777777" w:rsidTr="00592EB1">
        <w:trPr>
          <w:trHeight w:val="55"/>
        </w:trPr>
        <w:tc>
          <w:tcPr>
            <w:tcW w:w="1615" w:type="dxa"/>
            <w:tcBorders>
              <w:top w:val="nil"/>
              <w:bottom w:val="nil"/>
              <w:right w:val="single" w:sz="4" w:space="0" w:color="auto"/>
            </w:tcBorders>
            <w:shd w:val="clear" w:color="auto" w:fill="auto"/>
          </w:tcPr>
          <w:p w14:paraId="5DD92BB9"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6F6F46A6"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1AF64478" w14:textId="77777777" w:rsidR="006B5A86" w:rsidRPr="001371F0" w:rsidRDefault="006B5A86" w:rsidP="006B5A86">
            <w:pPr>
              <w:rPr>
                <w:sz w:val="16"/>
                <w:szCs w:val="16"/>
              </w:rPr>
            </w:pPr>
          </w:p>
        </w:tc>
        <w:tc>
          <w:tcPr>
            <w:tcW w:w="1170" w:type="dxa"/>
            <w:shd w:val="clear" w:color="auto" w:fill="auto"/>
          </w:tcPr>
          <w:p w14:paraId="74AD744D" w14:textId="20BA8306" w:rsidR="006B5A86" w:rsidRPr="001371F0" w:rsidRDefault="006B5A86" w:rsidP="006B5A86">
            <w:pPr>
              <w:rPr>
                <w:sz w:val="16"/>
                <w:szCs w:val="16"/>
                <w:vertAlign w:val="superscript"/>
              </w:rPr>
            </w:pPr>
            <w:r w:rsidRPr="001371F0">
              <w:rPr>
                <w:sz w:val="16"/>
                <w:szCs w:val="16"/>
              </w:rPr>
              <w:t>$39/course</w:t>
            </w:r>
            <w:r w:rsidRPr="001371F0">
              <w:rPr>
                <w:sz w:val="16"/>
                <w:szCs w:val="16"/>
                <w:vertAlign w:val="superscript"/>
              </w:rPr>
              <w:t>31,40</w:t>
            </w:r>
          </w:p>
        </w:tc>
        <w:tc>
          <w:tcPr>
            <w:tcW w:w="1530" w:type="dxa"/>
            <w:shd w:val="clear" w:color="auto" w:fill="auto"/>
          </w:tcPr>
          <w:p w14:paraId="3D539D77" w14:textId="45971B36" w:rsidR="006B5A86" w:rsidRPr="001371F0" w:rsidRDefault="006B5A86" w:rsidP="006B5A86">
            <w:pPr>
              <w:rPr>
                <w:sz w:val="16"/>
                <w:szCs w:val="16"/>
              </w:rPr>
            </w:pPr>
            <w:r w:rsidRPr="001371F0">
              <w:rPr>
                <w:sz w:val="16"/>
                <w:szCs w:val="16"/>
              </w:rPr>
              <w:t>Canadian Government</w:t>
            </w:r>
            <w:r w:rsidRPr="001371F0">
              <w:rPr>
                <w:sz w:val="16"/>
                <w:szCs w:val="16"/>
                <w:vertAlign w:val="superscript"/>
              </w:rPr>
              <w:t>28,36</w:t>
            </w:r>
          </w:p>
        </w:tc>
        <w:tc>
          <w:tcPr>
            <w:tcW w:w="1165" w:type="dxa"/>
            <w:shd w:val="clear" w:color="auto" w:fill="auto"/>
          </w:tcPr>
          <w:p w14:paraId="4BCCC2DC" w14:textId="66D0A621" w:rsidR="006B5A86" w:rsidRPr="001371F0" w:rsidRDefault="006B5A86" w:rsidP="006B5A86">
            <w:pPr>
              <w:rPr>
                <w:sz w:val="16"/>
                <w:szCs w:val="16"/>
              </w:rPr>
            </w:pPr>
            <w:r w:rsidRPr="001371F0">
              <w:rPr>
                <w:sz w:val="16"/>
                <w:szCs w:val="16"/>
              </w:rPr>
              <w:t>Canada</w:t>
            </w:r>
            <w:r w:rsidRPr="001371F0">
              <w:rPr>
                <w:sz w:val="16"/>
                <w:szCs w:val="16"/>
                <w:vertAlign w:val="superscript"/>
              </w:rPr>
              <w:t>28,36</w:t>
            </w:r>
          </w:p>
        </w:tc>
        <w:tc>
          <w:tcPr>
            <w:tcW w:w="1080" w:type="dxa"/>
            <w:shd w:val="clear" w:color="auto" w:fill="auto"/>
          </w:tcPr>
          <w:p w14:paraId="095C4997" w14:textId="3516F551" w:rsidR="006B5A86" w:rsidRPr="001371F0" w:rsidRDefault="006B5A86" w:rsidP="006B5A86">
            <w:pPr>
              <w:rPr>
                <w:sz w:val="16"/>
                <w:szCs w:val="16"/>
              </w:rPr>
            </w:pPr>
            <w:r w:rsidRPr="001371F0">
              <w:rPr>
                <w:sz w:val="16"/>
                <w:szCs w:val="16"/>
              </w:rPr>
              <w:t>20 million</w:t>
            </w:r>
            <w:r w:rsidRPr="001371F0">
              <w:rPr>
                <w:sz w:val="16"/>
                <w:szCs w:val="16"/>
                <w:vertAlign w:val="superscript"/>
              </w:rPr>
              <w:t>28,36</w:t>
            </w:r>
          </w:p>
        </w:tc>
        <w:tc>
          <w:tcPr>
            <w:tcW w:w="1402" w:type="dxa"/>
            <w:tcBorders>
              <w:top w:val="nil"/>
              <w:bottom w:val="single" w:sz="4" w:space="0" w:color="auto"/>
            </w:tcBorders>
            <w:shd w:val="clear" w:color="auto" w:fill="auto"/>
          </w:tcPr>
          <w:p w14:paraId="347FED43" w14:textId="77777777" w:rsidR="006B5A86" w:rsidRPr="001371F0" w:rsidRDefault="006B5A86" w:rsidP="006B5A86">
            <w:pPr>
              <w:rPr>
                <w:sz w:val="16"/>
                <w:szCs w:val="16"/>
              </w:rPr>
            </w:pPr>
          </w:p>
        </w:tc>
      </w:tr>
      <w:tr w:rsidR="006B5A86" w14:paraId="3D30C0B3" w14:textId="77777777" w:rsidTr="00592EB1">
        <w:trPr>
          <w:trHeight w:val="55"/>
        </w:trPr>
        <w:tc>
          <w:tcPr>
            <w:tcW w:w="1615" w:type="dxa"/>
            <w:tcBorders>
              <w:top w:val="nil"/>
              <w:bottom w:val="nil"/>
              <w:right w:val="single" w:sz="4" w:space="0" w:color="auto"/>
            </w:tcBorders>
            <w:shd w:val="clear" w:color="auto" w:fill="auto"/>
          </w:tcPr>
          <w:p w14:paraId="407D0569"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174556F4"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5A257EE5" w14:textId="77777777" w:rsidR="006B5A86" w:rsidRPr="001371F0" w:rsidRDefault="006B5A86" w:rsidP="006B5A86">
            <w:pPr>
              <w:rPr>
                <w:sz w:val="16"/>
                <w:szCs w:val="16"/>
              </w:rPr>
            </w:pPr>
          </w:p>
        </w:tc>
        <w:tc>
          <w:tcPr>
            <w:tcW w:w="1170" w:type="dxa"/>
            <w:shd w:val="clear" w:color="auto" w:fill="auto"/>
          </w:tcPr>
          <w:p w14:paraId="6B81F021" w14:textId="39DEA2F3" w:rsidR="006B5A86" w:rsidRPr="001371F0" w:rsidRDefault="006B5A86" w:rsidP="006B5A86">
            <w:pPr>
              <w:rPr>
                <w:sz w:val="16"/>
                <w:szCs w:val="16"/>
              </w:rPr>
            </w:pPr>
            <w:r w:rsidRPr="001371F0">
              <w:rPr>
                <w:sz w:val="16"/>
                <w:szCs w:val="16"/>
              </w:rPr>
              <w:t>$39/course</w:t>
            </w:r>
            <w:r w:rsidRPr="001371F0">
              <w:rPr>
                <w:sz w:val="16"/>
                <w:szCs w:val="16"/>
                <w:vertAlign w:val="superscript"/>
              </w:rPr>
              <w:t>31,40</w:t>
            </w:r>
          </w:p>
        </w:tc>
        <w:tc>
          <w:tcPr>
            <w:tcW w:w="1530" w:type="dxa"/>
            <w:shd w:val="clear" w:color="auto" w:fill="auto"/>
          </w:tcPr>
          <w:p w14:paraId="72E61321" w14:textId="164E9AE6" w:rsidR="006B5A86" w:rsidRPr="001371F0" w:rsidRDefault="006B5A86" w:rsidP="006B5A86">
            <w:pPr>
              <w:rPr>
                <w:sz w:val="16"/>
                <w:szCs w:val="16"/>
                <w:vertAlign w:val="superscript"/>
              </w:rPr>
            </w:pPr>
            <w:r w:rsidRPr="001371F0">
              <w:rPr>
                <w:sz w:val="16"/>
                <w:szCs w:val="16"/>
              </w:rPr>
              <w:t>Hong Kong and Macao Government</w:t>
            </w:r>
            <w:r w:rsidRPr="001371F0">
              <w:rPr>
                <w:sz w:val="16"/>
                <w:szCs w:val="16"/>
                <w:vertAlign w:val="superscript"/>
              </w:rPr>
              <w:t>71</w:t>
            </w:r>
          </w:p>
        </w:tc>
        <w:tc>
          <w:tcPr>
            <w:tcW w:w="1165" w:type="dxa"/>
            <w:shd w:val="clear" w:color="auto" w:fill="auto"/>
          </w:tcPr>
          <w:p w14:paraId="7F78BD9D" w14:textId="6F2094E0" w:rsidR="006B5A86" w:rsidRPr="001371F0" w:rsidRDefault="006B5A86" w:rsidP="006B5A86">
            <w:pPr>
              <w:rPr>
                <w:sz w:val="16"/>
                <w:szCs w:val="16"/>
                <w:vertAlign w:val="superscript"/>
              </w:rPr>
            </w:pPr>
            <w:r w:rsidRPr="001371F0">
              <w:rPr>
                <w:sz w:val="16"/>
                <w:szCs w:val="16"/>
              </w:rPr>
              <w:t>Hong Kong and Macao</w:t>
            </w:r>
            <w:r w:rsidRPr="001371F0">
              <w:rPr>
                <w:sz w:val="16"/>
                <w:szCs w:val="16"/>
                <w:vertAlign w:val="superscript"/>
              </w:rPr>
              <w:t>71</w:t>
            </w:r>
          </w:p>
        </w:tc>
        <w:tc>
          <w:tcPr>
            <w:tcW w:w="1080" w:type="dxa"/>
            <w:shd w:val="clear" w:color="auto" w:fill="auto"/>
          </w:tcPr>
          <w:p w14:paraId="560F2E23" w14:textId="1B60E37D" w:rsidR="006B5A86" w:rsidRPr="001371F0" w:rsidRDefault="006B5A86" w:rsidP="006B5A86">
            <w:pPr>
              <w:rPr>
                <w:sz w:val="16"/>
                <w:szCs w:val="16"/>
                <w:vertAlign w:val="superscript"/>
              </w:rPr>
            </w:pPr>
            <w:r w:rsidRPr="001371F0">
              <w:rPr>
                <w:sz w:val="16"/>
                <w:szCs w:val="16"/>
              </w:rPr>
              <w:t>10 million</w:t>
            </w:r>
            <w:r w:rsidRPr="001371F0">
              <w:rPr>
                <w:sz w:val="16"/>
                <w:szCs w:val="16"/>
                <w:vertAlign w:val="superscript"/>
              </w:rPr>
              <w:t>71</w:t>
            </w:r>
          </w:p>
        </w:tc>
        <w:tc>
          <w:tcPr>
            <w:tcW w:w="1402" w:type="dxa"/>
            <w:tcBorders>
              <w:top w:val="nil"/>
              <w:bottom w:val="single" w:sz="4" w:space="0" w:color="auto"/>
            </w:tcBorders>
            <w:shd w:val="clear" w:color="auto" w:fill="auto"/>
          </w:tcPr>
          <w:p w14:paraId="1F69E988" w14:textId="77777777" w:rsidR="006B5A86" w:rsidRPr="001371F0" w:rsidRDefault="006B5A86" w:rsidP="006B5A86">
            <w:pPr>
              <w:rPr>
                <w:sz w:val="16"/>
                <w:szCs w:val="16"/>
              </w:rPr>
            </w:pPr>
          </w:p>
        </w:tc>
      </w:tr>
      <w:tr w:rsidR="006B5A86" w14:paraId="438F61E2" w14:textId="77777777" w:rsidTr="00592EB1">
        <w:trPr>
          <w:trHeight w:val="55"/>
        </w:trPr>
        <w:tc>
          <w:tcPr>
            <w:tcW w:w="1615" w:type="dxa"/>
            <w:tcBorders>
              <w:top w:val="nil"/>
              <w:bottom w:val="nil"/>
              <w:right w:val="single" w:sz="4" w:space="0" w:color="auto"/>
            </w:tcBorders>
            <w:shd w:val="clear" w:color="auto" w:fill="auto"/>
          </w:tcPr>
          <w:p w14:paraId="0B6E9337"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2C126EDC"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5A33CB82" w14:textId="77777777" w:rsidR="006B5A86" w:rsidRPr="001371F0" w:rsidRDefault="006B5A86" w:rsidP="006B5A86">
            <w:pPr>
              <w:rPr>
                <w:sz w:val="16"/>
                <w:szCs w:val="16"/>
              </w:rPr>
            </w:pPr>
          </w:p>
        </w:tc>
        <w:tc>
          <w:tcPr>
            <w:tcW w:w="1170" w:type="dxa"/>
            <w:shd w:val="clear" w:color="auto" w:fill="auto"/>
          </w:tcPr>
          <w:p w14:paraId="10130F0C" w14:textId="27E742F2" w:rsidR="006B5A86" w:rsidRPr="001371F0" w:rsidRDefault="006B5A86" w:rsidP="006B5A86">
            <w:pPr>
              <w:rPr>
                <w:sz w:val="16"/>
                <w:szCs w:val="16"/>
              </w:rPr>
            </w:pPr>
            <w:r w:rsidRPr="001371F0">
              <w:rPr>
                <w:sz w:val="16"/>
                <w:szCs w:val="16"/>
              </w:rPr>
              <w:t>$39/course</w:t>
            </w:r>
            <w:r w:rsidRPr="001371F0">
              <w:rPr>
                <w:sz w:val="16"/>
                <w:szCs w:val="16"/>
                <w:vertAlign w:val="superscript"/>
              </w:rPr>
              <w:t>31,40</w:t>
            </w:r>
          </w:p>
        </w:tc>
        <w:tc>
          <w:tcPr>
            <w:tcW w:w="1530" w:type="dxa"/>
            <w:shd w:val="clear" w:color="auto" w:fill="auto"/>
          </w:tcPr>
          <w:p w14:paraId="46350A83" w14:textId="044D86BA" w:rsidR="006B5A86" w:rsidRPr="001371F0" w:rsidRDefault="006B5A86" w:rsidP="006B5A86">
            <w:pPr>
              <w:rPr>
                <w:sz w:val="16"/>
                <w:szCs w:val="16"/>
                <w:vertAlign w:val="superscript"/>
              </w:rPr>
            </w:pPr>
            <w:r w:rsidRPr="001371F0">
              <w:rPr>
                <w:sz w:val="16"/>
                <w:szCs w:val="16"/>
              </w:rPr>
              <w:t>Australian Government</w:t>
            </w:r>
            <w:r w:rsidRPr="001371F0">
              <w:rPr>
                <w:sz w:val="16"/>
                <w:szCs w:val="16"/>
                <w:vertAlign w:val="superscript"/>
              </w:rPr>
              <w:t>85</w:t>
            </w:r>
          </w:p>
        </w:tc>
        <w:tc>
          <w:tcPr>
            <w:tcW w:w="1165" w:type="dxa"/>
            <w:shd w:val="clear" w:color="auto" w:fill="auto"/>
          </w:tcPr>
          <w:p w14:paraId="7BE1248B" w14:textId="762916CF" w:rsidR="006B5A86" w:rsidRPr="001371F0" w:rsidRDefault="006B5A86" w:rsidP="006B5A86">
            <w:pPr>
              <w:rPr>
                <w:sz w:val="16"/>
                <w:szCs w:val="16"/>
                <w:vertAlign w:val="superscript"/>
              </w:rPr>
            </w:pPr>
            <w:r w:rsidRPr="001371F0">
              <w:rPr>
                <w:sz w:val="16"/>
                <w:szCs w:val="16"/>
              </w:rPr>
              <w:t>Australia</w:t>
            </w:r>
            <w:r w:rsidRPr="001371F0">
              <w:rPr>
                <w:sz w:val="16"/>
                <w:szCs w:val="16"/>
                <w:vertAlign w:val="superscript"/>
              </w:rPr>
              <w:t>85</w:t>
            </w:r>
          </w:p>
        </w:tc>
        <w:tc>
          <w:tcPr>
            <w:tcW w:w="1080" w:type="dxa"/>
            <w:shd w:val="clear" w:color="auto" w:fill="auto"/>
          </w:tcPr>
          <w:p w14:paraId="0743EA5A" w14:textId="41C62AC1" w:rsidR="006B5A86" w:rsidRPr="001371F0" w:rsidRDefault="006B5A86" w:rsidP="006B5A86">
            <w:pPr>
              <w:rPr>
                <w:sz w:val="16"/>
                <w:szCs w:val="16"/>
                <w:vertAlign w:val="superscript"/>
              </w:rPr>
            </w:pPr>
            <w:r w:rsidRPr="001371F0">
              <w:rPr>
                <w:sz w:val="16"/>
                <w:szCs w:val="16"/>
              </w:rPr>
              <w:t>10 million</w:t>
            </w:r>
            <w:r w:rsidRPr="001371F0">
              <w:rPr>
                <w:sz w:val="16"/>
                <w:szCs w:val="16"/>
                <w:vertAlign w:val="superscript"/>
              </w:rPr>
              <w:t>85</w:t>
            </w:r>
          </w:p>
        </w:tc>
        <w:tc>
          <w:tcPr>
            <w:tcW w:w="1402" w:type="dxa"/>
            <w:tcBorders>
              <w:top w:val="nil"/>
              <w:bottom w:val="single" w:sz="4" w:space="0" w:color="auto"/>
            </w:tcBorders>
            <w:shd w:val="clear" w:color="auto" w:fill="auto"/>
          </w:tcPr>
          <w:p w14:paraId="538229EE" w14:textId="77777777" w:rsidR="006B5A86" w:rsidRPr="001371F0" w:rsidRDefault="006B5A86" w:rsidP="006B5A86">
            <w:pPr>
              <w:rPr>
                <w:sz w:val="16"/>
                <w:szCs w:val="16"/>
              </w:rPr>
            </w:pPr>
          </w:p>
        </w:tc>
      </w:tr>
      <w:tr w:rsidR="006B5A86" w14:paraId="3A50ACA5" w14:textId="77777777" w:rsidTr="00337147">
        <w:trPr>
          <w:trHeight w:val="55"/>
        </w:trPr>
        <w:tc>
          <w:tcPr>
            <w:tcW w:w="1615" w:type="dxa"/>
            <w:tcBorders>
              <w:top w:val="nil"/>
              <w:bottom w:val="nil"/>
              <w:right w:val="single" w:sz="4" w:space="0" w:color="auto"/>
            </w:tcBorders>
            <w:shd w:val="clear" w:color="auto" w:fill="auto"/>
          </w:tcPr>
          <w:p w14:paraId="46A0283E"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09349E21"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42A31607" w14:textId="77777777" w:rsidR="006B5A86" w:rsidRPr="001371F0" w:rsidRDefault="006B5A86" w:rsidP="006B5A86">
            <w:pPr>
              <w:rPr>
                <w:sz w:val="16"/>
                <w:szCs w:val="16"/>
              </w:rPr>
            </w:pPr>
          </w:p>
        </w:tc>
        <w:tc>
          <w:tcPr>
            <w:tcW w:w="1170" w:type="dxa"/>
            <w:shd w:val="clear" w:color="auto" w:fill="auto"/>
          </w:tcPr>
          <w:p w14:paraId="0590F3AC" w14:textId="434A9703" w:rsidR="006B5A86" w:rsidRPr="001371F0" w:rsidRDefault="006B5A86" w:rsidP="006B5A86">
            <w:pPr>
              <w:rPr>
                <w:sz w:val="16"/>
                <w:szCs w:val="16"/>
              </w:rPr>
            </w:pPr>
            <w:r w:rsidRPr="001371F0">
              <w:rPr>
                <w:sz w:val="16"/>
                <w:szCs w:val="16"/>
              </w:rPr>
              <w:t>$39/course</w:t>
            </w:r>
            <w:r w:rsidRPr="001371F0">
              <w:rPr>
                <w:sz w:val="16"/>
                <w:szCs w:val="16"/>
                <w:vertAlign w:val="superscript"/>
              </w:rPr>
              <w:t>31,40</w:t>
            </w:r>
          </w:p>
        </w:tc>
        <w:tc>
          <w:tcPr>
            <w:tcW w:w="1530" w:type="dxa"/>
            <w:shd w:val="clear" w:color="auto" w:fill="auto"/>
          </w:tcPr>
          <w:p w14:paraId="24E0BAE5" w14:textId="70BE6D6F" w:rsidR="006B5A86" w:rsidRPr="001371F0" w:rsidRDefault="006B5A86" w:rsidP="006B5A86">
            <w:pPr>
              <w:rPr>
                <w:sz w:val="16"/>
                <w:szCs w:val="16"/>
                <w:vertAlign w:val="superscript"/>
              </w:rPr>
            </w:pPr>
            <w:r w:rsidRPr="001371F0">
              <w:rPr>
                <w:sz w:val="16"/>
                <w:szCs w:val="16"/>
              </w:rPr>
              <w:t>Israeli Government</w:t>
            </w:r>
            <w:r w:rsidRPr="001371F0">
              <w:rPr>
                <w:sz w:val="16"/>
                <w:szCs w:val="16"/>
                <w:vertAlign w:val="superscript"/>
              </w:rPr>
              <w:t>87</w:t>
            </w:r>
          </w:p>
        </w:tc>
        <w:tc>
          <w:tcPr>
            <w:tcW w:w="1165" w:type="dxa"/>
            <w:shd w:val="clear" w:color="auto" w:fill="auto"/>
          </w:tcPr>
          <w:p w14:paraId="5C6E9983" w14:textId="6F05F320" w:rsidR="006B5A86" w:rsidRPr="001371F0" w:rsidRDefault="006B5A86" w:rsidP="006B5A86">
            <w:pPr>
              <w:rPr>
                <w:sz w:val="16"/>
                <w:szCs w:val="16"/>
                <w:vertAlign w:val="superscript"/>
              </w:rPr>
            </w:pPr>
            <w:r w:rsidRPr="001371F0">
              <w:rPr>
                <w:sz w:val="16"/>
                <w:szCs w:val="16"/>
              </w:rPr>
              <w:t>Israel</w:t>
            </w:r>
            <w:r w:rsidRPr="001371F0">
              <w:rPr>
                <w:sz w:val="16"/>
                <w:szCs w:val="16"/>
                <w:vertAlign w:val="superscript"/>
              </w:rPr>
              <w:t>87</w:t>
            </w:r>
          </w:p>
        </w:tc>
        <w:tc>
          <w:tcPr>
            <w:tcW w:w="1080" w:type="dxa"/>
            <w:shd w:val="clear" w:color="auto" w:fill="auto"/>
          </w:tcPr>
          <w:p w14:paraId="1A042AE2" w14:textId="31FE3296" w:rsidR="006B5A86" w:rsidRPr="001371F0" w:rsidRDefault="006B5A86" w:rsidP="006B5A86">
            <w:pPr>
              <w:rPr>
                <w:sz w:val="16"/>
                <w:szCs w:val="16"/>
                <w:vertAlign w:val="superscript"/>
              </w:rPr>
            </w:pPr>
            <w:r w:rsidRPr="001371F0">
              <w:rPr>
                <w:sz w:val="16"/>
                <w:szCs w:val="16"/>
              </w:rPr>
              <w:t>8 million</w:t>
            </w:r>
            <w:r w:rsidRPr="001371F0">
              <w:rPr>
                <w:sz w:val="16"/>
                <w:szCs w:val="16"/>
                <w:vertAlign w:val="superscript"/>
              </w:rPr>
              <w:t>87</w:t>
            </w:r>
          </w:p>
        </w:tc>
        <w:tc>
          <w:tcPr>
            <w:tcW w:w="1402" w:type="dxa"/>
            <w:tcBorders>
              <w:top w:val="nil"/>
              <w:bottom w:val="single" w:sz="4" w:space="0" w:color="auto"/>
            </w:tcBorders>
            <w:shd w:val="clear" w:color="auto" w:fill="auto"/>
          </w:tcPr>
          <w:p w14:paraId="2CEDCFFB" w14:textId="77777777" w:rsidR="006B5A86" w:rsidRPr="001371F0" w:rsidRDefault="006B5A86" w:rsidP="006B5A86">
            <w:pPr>
              <w:rPr>
                <w:sz w:val="16"/>
                <w:szCs w:val="16"/>
              </w:rPr>
            </w:pPr>
          </w:p>
        </w:tc>
      </w:tr>
      <w:tr w:rsidR="006B5A86" w14:paraId="58A771D7" w14:textId="77777777" w:rsidTr="00337147">
        <w:trPr>
          <w:trHeight w:val="55"/>
        </w:trPr>
        <w:tc>
          <w:tcPr>
            <w:tcW w:w="1615" w:type="dxa"/>
            <w:tcBorders>
              <w:top w:val="nil"/>
              <w:bottom w:val="nil"/>
              <w:right w:val="single" w:sz="4" w:space="0" w:color="auto"/>
            </w:tcBorders>
            <w:shd w:val="clear" w:color="auto" w:fill="auto"/>
          </w:tcPr>
          <w:p w14:paraId="4544F07F"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00CB20BE"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0BB3BC05" w14:textId="77777777" w:rsidR="006B5A86" w:rsidRPr="001371F0" w:rsidRDefault="006B5A86" w:rsidP="006B5A86">
            <w:pPr>
              <w:rPr>
                <w:sz w:val="16"/>
                <w:szCs w:val="16"/>
              </w:rPr>
            </w:pPr>
          </w:p>
        </w:tc>
        <w:tc>
          <w:tcPr>
            <w:tcW w:w="1170" w:type="dxa"/>
            <w:shd w:val="clear" w:color="auto" w:fill="auto"/>
          </w:tcPr>
          <w:p w14:paraId="0940B8A1" w14:textId="02531F2B" w:rsidR="006B5A86" w:rsidRPr="001371F0" w:rsidRDefault="006B5A86" w:rsidP="006B5A86">
            <w:pPr>
              <w:rPr>
                <w:sz w:val="16"/>
                <w:szCs w:val="16"/>
              </w:rPr>
            </w:pPr>
            <w:r w:rsidRPr="001371F0">
              <w:rPr>
                <w:sz w:val="16"/>
                <w:szCs w:val="16"/>
              </w:rPr>
              <w:t>$39/course</w:t>
            </w:r>
            <w:r w:rsidRPr="001371F0">
              <w:rPr>
                <w:sz w:val="16"/>
                <w:szCs w:val="16"/>
                <w:vertAlign w:val="superscript"/>
              </w:rPr>
              <w:t>31,40</w:t>
            </w:r>
          </w:p>
        </w:tc>
        <w:tc>
          <w:tcPr>
            <w:tcW w:w="1530" w:type="dxa"/>
            <w:shd w:val="clear" w:color="auto" w:fill="auto"/>
          </w:tcPr>
          <w:p w14:paraId="12F7A8EF" w14:textId="6E4DAB15" w:rsidR="006B5A86" w:rsidRPr="001371F0" w:rsidRDefault="006B5A86" w:rsidP="006B5A86">
            <w:pPr>
              <w:rPr>
                <w:sz w:val="16"/>
                <w:szCs w:val="16"/>
                <w:vertAlign w:val="superscript"/>
              </w:rPr>
            </w:pPr>
            <w:r w:rsidRPr="001371F0">
              <w:rPr>
                <w:sz w:val="16"/>
                <w:szCs w:val="16"/>
              </w:rPr>
              <w:t>Peru Government</w:t>
            </w:r>
            <w:r w:rsidRPr="001371F0">
              <w:rPr>
                <w:sz w:val="16"/>
                <w:szCs w:val="16"/>
                <w:vertAlign w:val="superscript"/>
              </w:rPr>
              <w:t>88</w:t>
            </w:r>
          </w:p>
        </w:tc>
        <w:tc>
          <w:tcPr>
            <w:tcW w:w="1165" w:type="dxa"/>
            <w:shd w:val="clear" w:color="auto" w:fill="auto"/>
          </w:tcPr>
          <w:p w14:paraId="421889A4" w14:textId="5B949EC7" w:rsidR="006B5A86" w:rsidRPr="001371F0" w:rsidRDefault="006B5A86" w:rsidP="006B5A86">
            <w:pPr>
              <w:rPr>
                <w:sz w:val="16"/>
                <w:szCs w:val="16"/>
                <w:vertAlign w:val="superscript"/>
              </w:rPr>
            </w:pPr>
            <w:r w:rsidRPr="001371F0">
              <w:rPr>
                <w:sz w:val="16"/>
                <w:szCs w:val="16"/>
              </w:rPr>
              <w:t>Peru</w:t>
            </w:r>
            <w:r w:rsidRPr="001371F0">
              <w:rPr>
                <w:sz w:val="16"/>
                <w:szCs w:val="16"/>
                <w:vertAlign w:val="superscript"/>
              </w:rPr>
              <w:t>88</w:t>
            </w:r>
          </w:p>
        </w:tc>
        <w:tc>
          <w:tcPr>
            <w:tcW w:w="1080" w:type="dxa"/>
            <w:shd w:val="clear" w:color="auto" w:fill="auto"/>
          </w:tcPr>
          <w:p w14:paraId="42652C3C" w14:textId="5510EA40" w:rsidR="006B5A86" w:rsidRPr="001371F0" w:rsidRDefault="006B5A86" w:rsidP="006B5A86">
            <w:pPr>
              <w:rPr>
                <w:sz w:val="16"/>
                <w:szCs w:val="16"/>
                <w:vertAlign w:val="superscript"/>
              </w:rPr>
            </w:pPr>
            <w:r w:rsidRPr="001371F0">
              <w:rPr>
                <w:sz w:val="16"/>
                <w:szCs w:val="16"/>
              </w:rPr>
              <w:t>9.9 million</w:t>
            </w:r>
            <w:r w:rsidRPr="001371F0">
              <w:rPr>
                <w:sz w:val="16"/>
                <w:szCs w:val="16"/>
                <w:vertAlign w:val="superscript"/>
              </w:rPr>
              <w:t>88</w:t>
            </w:r>
          </w:p>
        </w:tc>
        <w:tc>
          <w:tcPr>
            <w:tcW w:w="1402" w:type="dxa"/>
            <w:tcBorders>
              <w:top w:val="nil"/>
              <w:bottom w:val="single" w:sz="4" w:space="0" w:color="auto"/>
            </w:tcBorders>
            <w:shd w:val="clear" w:color="auto" w:fill="auto"/>
          </w:tcPr>
          <w:p w14:paraId="3E5EDF40" w14:textId="77777777" w:rsidR="006B5A86" w:rsidRPr="001371F0" w:rsidRDefault="006B5A86" w:rsidP="006B5A86">
            <w:pPr>
              <w:rPr>
                <w:sz w:val="16"/>
                <w:szCs w:val="16"/>
              </w:rPr>
            </w:pPr>
          </w:p>
        </w:tc>
      </w:tr>
      <w:tr w:rsidR="006B5A86" w14:paraId="5E4AB5A4" w14:textId="77777777" w:rsidTr="00337147">
        <w:trPr>
          <w:trHeight w:val="55"/>
        </w:trPr>
        <w:tc>
          <w:tcPr>
            <w:tcW w:w="1615" w:type="dxa"/>
            <w:tcBorders>
              <w:top w:val="nil"/>
              <w:bottom w:val="nil"/>
              <w:right w:val="single" w:sz="4" w:space="0" w:color="auto"/>
            </w:tcBorders>
            <w:shd w:val="clear" w:color="auto" w:fill="auto"/>
          </w:tcPr>
          <w:p w14:paraId="2AC72BE9"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35EC4537"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442811F7" w14:textId="77777777" w:rsidR="006B5A86" w:rsidRPr="001371F0" w:rsidRDefault="006B5A86" w:rsidP="006B5A86">
            <w:pPr>
              <w:rPr>
                <w:sz w:val="16"/>
                <w:szCs w:val="16"/>
              </w:rPr>
            </w:pPr>
          </w:p>
        </w:tc>
        <w:tc>
          <w:tcPr>
            <w:tcW w:w="1170" w:type="dxa"/>
            <w:shd w:val="clear" w:color="auto" w:fill="auto"/>
          </w:tcPr>
          <w:p w14:paraId="50461968" w14:textId="1C3C6C3C" w:rsidR="006B5A86" w:rsidRPr="001371F0" w:rsidRDefault="006B5A86" w:rsidP="006B5A86">
            <w:pPr>
              <w:rPr>
                <w:sz w:val="16"/>
                <w:szCs w:val="16"/>
              </w:rPr>
            </w:pPr>
            <w:r w:rsidRPr="001371F0">
              <w:rPr>
                <w:sz w:val="16"/>
                <w:szCs w:val="16"/>
              </w:rPr>
              <w:t>$39/course</w:t>
            </w:r>
            <w:r w:rsidRPr="001371F0">
              <w:rPr>
                <w:sz w:val="16"/>
                <w:szCs w:val="16"/>
                <w:vertAlign w:val="superscript"/>
              </w:rPr>
              <w:t>31,40</w:t>
            </w:r>
          </w:p>
        </w:tc>
        <w:tc>
          <w:tcPr>
            <w:tcW w:w="1530" w:type="dxa"/>
            <w:shd w:val="clear" w:color="auto" w:fill="auto"/>
          </w:tcPr>
          <w:p w14:paraId="2C497B1B" w14:textId="3DDDB58C" w:rsidR="006B5A86" w:rsidRPr="001371F0" w:rsidRDefault="006B5A86" w:rsidP="006B5A86">
            <w:pPr>
              <w:rPr>
                <w:sz w:val="16"/>
                <w:szCs w:val="16"/>
                <w:vertAlign w:val="superscript"/>
              </w:rPr>
            </w:pPr>
            <w:r w:rsidRPr="001371F0">
              <w:rPr>
                <w:sz w:val="16"/>
                <w:szCs w:val="16"/>
              </w:rPr>
              <w:t>New Zealand Government</w:t>
            </w:r>
            <w:r w:rsidRPr="001371F0">
              <w:rPr>
                <w:sz w:val="16"/>
                <w:szCs w:val="16"/>
                <w:vertAlign w:val="superscript"/>
              </w:rPr>
              <w:t>89</w:t>
            </w:r>
          </w:p>
        </w:tc>
        <w:tc>
          <w:tcPr>
            <w:tcW w:w="1165" w:type="dxa"/>
            <w:shd w:val="clear" w:color="auto" w:fill="auto"/>
          </w:tcPr>
          <w:p w14:paraId="1A0489DC" w14:textId="4C9F75F8" w:rsidR="006B5A86" w:rsidRPr="001371F0" w:rsidRDefault="006B5A86" w:rsidP="006B5A86">
            <w:pPr>
              <w:rPr>
                <w:sz w:val="16"/>
                <w:szCs w:val="16"/>
                <w:vertAlign w:val="superscript"/>
              </w:rPr>
            </w:pPr>
            <w:r w:rsidRPr="001371F0">
              <w:rPr>
                <w:sz w:val="16"/>
                <w:szCs w:val="16"/>
              </w:rPr>
              <w:t>New Zealand</w:t>
            </w:r>
            <w:r w:rsidRPr="001371F0">
              <w:rPr>
                <w:sz w:val="16"/>
                <w:szCs w:val="16"/>
                <w:vertAlign w:val="superscript"/>
              </w:rPr>
              <w:t>89</w:t>
            </w:r>
          </w:p>
        </w:tc>
        <w:tc>
          <w:tcPr>
            <w:tcW w:w="1080" w:type="dxa"/>
            <w:shd w:val="clear" w:color="auto" w:fill="auto"/>
          </w:tcPr>
          <w:p w14:paraId="3B29889A" w14:textId="54416F8A" w:rsidR="006B5A86" w:rsidRPr="001371F0" w:rsidRDefault="006B5A86" w:rsidP="006B5A86">
            <w:pPr>
              <w:rPr>
                <w:sz w:val="16"/>
                <w:szCs w:val="16"/>
                <w:vertAlign w:val="superscript"/>
              </w:rPr>
            </w:pPr>
            <w:r w:rsidRPr="001371F0">
              <w:rPr>
                <w:sz w:val="16"/>
                <w:szCs w:val="16"/>
              </w:rPr>
              <w:t>1.5 million</w:t>
            </w:r>
            <w:r w:rsidRPr="001371F0">
              <w:rPr>
                <w:sz w:val="16"/>
                <w:szCs w:val="16"/>
                <w:vertAlign w:val="superscript"/>
              </w:rPr>
              <w:t>89</w:t>
            </w:r>
          </w:p>
        </w:tc>
        <w:tc>
          <w:tcPr>
            <w:tcW w:w="1402" w:type="dxa"/>
            <w:tcBorders>
              <w:top w:val="nil"/>
              <w:bottom w:val="single" w:sz="4" w:space="0" w:color="auto"/>
            </w:tcBorders>
            <w:shd w:val="clear" w:color="auto" w:fill="auto"/>
          </w:tcPr>
          <w:p w14:paraId="436A40F4" w14:textId="77777777" w:rsidR="006B5A86" w:rsidRPr="001371F0" w:rsidRDefault="006B5A86" w:rsidP="006B5A86">
            <w:pPr>
              <w:rPr>
                <w:sz w:val="16"/>
                <w:szCs w:val="16"/>
              </w:rPr>
            </w:pPr>
          </w:p>
        </w:tc>
      </w:tr>
      <w:tr w:rsidR="006B5A86" w14:paraId="23437C81" w14:textId="77777777" w:rsidTr="00337147">
        <w:trPr>
          <w:trHeight w:val="55"/>
        </w:trPr>
        <w:tc>
          <w:tcPr>
            <w:tcW w:w="1615" w:type="dxa"/>
            <w:tcBorders>
              <w:top w:val="nil"/>
              <w:bottom w:val="nil"/>
              <w:right w:val="single" w:sz="4" w:space="0" w:color="auto"/>
            </w:tcBorders>
            <w:shd w:val="clear" w:color="auto" w:fill="auto"/>
          </w:tcPr>
          <w:p w14:paraId="4B973195" w14:textId="77777777" w:rsidR="006B5A86" w:rsidRPr="001371F0"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025610ED" w14:textId="77777777" w:rsidR="006B5A86" w:rsidRPr="001371F0" w:rsidRDefault="006B5A86" w:rsidP="006B5A86">
            <w:pPr>
              <w:rPr>
                <w:sz w:val="16"/>
                <w:szCs w:val="16"/>
              </w:rPr>
            </w:pPr>
          </w:p>
        </w:tc>
        <w:tc>
          <w:tcPr>
            <w:tcW w:w="990" w:type="dxa"/>
            <w:tcBorders>
              <w:top w:val="nil"/>
              <w:left w:val="single" w:sz="4" w:space="0" w:color="auto"/>
              <w:bottom w:val="nil"/>
            </w:tcBorders>
            <w:shd w:val="clear" w:color="auto" w:fill="auto"/>
          </w:tcPr>
          <w:p w14:paraId="3AD407E0" w14:textId="77777777" w:rsidR="006B5A86" w:rsidRPr="001371F0" w:rsidRDefault="006B5A86" w:rsidP="006B5A86">
            <w:pPr>
              <w:rPr>
                <w:sz w:val="16"/>
                <w:szCs w:val="16"/>
              </w:rPr>
            </w:pPr>
          </w:p>
        </w:tc>
        <w:tc>
          <w:tcPr>
            <w:tcW w:w="1170" w:type="dxa"/>
            <w:shd w:val="clear" w:color="auto" w:fill="auto"/>
          </w:tcPr>
          <w:p w14:paraId="733EE38E" w14:textId="51D82FA3" w:rsidR="006B5A86" w:rsidRPr="001371F0" w:rsidRDefault="006B5A86" w:rsidP="006B5A86">
            <w:pPr>
              <w:rPr>
                <w:sz w:val="16"/>
                <w:szCs w:val="16"/>
              </w:rPr>
            </w:pPr>
            <w:r w:rsidRPr="001371F0">
              <w:rPr>
                <w:sz w:val="16"/>
                <w:szCs w:val="16"/>
              </w:rPr>
              <w:t>$39/course</w:t>
            </w:r>
            <w:r w:rsidRPr="001371F0">
              <w:rPr>
                <w:sz w:val="16"/>
                <w:szCs w:val="16"/>
                <w:vertAlign w:val="superscript"/>
              </w:rPr>
              <w:t>31,40</w:t>
            </w:r>
          </w:p>
        </w:tc>
        <w:tc>
          <w:tcPr>
            <w:tcW w:w="1530" w:type="dxa"/>
            <w:shd w:val="clear" w:color="auto" w:fill="auto"/>
          </w:tcPr>
          <w:p w14:paraId="4EACC4DB" w14:textId="17D71B4D" w:rsidR="006B5A86" w:rsidRPr="001371F0" w:rsidRDefault="006B5A86" w:rsidP="006B5A86">
            <w:pPr>
              <w:rPr>
                <w:sz w:val="16"/>
                <w:szCs w:val="16"/>
                <w:vertAlign w:val="superscript"/>
              </w:rPr>
            </w:pPr>
            <w:r w:rsidRPr="001371F0">
              <w:rPr>
                <w:sz w:val="16"/>
                <w:szCs w:val="16"/>
              </w:rPr>
              <w:t>Costa Rica Government</w:t>
            </w:r>
            <w:r w:rsidRPr="001371F0">
              <w:rPr>
                <w:sz w:val="16"/>
                <w:szCs w:val="16"/>
                <w:vertAlign w:val="superscript"/>
              </w:rPr>
              <w:t>90</w:t>
            </w:r>
          </w:p>
        </w:tc>
        <w:tc>
          <w:tcPr>
            <w:tcW w:w="1165" w:type="dxa"/>
            <w:shd w:val="clear" w:color="auto" w:fill="auto"/>
          </w:tcPr>
          <w:p w14:paraId="5508F294" w14:textId="3BEF39DC" w:rsidR="006B5A86" w:rsidRPr="001371F0" w:rsidRDefault="006B5A86" w:rsidP="006B5A86">
            <w:pPr>
              <w:rPr>
                <w:sz w:val="16"/>
                <w:szCs w:val="16"/>
                <w:vertAlign w:val="superscript"/>
              </w:rPr>
            </w:pPr>
            <w:r w:rsidRPr="001371F0">
              <w:rPr>
                <w:sz w:val="16"/>
                <w:szCs w:val="16"/>
              </w:rPr>
              <w:t>Costa Rica</w:t>
            </w:r>
            <w:r w:rsidRPr="001371F0">
              <w:rPr>
                <w:sz w:val="16"/>
                <w:szCs w:val="16"/>
                <w:vertAlign w:val="superscript"/>
              </w:rPr>
              <w:t>90</w:t>
            </w:r>
          </w:p>
        </w:tc>
        <w:tc>
          <w:tcPr>
            <w:tcW w:w="1080" w:type="dxa"/>
            <w:shd w:val="clear" w:color="auto" w:fill="auto"/>
          </w:tcPr>
          <w:p w14:paraId="534EFC9E" w14:textId="779E9C76" w:rsidR="006B5A86" w:rsidRPr="001371F0" w:rsidRDefault="006B5A86" w:rsidP="006B5A86">
            <w:pPr>
              <w:rPr>
                <w:sz w:val="16"/>
                <w:szCs w:val="16"/>
                <w:vertAlign w:val="superscript"/>
              </w:rPr>
            </w:pPr>
            <w:r w:rsidRPr="001371F0">
              <w:rPr>
                <w:sz w:val="16"/>
                <w:szCs w:val="16"/>
              </w:rPr>
              <w:t>3 million</w:t>
            </w:r>
            <w:r w:rsidRPr="001371F0">
              <w:rPr>
                <w:sz w:val="16"/>
                <w:szCs w:val="16"/>
                <w:vertAlign w:val="superscript"/>
              </w:rPr>
              <w:t>90</w:t>
            </w:r>
          </w:p>
        </w:tc>
        <w:tc>
          <w:tcPr>
            <w:tcW w:w="1402" w:type="dxa"/>
            <w:tcBorders>
              <w:top w:val="nil"/>
              <w:bottom w:val="single" w:sz="4" w:space="0" w:color="auto"/>
            </w:tcBorders>
            <w:shd w:val="clear" w:color="auto" w:fill="auto"/>
          </w:tcPr>
          <w:p w14:paraId="183E25F9" w14:textId="77777777" w:rsidR="006B5A86" w:rsidRPr="001371F0" w:rsidRDefault="006B5A86" w:rsidP="006B5A86">
            <w:pPr>
              <w:rPr>
                <w:sz w:val="16"/>
                <w:szCs w:val="16"/>
              </w:rPr>
            </w:pPr>
          </w:p>
        </w:tc>
      </w:tr>
      <w:tr w:rsidR="006B5A86" w14:paraId="6B511FBC" w14:textId="77777777" w:rsidTr="00337147">
        <w:trPr>
          <w:trHeight w:val="55"/>
        </w:trPr>
        <w:tc>
          <w:tcPr>
            <w:tcW w:w="1615" w:type="dxa"/>
            <w:tcBorders>
              <w:top w:val="nil"/>
              <w:bottom w:val="single" w:sz="4" w:space="0" w:color="auto"/>
              <w:right w:val="single" w:sz="4" w:space="0" w:color="auto"/>
            </w:tcBorders>
            <w:shd w:val="clear" w:color="auto" w:fill="auto"/>
          </w:tcPr>
          <w:p w14:paraId="662B24F1" w14:textId="77777777" w:rsidR="006B5A86" w:rsidRPr="001371F0" w:rsidRDefault="006B5A86" w:rsidP="006B5A86">
            <w:pPr>
              <w:rPr>
                <w:sz w:val="16"/>
                <w:szCs w:val="16"/>
              </w:rPr>
            </w:pPr>
          </w:p>
        </w:tc>
        <w:tc>
          <w:tcPr>
            <w:tcW w:w="905" w:type="dxa"/>
            <w:tcBorders>
              <w:top w:val="nil"/>
              <w:left w:val="single" w:sz="4" w:space="0" w:color="auto"/>
              <w:bottom w:val="single" w:sz="4" w:space="0" w:color="auto"/>
              <w:right w:val="single" w:sz="4" w:space="0" w:color="auto"/>
            </w:tcBorders>
            <w:shd w:val="clear" w:color="auto" w:fill="auto"/>
          </w:tcPr>
          <w:p w14:paraId="20350BFE" w14:textId="77777777" w:rsidR="006B5A86" w:rsidRPr="001371F0" w:rsidRDefault="006B5A86" w:rsidP="006B5A86">
            <w:pPr>
              <w:rPr>
                <w:sz w:val="16"/>
                <w:szCs w:val="16"/>
              </w:rPr>
            </w:pPr>
          </w:p>
        </w:tc>
        <w:tc>
          <w:tcPr>
            <w:tcW w:w="990" w:type="dxa"/>
            <w:tcBorders>
              <w:top w:val="nil"/>
              <w:left w:val="single" w:sz="4" w:space="0" w:color="auto"/>
              <w:bottom w:val="single" w:sz="4" w:space="0" w:color="auto"/>
            </w:tcBorders>
            <w:shd w:val="clear" w:color="auto" w:fill="auto"/>
          </w:tcPr>
          <w:p w14:paraId="2E19CBF7" w14:textId="77777777" w:rsidR="006B5A86" w:rsidRPr="001371F0" w:rsidRDefault="006B5A86" w:rsidP="006B5A86">
            <w:pPr>
              <w:rPr>
                <w:sz w:val="16"/>
                <w:szCs w:val="16"/>
              </w:rPr>
            </w:pPr>
          </w:p>
        </w:tc>
        <w:tc>
          <w:tcPr>
            <w:tcW w:w="1170" w:type="dxa"/>
            <w:shd w:val="clear" w:color="auto" w:fill="auto"/>
          </w:tcPr>
          <w:p w14:paraId="2EB2A184" w14:textId="21EE99E5" w:rsidR="006B5A86" w:rsidRPr="001371F0" w:rsidRDefault="006B5A86" w:rsidP="006B5A86">
            <w:pPr>
              <w:rPr>
                <w:sz w:val="16"/>
                <w:szCs w:val="16"/>
              </w:rPr>
            </w:pPr>
            <w:r w:rsidRPr="001371F0">
              <w:rPr>
                <w:sz w:val="16"/>
                <w:szCs w:val="16"/>
              </w:rPr>
              <w:t>$39/course</w:t>
            </w:r>
            <w:r w:rsidRPr="001371F0">
              <w:rPr>
                <w:sz w:val="16"/>
                <w:szCs w:val="16"/>
                <w:vertAlign w:val="superscript"/>
              </w:rPr>
              <w:t>31,40</w:t>
            </w:r>
          </w:p>
        </w:tc>
        <w:tc>
          <w:tcPr>
            <w:tcW w:w="1530" w:type="dxa"/>
            <w:shd w:val="clear" w:color="auto" w:fill="auto"/>
          </w:tcPr>
          <w:p w14:paraId="15EB162E" w14:textId="6E87B28D" w:rsidR="006B5A86" w:rsidRPr="001371F0" w:rsidRDefault="006B5A86" w:rsidP="006B5A86">
            <w:pPr>
              <w:rPr>
                <w:sz w:val="16"/>
                <w:szCs w:val="16"/>
              </w:rPr>
            </w:pPr>
            <w:r w:rsidRPr="001371F0">
              <w:rPr>
                <w:sz w:val="16"/>
                <w:szCs w:val="16"/>
              </w:rPr>
              <w:t>Chile Government</w:t>
            </w:r>
            <w:r w:rsidRPr="001371F0">
              <w:rPr>
                <w:sz w:val="16"/>
                <w:szCs w:val="16"/>
                <w:vertAlign w:val="superscript"/>
              </w:rPr>
              <w:t>93</w:t>
            </w:r>
          </w:p>
        </w:tc>
        <w:tc>
          <w:tcPr>
            <w:tcW w:w="1165" w:type="dxa"/>
            <w:shd w:val="clear" w:color="auto" w:fill="auto"/>
          </w:tcPr>
          <w:p w14:paraId="76BE924A" w14:textId="66D9B88A" w:rsidR="006B5A86" w:rsidRPr="001371F0" w:rsidRDefault="006B5A86" w:rsidP="006B5A86">
            <w:pPr>
              <w:rPr>
                <w:sz w:val="16"/>
                <w:szCs w:val="16"/>
              </w:rPr>
            </w:pPr>
            <w:r w:rsidRPr="001371F0">
              <w:rPr>
                <w:sz w:val="16"/>
                <w:szCs w:val="16"/>
              </w:rPr>
              <w:t>Chile</w:t>
            </w:r>
            <w:r w:rsidRPr="001371F0">
              <w:rPr>
                <w:sz w:val="16"/>
                <w:szCs w:val="16"/>
                <w:vertAlign w:val="superscript"/>
              </w:rPr>
              <w:t>93</w:t>
            </w:r>
          </w:p>
        </w:tc>
        <w:tc>
          <w:tcPr>
            <w:tcW w:w="1080" w:type="dxa"/>
            <w:shd w:val="clear" w:color="auto" w:fill="auto"/>
          </w:tcPr>
          <w:p w14:paraId="07FF07D7" w14:textId="0214D901" w:rsidR="006B5A86" w:rsidRPr="001371F0" w:rsidRDefault="006B5A86" w:rsidP="006B5A86">
            <w:pPr>
              <w:rPr>
                <w:sz w:val="16"/>
                <w:szCs w:val="16"/>
              </w:rPr>
            </w:pPr>
            <w:r w:rsidRPr="001371F0">
              <w:rPr>
                <w:sz w:val="16"/>
                <w:szCs w:val="16"/>
              </w:rPr>
              <w:t>10 million</w:t>
            </w:r>
            <w:r w:rsidRPr="001371F0">
              <w:rPr>
                <w:sz w:val="16"/>
                <w:szCs w:val="16"/>
                <w:vertAlign w:val="superscript"/>
              </w:rPr>
              <w:t>93</w:t>
            </w:r>
          </w:p>
        </w:tc>
        <w:tc>
          <w:tcPr>
            <w:tcW w:w="1402" w:type="dxa"/>
            <w:tcBorders>
              <w:top w:val="nil"/>
              <w:bottom w:val="single" w:sz="4" w:space="0" w:color="auto"/>
            </w:tcBorders>
            <w:shd w:val="clear" w:color="auto" w:fill="auto"/>
          </w:tcPr>
          <w:p w14:paraId="5DDC6665" w14:textId="77777777" w:rsidR="006B5A86" w:rsidRPr="001371F0" w:rsidRDefault="006B5A86" w:rsidP="006B5A86">
            <w:pPr>
              <w:rPr>
                <w:sz w:val="16"/>
                <w:szCs w:val="16"/>
              </w:rPr>
            </w:pPr>
          </w:p>
        </w:tc>
      </w:tr>
      <w:tr w:rsidR="006B5A86" w14:paraId="5C37C992" w14:textId="77777777" w:rsidTr="0041756A">
        <w:tc>
          <w:tcPr>
            <w:tcW w:w="1615" w:type="dxa"/>
            <w:tcBorders>
              <w:top w:val="single" w:sz="4" w:space="0" w:color="auto"/>
              <w:bottom w:val="nil"/>
              <w:right w:val="single" w:sz="4" w:space="0" w:color="auto"/>
            </w:tcBorders>
            <w:shd w:val="clear" w:color="auto" w:fill="auto"/>
          </w:tcPr>
          <w:p w14:paraId="37D9622D" w14:textId="77777777" w:rsidR="007F1449" w:rsidRDefault="00D70815" w:rsidP="00D35496">
            <w:pPr>
              <w:rPr>
                <w:sz w:val="16"/>
                <w:szCs w:val="16"/>
              </w:rPr>
            </w:pPr>
            <w:r>
              <w:rPr>
                <w:sz w:val="16"/>
                <w:szCs w:val="16"/>
              </w:rPr>
              <w:t>J</w:t>
            </w:r>
            <w:r w:rsidR="00F30105">
              <w:rPr>
                <w:sz w:val="16"/>
                <w:szCs w:val="16"/>
              </w:rPr>
              <w:t xml:space="preserve">ohnson </w:t>
            </w:r>
            <w:r>
              <w:rPr>
                <w:sz w:val="16"/>
                <w:szCs w:val="16"/>
              </w:rPr>
              <w:t>&amp;</w:t>
            </w:r>
            <w:r w:rsidR="00F30105">
              <w:rPr>
                <w:sz w:val="16"/>
                <w:szCs w:val="16"/>
              </w:rPr>
              <w:t xml:space="preserve"> </w:t>
            </w:r>
            <w:r>
              <w:rPr>
                <w:sz w:val="16"/>
                <w:szCs w:val="16"/>
              </w:rPr>
              <w:t>J</w:t>
            </w:r>
            <w:r w:rsidR="00F30105">
              <w:rPr>
                <w:sz w:val="16"/>
                <w:szCs w:val="16"/>
              </w:rPr>
              <w:t>ohnson</w:t>
            </w:r>
            <w:r>
              <w:rPr>
                <w:sz w:val="16"/>
                <w:szCs w:val="16"/>
              </w:rPr>
              <w:t>/</w:t>
            </w:r>
          </w:p>
          <w:p w14:paraId="4A76F28E" w14:textId="11109A61" w:rsidR="006B5A86" w:rsidRPr="007F1449" w:rsidRDefault="006B5A86" w:rsidP="00D35496">
            <w:pPr>
              <w:rPr>
                <w:sz w:val="16"/>
                <w:szCs w:val="16"/>
              </w:rPr>
            </w:pPr>
            <w:r w:rsidRPr="001371F0">
              <w:rPr>
                <w:sz w:val="16"/>
                <w:szCs w:val="16"/>
              </w:rPr>
              <w:t>Janssen</w:t>
            </w:r>
            <w:r w:rsidR="00330DC9">
              <w:rPr>
                <w:sz w:val="16"/>
                <w:szCs w:val="16"/>
              </w:rPr>
              <w:t>‡</w:t>
            </w:r>
          </w:p>
        </w:tc>
        <w:tc>
          <w:tcPr>
            <w:tcW w:w="905" w:type="dxa"/>
            <w:tcBorders>
              <w:top w:val="single" w:sz="4" w:space="0" w:color="auto"/>
              <w:left w:val="single" w:sz="4" w:space="0" w:color="auto"/>
              <w:bottom w:val="nil"/>
              <w:right w:val="single" w:sz="4" w:space="0" w:color="auto"/>
            </w:tcBorders>
            <w:shd w:val="clear" w:color="auto" w:fill="auto"/>
          </w:tcPr>
          <w:p w14:paraId="5043FD90" w14:textId="434E9D4C" w:rsidR="006B5A86" w:rsidRPr="001371F0" w:rsidRDefault="006B5A86" w:rsidP="006B5A86">
            <w:pPr>
              <w:rPr>
                <w:sz w:val="16"/>
                <w:szCs w:val="16"/>
                <w:vertAlign w:val="superscript"/>
              </w:rPr>
            </w:pPr>
            <w:r w:rsidRPr="001371F0">
              <w:rPr>
                <w:sz w:val="16"/>
                <w:szCs w:val="16"/>
              </w:rPr>
              <w:t>Phase 3</w:t>
            </w:r>
            <w:r w:rsidRPr="001371F0">
              <w:rPr>
                <w:sz w:val="16"/>
                <w:szCs w:val="16"/>
                <w:vertAlign w:val="superscript"/>
              </w:rPr>
              <w:t>1</w:t>
            </w:r>
          </w:p>
        </w:tc>
        <w:tc>
          <w:tcPr>
            <w:tcW w:w="990" w:type="dxa"/>
            <w:tcBorders>
              <w:top w:val="single" w:sz="4" w:space="0" w:color="auto"/>
              <w:left w:val="single" w:sz="4" w:space="0" w:color="auto"/>
              <w:bottom w:val="nil"/>
            </w:tcBorders>
            <w:shd w:val="clear" w:color="auto" w:fill="auto"/>
          </w:tcPr>
          <w:p w14:paraId="5B635E32" w14:textId="23ECE568" w:rsidR="006B5A86" w:rsidRPr="001371F0" w:rsidRDefault="006B5A86" w:rsidP="006B5A86">
            <w:pPr>
              <w:rPr>
                <w:sz w:val="16"/>
                <w:szCs w:val="16"/>
                <w:vertAlign w:val="superscript"/>
              </w:rPr>
            </w:pPr>
            <w:r w:rsidRPr="001371F0">
              <w:rPr>
                <w:sz w:val="16"/>
                <w:szCs w:val="16"/>
              </w:rPr>
              <w:t>Non-replicating viral vector</w:t>
            </w:r>
            <w:r w:rsidRPr="001371F0">
              <w:rPr>
                <w:sz w:val="16"/>
                <w:szCs w:val="16"/>
                <w:vertAlign w:val="superscript"/>
              </w:rPr>
              <w:t>1</w:t>
            </w:r>
          </w:p>
        </w:tc>
        <w:tc>
          <w:tcPr>
            <w:tcW w:w="1170" w:type="dxa"/>
            <w:shd w:val="clear" w:color="auto" w:fill="auto"/>
          </w:tcPr>
          <w:p w14:paraId="0E2178B0" w14:textId="0B36E253" w:rsidR="006B5A86" w:rsidRPr="001371F0" w:rsidRDefault="006B5A86" w:rsidP="006B5A86">
            <w:pPr>
              <w:rPr>
                <w:sz w:val="16"/>
                <w:szCs w:val="16"/>
                <w:vertAlign w:val="superscript"/>
              </w:rPr>
            </w:pPr>
            <w:r w:rsidRPr="001371F0">
              <w:rPr>
                <w:sz w:val="16"/>
                <w:szCs w:val="16"/>
              </w:rPr>
              <w:t>$20/course</w:t>
            </w:r>
            <w:r w:rsidRPr="001371F0">
              <w:rPr>
                <w:sz w:val="16"/>
                <w:szCs w:val="16"/>
                <w:vertAlign w:val="superscript"/>
              </w:rPr>
              <w:t>2,40</w:t>
            </w:r>
          </w:p>
        </w:tc>
        <w:tc>
          <w:tcPr>
            <w:tcW w:w="1530" w:type="dxa"/>
            <w:shd w:val="clear" w:color="auto" w:fill="auto"/>
          </w:tcPr>
          <w:p w14:paraId="351FA738" w14:textId="6C301F07" w:rsidR="006B5A86" w:rsidRPr="001371F0" w:rsidRDefault="006B5A86" w:rsidP="006B5A86">
            <w:pPr>
              <w:rPr>
                <w:sz w:val="16"/>
                <w:szCs w:val="16"/>
                <w:vertAlign w:val="superscript"/>
              </w:rPr>
            </w:pPr>
            <w:r w:rsidRPr="001371F0">
              <w:rPr>
                <w:sz w:val="16"/>
                <w:szCs w:val="16"/>
              </w:rPr>
              <w:t>U.S. Government</w:t>
            </w:r>
            <w:r w:rsidRPr="001371F0">
              <w:rPr>
                <w:sz w:val="16"/>
                <w:szCs w:val="16"/>
                <w:vertAlign w:val="superscript"/>
              </w:rPr>
              <w:t>37</w:t>
            </w:r>
          </w:p>
        </w:tc>
        <w:tc>
          <w:tcPr>
            <w:tcW w:w="1165" w:type="dxa"/>
            <w:shd w:val="clear" w:color="auto" w:fill="auto"/>
          </w:tcPr>
          <w:p w14:paraId="1A5EDA6D" w14:textId="1EABA4A7" w:rsidR="006B5A86" w:rsidRPr="001371F0" w:rsidRDefault="006B5A86" w:rsidP="006B5A86">
            <w:pPr>
              <w:rPr>
                <w:sz w:val="16"/>
                <w:szCs w:val="16"/>
                <w:vertAlign w:val="superscript"/>
              </w:rPr>
            </w:pPr>
            <w:r w:rsidRPr="001371F0">
              <w:rPr>
                <w:sz w:val="16"/>
                <w:szCs w:val="16"/>
              </w:rPr>
              <w:t>U.S.</w:t>
            </w:r>
            <w:r w:rsidRPr="001371F0">
              <w:rPr>
                <w:sz w:val="16"/>
                <w:szCs w:val="16"/>
                <w:vertAlign w:val="superscript"/>
              </w:rPr>
              <w:t>37</w:t>
            </w:r>
          </w:p>
        </w:tc>
        <w:tc>
          <w:tcPr>
            <w:tcW w:w="1080" w:type="dxa"/>
            <w:shd w:val="clear" w:color="auto" w:fill="auto"/>
          </w:tcPr>
          <w:p w14:paraId="43EE3B39" w14:textId="3DAD2B69" w:rsidR="006B5A86" w:rsidRPr="001371F0" w:rsidRDefault="006B5A86" w:rsidP="006B5A86">
            <w:pPr>
              <w:rPr>
                <w:sz w:val="16"/>
                <w:szCs w:val="16"/>
                <w:vertAlign w:val="superscript"/>
              </w:rPr>
            </w:pPr>
            <w:r w:rsidRPr="001371F0">
              <w:rPr>
                <w:sz w:val="16"/>
                <w:szCs w:val="16"/>
              </w:rPr>
              <w:t>100 million</w:t>
            </w:r>
            <w:r w:rsidRPr="001371F0">
              <w:rPr>
                <w:sz w:val="16"/>
                <w:szCs w:val="16"/>
                <w:vertAlign w:val="superscript"/>
              </w:rPr>
              <w:t>37</w:t>
            </w:r>
          </w:p>
        </w:tc>
        <w:tc>
          <w:tcPr>
            <w:tcW w:w="1402" w:type="dxa"/>
            <w:tcBorders>
              <w:top w:val="single" w:sz="4" w:space="0" w:color="auto"/>
              <w:bottom w:val="nil"/>
            </w:tcBorders>
            <w:shd w:val="clear" w:color="auto" w:fill="auto"/>
          </w:tcPr>
          <w:p w14:paraId="2562D951" w14:textId="77777777" w:rsidR="006B5A86" w:rsidRPr="001371F0" w:rsidRDefault="006B5A86" w:rsidP="006B5A86">
            <w:pPr>
              <w:rPr>
                <w:sz w:val="16"/>
                <w:szCs w:val="16"/>
              </w:rPr>
            </w:pPr>
          </w:p>
        </w:tc>
      </w:tr>
      <w:tr w:rsidR="006B5A86" w14:paraId="7A8BB8BA" w14:textId="77777777" w:rsidTr="0041756A">
        <w:tc>
          <w:tcPr>
            <w:tcW w:w="1615" w:type="dxa"/>
            <w:tcBorders>
              <w:top w:val="nil"/>
              <w:bottom w:val="nil"/>
              <w:right w:val="single" w:sz="4" w:space="0" w:color="auto"/>
            </w:tcBorders>
            <w:shd w:val="clear" w:color="auto" w:fill="auto"/>
          </w:tcPr>
          <w:p w14:paraId="633CDB60" w14:textId="77777777" w:rsidR="006B5A86" w:rsidRPr="00522E61"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30B8DCF3" w14:textId="77777777" w:rsidR="006B5A86" w:rsidRPr="00522E61" w:rsidRDefault="006B5A86" w:rsidP="006B5A86">
            <w:pPr>
              <w:rPr>
                <w:sz w:val="16"/>
                <w:szCs w:val="16"/>
              </w:rPr>
            </w:pPr>
          </w:p>
        </w:tc>
        <w:tc>
          <w:tcPr>
            <w:tcW w:w="990" w:type="dxa"/>
            <w:tcBorders>
              <w:top w:val="nil"/>
              <w:left w:val="single" w:sz="4" w:space="0" w:color="auto"/>
              <w:bottom w:val="nil"/>
            </w:tcBorders>
            <w:shd w:val="clear" w:color="auto" w:fill="auto"/>
          </w:tcPr>
          <w:p w14:paraId="3F011F68" w14:textId="77777777" w:rsidR="006B5A86" w:rsidRPr="00522E61" w:rsidRDefault="006B5A86" w:rsidP="006B5A86">
            <w:pPr>
              <w:rPr>
                <w:sz w:val="16"/>
                <w:szCs w:val="16"/>
              </w:rPr>
            </w:pPr>
          </w:p>
        </w:tc>
        <w:tc>
          <w:tcPr>
            <w:tcW w:w="1170" w:type="dxa"/>
            <w:shd w:val="clear" w:color="auto" w:fill="auto"/>
          </w:tcPr>
          <w:p w14:paraId="291EBD69" w14:textId="1799C883" w:rsidR="006B5A86" w:rsidRPr="00315784" w:rsidRDefault="006B5A86" w:rsidP="006B5A86">
            <w:pPr>
              <w:rPr>
                <w:sz w:val="16"/>
                <w:szCs w:val="16"/>
                <w:vertAlign w:val="superscript"/>
              </w:rPr>
            </w:pPr>
            <w:r>
              <w:rPr>
                <w:sz w:val="16"/>
                <w:szCs w:val="16"/>
              </w:rPr>
              <w:t>$20/course</w:t>
            </w:r>
            <w:r>
              <w:rPr>
                <w:sz w:val="16"/>
                <w:szCs w:val="16"/>
                <w:vertAlign w:val="superscript"/>
              </w:rPr>
              <w:t>2,40</w:t>
            </w:r>
          </w:p>
        </w:tc>
        <w:tc>
          <w:tcPr>
            <w:tcW w:w="1530" w:type="dxa"/>
            <w:shd w:val="clear" w:color="auto" w:fill="auto"/>
          </w:tcPr>
          <w:p w14:paraId="1B553CD0" w14:textId="37E41A0C" w:rsidR="006B5A86" w:rsidRPr="00315784" w:rsidRDefault="006B5A86" w:rsidP="006B5A86">
            <w:pPr>
              <w:rPr>
                <w:sz w:val="16"/>
                <w:szCs w:val="16"/>
                <w:vertAlign w:val="superscript"/>
              </w:rPr>
            </w:pPr>
            <w:r>
              <w:rPr>
                <w:sz w:val="16"/>
                <w:szCs w:val="16"/>
              </w:rPr>
              <w:t>UK Government</w:t>
            </w:r>
            <w:r>
              <w:rPr>
                <w:sz w:val="16"/>
                <w:szCs w:val="16"/>
                <w:vertAlign w:val="superscript"/>
              </w:rPr>
              <w:t>78,38,39</w:t>
            </w:r>
          </w:p>
        </w:tc>
        <w:tc>
          <w:tcPr>
            <w:tcW w:w="1165" w:type="dxa"/>
            <w:shd w:val="clear" w:color="auto" w:fill="auto"/>
          </w:tcPr>
          <w:p w14:paraId="300ABEF8" w14:textId="0333884A" w:rsidR="006B5A86" w:rsidRPr="00315784" w:rsidRDefault="006B5A86" w:rsidP="006B5A86">
            <w:pPr>
              <w:rPr>
                <w:sz w:val="16"/>
                <w:szCs w:val="16"/>
                <w:vertAlign w:val="superscript"/>
              </w:rPr>
            </w:pPr>
            <w:r>
              <w:rPr>
                <w:sz w:val="16"/>
                <w:szCs w:val="16"/>
              </w:rPr>
              <w:t>UK</w:t>
            </w:r>
            <w:r>
              <w:rPr>
                <w:sz w:val="16"/>
                <w:szCs w:val="16"/>
                <w:vertAlign w:val="superscript"/>
              </w:rPr>
              <w:t>78,38,39</w:t>
            </w:r>
          </w:p>
        </w:tc>
        <w:tc>
          <w:tcPr>
            <w:tcW w:w="1080" w:type="dxa"/>
            <w:shd w:val="clear" w:color="auto" w:fill="auto"/>
          </w:tcPr>
          <w:p w14:paraId="274D0DE8" w14:textId="495DBD0A" w:rsidR="006B5A86" w:rsidRPr="00315784" w:rsidRDefault="006B5A86" w:rsidP="006B5A86">
            <w:pPr>
              <w:rPr>
                <w:sz w:val="16"/>
                <w:szCs w:val="16"/>
                <w:vertAlign w:val="superscript"/>
              </w:rPr>
            </w:pPr>
            <w:r>
              <w:rPr>
                <w:sz w:val="16"/>
                <w:szCs w:val="16"/>
              </w:rPr>
              <w:t>30 million</w:t>
            </w:r>
            <w:r>
              <w:rPr>
                <w:sz w:val="16"/>
                <w:szCs w:val="16"/>
                <w:vertAlign w:val="superscript"/>
              </w:rPr>
              <w:t>78,38,39</w:t>
            </w:r>
          </w:p>
        </w:tc>
        <w:tc>
          <w:tcPr>
            <w:tcW w:w="1402" w:type="dxa"/>
            <w:tcBorders>
              <w:top w:val="nil"/>
              <w:bottom w:val="nil"/>
            </w:tcBorders>
            <w:shd w:val="clear" w:color="auto" w:fill="auto"/>
          </w:tcPr>
          <w:p w14:paraId="521B40A4" w14:textId="77777777" w:rsidR="006B5A86" w:rsidRPr="00522E61" w:rsidRDefault="006B5A86" w:rsidP="006B5A86">
            <w:pPr>
              <w:rPr>
                <w:sz w:val="16"/>
                <w:szCs w:val="16"/>
              </w:rPr>
            </w:pPr>
          </w:p>
        </w:tc>
      </w:tr>
      <w:tr w:rsidR="006B5A86" w14:paraId="3BD7D2A2" w14:textId="77777777" w:rsidTr="0041756A">
        <w:tc>
          <w:tcPr>
            <w:tcW w:w="1615" w:type="dxa"/>
            <w:tcBorders>
              <w:top w:val="nil"/>
              <w:bottom w:val="nil"/>
              <w:right w:val="single" w:sz="4" w:space="0" w:color="auto"/>
            </w:tcBorders>
            <w:shd w:val="clear" w:color="auto" w:fill="auto"/>
          </w:tcPr>
          <w:p w14:paraId="5D3AC003" w14:textId="77777777" w:rsidR="006B5A86" w:rsidRPr="00522E61"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31E52A74" w14:textId="77777777" w:rsidR="006B5A86" w:rsidRPr="00522E61" w:rsidRDefault="006B5A86" w:rsidP="006B5A86">
            <w:pPr>
              <w:rPr>
                <w:sz w:val="16"/>
                <w:szCs w:val="16"/>
              </w:rPr>
            </w:pPr>
          </w:p>
        </w:tc>
        <w:tc>
          <w:tcPr>
            <w:tcW w:w="990" w:type="dxa"/>
            <w:tcBorders>
              <w:top w:val="nil"/>
              <w:left w:val="single" w:sz="4" w:space="0" w:color="auto"/>
              <w:bottom w:val="nil"/>
            </w:tcBorders>
            <w:shd w:val="clear" w:color="auto" w:fill="auto"/>
          </w:tcPr>
          <w:p w14:paraId="3F9A652E" w14:textId="77777777" w:rsidR="006B5A86" w:rsidRPr="00522E61" w:rsidRDefault="006B5A86" w:rsidP="006B5A86">
            <w:pPr>
              <w:rPr>
                <w:sz w:val="16"/>
                <w:szCs w:val="16"/>
              </w:rPr>
            </w:pPr>
          </w:p>
        </w:tc>
        <w:tc>
          <w:tcPr>
            <w:tcW w:w="1170" w:type="dxa"/>
            <w:shd w:val="clear" w:color="auto" w:fill="auto"/>
          </w:tcPr>
          <w:p w14:paraId="212862AA" w14:textId="7F898552" w:rsidR="006B5A86" w:rsidRPr="00315784" w:rsidRDefault="006B5A86" w:rsidP="006B5A86">
            <w:pPr>
              <w:rPr>
                <w:sz w:val="16"/>
                <w:szCs w:val="16"/>
                <w:vertAlign w:val="superscript"/>
              </w:rPr>
            </w:pPr>
            <w:r>
              <w:rPr>
                <w:sz w:val="16"/>
                <w:szCs w:val="16"/>
              </w:rPr>
              <w:t>$20/course</w:t>
            </w:r>
            <w:r>
              <w:rPr>
                <w:sz w:val="16"/>
                <w:szCs w:val="16"/>
                <w:vertAlign w:val="superscript"/>
              </w:rPr>
              <w:t>2,40</w:t>
            </w:r>
          </w:p>
        </w:tc>
        <w:tc>
          <w:tcPr>
            <w:tcW w:w="1530" w:type="dxa"/>
            <w:shd w:val="clear" w:color="auto" w:fill="auto"/>
          </w:tcPr>
          <w:p w14:paraId="255DDC24" w14:textId="1F8B122E" w:rsidR="006B5A86" w:rsidRPr="00B8159B" w:rsidRDefault="006B5A86" w:rsidP="006B5A86">
            <w:pPr>
              <w:rPr>
                <w:sz w:val="16"/>
                <w:szCs w:val="16"/>
                <w:vertAlign w:val="superscript"/>
              </w:rPr>
            </w:pPr>
            <w:r>
              <w:rPr>
                <w:sz w:val="16"/>
                <w:szCs w:val="16"/>
              </w:rPr>
              <w:t>European Union</w:t>
            </w:r>
            <w:r>
              <w:rPr>
                <w:sz w:val="16"/>
                <w:szCs w:val="16"/>
                <w:vertAlign w:val="superscript"/>
              </w:rPr>
              <w:t>41</w:t>
            </w:r>
          </w:p>
        </w:tc>
        <w:tc>
          <w:tcPr>
            <w:tcW w:w="1165" w:type="dxa"/>
            <w:shd w:val="clear" w:color="auto" w:fill="auto"/>
          </w:tcPr>
          <w:p w14:paraId="1CD31664" w14:textId="6010DECA" w:rsidR="006B5A86" w:rsidRPr="00B8159B" w:rsidRDefault="006B5A86" w:rsidP="006B5A86">
            <w:pPr>
              <w:rPr>
                <w:sz w:val="16"/>
                <w:szCs w:val="16"/>
                <w:vertAlign w:val="superscript"/>
              </w:rPr>
            </w:pPr>
            <w:r>
              <w:rPr>
                <w:sz w:val="16"/>
                <w:szCs w:val="16"/>
              </w:rPr>
              <w:t>European Union</w:t>
            </w:r>
            <w:r>
              <w:rPr>
                <w:sz w:val="16"/>
                <w:szCs w:val="16"/>
                <w:vertAlign w:val="superscript"/>
              </w:rPr>
              <w:t>41</w:t>
            </w:r>
          </w:p>
        </w:tc>
        <w:tc>
          <w:tcPr>
            <w:tcW w:w="1080" w:type="dxa"/>
            <w:shd w:val="clear" w:color="auto" w:fill="auto"/>
          </w:tcPr>
          <w:p w14:paraId="690EAE7A" w14:textId="67FBB9A5" w:rsidR="006B5A86" w:rsidRPr="00B8159B" w:rsidRDefault="006B5A86" w:rsidP="006B5A86">
            <w:pPr>
              <w:rPr>
                <w:sz w:val="16"/>
                <w:szCs w:val="16"/>
                <w:vertAlign w:val="superscript"/>
              </w:rPr>
            </w:pPr>
            <w:r>
              <w:rPr>
                <w:sz w:val="16"/>
                <w:szCs w:val="16"/>
              </w:rPr>
              <w:t>200 million</w:t>
            </w:r>
            <w:r>
              <w:rPr>
                <w:sz w:val="16"/>
                <w:szCs w:val="16"/>
                <w:vertAlign w:val="superscript"/>
              </w:rPr>
              <w:t>41</w:t>
            </w:r>
          </w:p>
        </w:tc>
        <w:tc>
          <w:tcPr>
            <w:tcW w:w="1402" w:type="dxa"/>
            <w:tcBorders>
              <w:top w:val="nil"/>
              <w:bottom w:val="nil"/>
            </w:tcBorders>
            <w:shd w:val="clear" w:color="auto" w:fill="auto"/>
          </w:tcPr>
          <w:p w14:paraId="73486857" w14:textId="77777777" w:rsidR="006B5A86" w:rsidRPr="00522E61" w:rsidRDefault="006B5A86" w:rsidP="006B5A86">
            <w:pPr>
              <w:rPr>
                <w:sz w:val="16"/>
                <w:szCs w:val="16"/>
              </w:rPr>
            </w:pPr>
          </w:p>
        </w:tc>
      </w:tr>
      <w:tr w:rsidR="006B5A86" w14:paraId="04C9867C" w14:textId="77777777" w:rsidTr="0041756A">
        <w:tc>
          <w:tcPr>
            <w:tcW w:w="1615" w:type="dxa"/>
            <w:tcBorders>
              <w:top w:val="nil"/>
              <w:bottom w:val="single" w:sz="4" w:space="0" w:color="auto"/>
              <w:right w:val="single" w:sz="4" w:space="0" w:color="auto"/>
            </w:tcBorders>
            <w:shd w:val="clear" w:color="auto" w:fill="auto"/>
          </w:tcPr>
          <w:p w14:paraId="61B86299" w14:textId="77777777" w:rsidR="006B5A86" w:rsidRPr="00522E61" w:rsidRDefault="006B5A86" w:rsidP="006B5A86">
            <w:pPr>
              <w:rPr>
                <w:sz w:val="16"/>
                <w:szCs w:val="16"/>
              </w:rPr>
            </w:pPr>
          </w:p>
        </w:tc>
        <w:tc>
          <w:tcPr>
            <w:tcW w:w="905" w:type="dxa"/>
            <w:tcBorders>
              <w:top w:val="nil"/>
              <w:left w:val="single" w:sz="4" w:space="0" w:color="auto"/>
              <w:bottom w:val="single" w:sz="4" w:space="0" w:color="auto"/>
              <w:right w:val="single" w:sz="4" w:space="0" w:color="auto"/>
            </w:tcBorders>
            <w:shd w:val="clear" w:color="auto" w:fill="auto"/>
          </w:tcPr>
          <w:p w14:paraId="79AB67F0" w14:textId="77777777" w:rsidR="006B5A86" w:rsidRPr="00522E61" w:rsidRDefault="006B5A86" w:rsidP="006B5A86">
            <w:pPr>
              <w:rPr>
                <w:sz w:val="16"/>
                <w:szCs w:val="16"/>
              </w:rPr>
            </w:pPr>
          </w:p>
        </w:tc>
        <w:tc>
          <w:tcPr>
            <w:tcW w:w="990" w:type="dxa"/>
            <w:tcBorders>
              <w:top w:val="nil"/>
              <w:left w:val="single" w:sz="4" w:space="0" w:color="auto"/>
              <w:bottom w:val="single" w:sz="4" w:space="0" w:color="auto"/>
            </w:tcBorders>
            <w:shd w:val="clear" w:color="auto" w:fill="auto"/>
          </w:tcPr>
          <w:p w14:paraId="3FBF52A8" w14:textId="77777777" w:rsidR="006B5A86" w:rsidRPr="00522E61" w:rsidRDefault="006B5A86" w:rsidP="006B5A86">
            <w:pPr>
              <w:rPr>
                <w:sz w:val="16"/>
                <w:szCs w:val="16"/>
              </w:rPr>
            </w:pPr>
          </w:p>
        </w:tc>
        <w:tc>
          <w:tcPr>
            <w:tcW w:w="1170" w:type="dxa"/>
            <w:shd w:val="clear" w:color="auto" w:fill="auto"/>
          </w:tcPr>
          <w:p w14:paraId="29D2C33C" w14:textId="4AB33C82" w:rsidR="006B5A86" w:rsidRPr="00315784" w:rsidRDefault="006B5A86" w:rsidP="006B5A86">
            <w:pPr>
              <w:rPr>
                <w:sz w:val="16"/>
                <w:szCs w:val="16"/>
                <w:vertAlign w:val="superscript"/>
              </w:rPr>
            </w:pPr>
            <w:r>
              <w:rPr>
                <w:sz w:val="16"/>
                <w:szCs w:val="16"/>
              </w:rPr>
              <w:t>$20/course</w:t>
            </w:r>
            <w:r>
              <w:rPr>
                <w:sz w:val="16"/>
                <w:szCs w:val="16"/>
                <w:vertAlign w:val="superscript"/>
              </w:rPr>
              <w:t>2,40</w:t>
            </w:r>
          </w:p>
        </w:tc>
        <w:tc>
          <w:tcPr>
            <w:tcW w:w="1530" w:type="dxa"/>
            <w:shd w:val="clear" w:color="auto" w:fill="auto"/>
          </w:tcPr>
          <w:p w14:paraId="1598A439" w14:textId="443EE69C" w:rsidR="006B5A86" w:rsidRPr="00936C1D" w:rsidRDefault="006B5A86" w:rsidP="006B5A86">
            <w:pPr>
              <w:rPr>
                <w:sz w:val="16"/>
                <w:szCs w:val="16"/>
                <w:vertAlign w:val="superscript"/>
              </w:rPr>
            </w:pPr>
            <w:r>
              <w:rPr>
                <w:sz w:val="16"/>
                <w:szCs w:val="16"/>
              </w:rPr>
              <w:t>Canadian Government</w:t>
            </w:r>
            <w:r>
              <w:rPr>
                <w:sz w:val="16"/>
                <w:szCs w:val="16"/>
                <w:vertAlign w:val="superscript"/>
              </w:rPr>
              <w:t>28,42</w:t>
            </w:r>
          </w:p>
        </w:tc>
        <w:tc>
          <w:tcPr>
            <w:tcW w:w="1165" w:type="dxa"/>
            <w:shd w:val="clear" w:color="auto" w:fill="auto"/>
          </w:tcPr>
          <w:p w14:paraId="1BE0E6DE" w14:textId="72F9F192" w:rsidR="006B5A86" w:rsidRPr="00936C1D" w:rsidRDefault="006B5A86" w:rsidP="006B5A86">
            <w:pPr>
              <w:rPr>
                <w:sz w:val="16"/>
                <w:szCs w:val="16"/>
                <w:vertAlign w:val="superscript"/>
              </w:rPr>
            </w:pPr>
            <w:r>
              <w:rPr>
                <w:sz w:val="16"/>
                <w:szCs w:val="16"/>
              </w:rPr>
              <w:t>Canada</w:t>
            </w:r>
            <w:r>
              <w:rPr>
                <w:sz w:val="16"/>
                <w:szCs w:val="16"/>
                <w:vertAlign w:val="superscript"/>
              </w:rPr>
              <w:t>28,42</w:t>
            </w:r>
          </w:p>
        </w:tc>
        <w:tc>
          <w:tcPr>
            <w:tcW w:w="1080" w:type="dxa"/>
            <w:shd w:val="clear" w:color="auto" w:fill="auto"/>
          </w:tcPr>
          <w:p w14:paraId="1E05830E" w14:textId="77D3488C" w:rsidR="006B5A86" w:rsidRPr="00936C1D" w:rsidRDefault="006B5A86" w:rsidP="006B5A86">
            <w:pPr>
              <w:rPr>
                <w:sz w:val="16"/>
                <w:szCs w:val="16"/>
                <w:vertAlign w:val="superscript"/>
              </w:rPr>
            </w:pPr>
            <w:r>
              <w:rPr>
                <w:sz w:val="16"/>
                <w:szCs w:val="16"/>
              </w:rPr>
              <w:t>38 million</w:t>
            </w:r>
            <w:r>
              <w:rPr>
                <w:sz w:val="16"/>
                <w:szCs w:val="16"/>
                <w:vertAlign w:val="superscript"/>
              </w:rPr>
              <w:t>28,42</w:t>
            </w:r>
          </w:p>
        </w:tc>
        <w:tc>
          <w:tcPr>
            <w:tcW w:w="1402" w:type="dxa"/>
            <w:tcBorders>
              <w:top w:val="nil"/>
              <w:bottom w:val="single" w:sz="4" w:space="0" w:color="auto"/>
            </w:tcBorders>
            <w:shd w:val="clear" w:color="auto" w:fill="auto"/>
          </w:tcPr>
          <w:p w14:paraId="54817099" w14:textId="77777777" w:rsidR="006B5A86" w:rsidRPr="00522E61" w:rsidRDefault="006B5A86" w:rsidP="006B5A86">
            <w:pPr>
              <w:rPr>
                <w:sz w:val="16"/>
                <w:szCs w:val="16"/>
              </w:rPr>
            </w:pPr>
          </w:p>
        </w:tc>
      </w:tr>
      <w:tr w:rsidR="006B5A86" w14:paraId="099D4FF9" w14:textId="77777777" w:rsidTr="0041756A">
        <w:tc>
          <w:tcPr>
            <w:tcW w:w="1615" w:type="dxa"/>
            <w:tcBorders>
              <w:bottom w:val="nil"/>
              <w:right w:val="single" w:sz="4" w:space="0" w:color="auto"/>
            </w:tcBorders>
            <w:shd w:val="clear" w:color="auto" w:fill="auto"/>
          </w:tcPr>
          <w:p w14:paraId="423901E9" w14:textId="2E176ED5" w:rsidR="006B5A86" w:rsidRPr="00522E61" w:rsidRDefault="006B5A86" w:rsidP="006B5A86">
            <w:pPr>
              <w:rPr>
                <w:sz w:val="16"/>
                <w:szCs w:val="16"/>
              </w:rPr>
            </w:pPr>
            <w:r>
              <w:rPr>
                <w:sz w:val="16"/>
                <w:szCs w:val="16"/>
              </w:rPr>
              <w:t>Novavax</w:t>
            </w:r>
          </w:p>
        </w:tc>
        <w:tc>
          <w:tcPr>
            <w:tcW w:w="905" w:type="dxa"/>
            <w:tcBorders>
              <w:left w:val="single" w:sz="4" w:space="0" w:color="auto"/>
              <w:bottom w:val="nil"/>
              <w:right w:val="single" w:sz="4" w:space="0" w:color="auto"/>
            </w:tcBorders>
            <w:shd w:val="clear" w:color="auto" w:fill="auto"/>
          </w:tcPr>
          <w:p w14:paraId="200B30B2" w14:textId="3FA5D6EE" w:rsidR="006B5A86" w:rsidRPr="009E18FC" w:rsidRDefault="006B5A86" w:rsidP="006B5A86">
            <w:pPr>
              <w:rPr>
                <w:sz w:val="16"/>
                <w:szCs w:val="16"/>
              </w:rPr>
            </w:pPr>
            <w:r>
              <w:rPr>
                <w:sz w:val="16"/>
                <w:szCs w:val="16"/>
              </w:rPr>
              <w:t>Phase 3</w:t>
            </w:r>
            <w:r>
              <w:rPr>
                <w:sz w:val="16"/>
                <w:szCs w:val="16"/>
                <w:vertAlign w:val="superscript"/>
              </w:rPr>
              <w:t>1</w:t>
            </w:r>
          </w:p>
        </w:tc>
        <w:tc>
          <w:tcPr>
            <w:tcW w:w="990" w:type="dxa"/>
            <w:tcBorders>
              <w:left w:val="single" w:sz="4" w:space="0" w:color="auto"/>
              <w:bottom w:val="nil"/>
            </w:tcBorders>
            <w:shd w:val="clear" w:color="auto" w:fill="auto"/>
          </w:tcPr>
          <w:p w14:paraId="6857E977" w14:textId="5D4CE2F1" w:rsidR="006B5A86" w:rsidRPr="00B460F2" w:rsidRDefault="006B5A86" w:rsidP="006B5A86">
            <w:pPr>
              <w:rPr>
                <w:sz w:val="16"/>
                <w:szCs w:val="16"/>
                <w:vertAlign w:val="superscript"/>
              </w:rPr>
            </w:pPr>
            <w:r>
              <w:rPr>
                <w:sz w:val="16"/>
                <w:szCs w:val="16"/>
              </w:rPr>
              <w:t>Protein subunit</w:t>
            </w:r>
            <w:r>
              <w:rPr>
                <w:sz w:val="16"/>
                <w:szCs w:val="16"/>
                <w:vertAlign w:val="superscript"/>
              </w:rPr>
              <w:t>1</w:t>
            </w:r>
          </w:p>
        </w:tc>
        <w:tc>
          <w:tcPr>
            <w:tcW w:w="1170" w:type="dxa"/>
            <w:shd w:val="clear" w:color="auto" w:fill="auto"/>
          </w:tcPr>
          <w:p w14:paraId="0FA45B0B" w14:textId="58653FBF" w:rsidR="006B5A86" w:rsidRPr="00315784" w:rsidRDefault="006B5A86" w:rsidP="006B5A86">
            <w:pPr>
              <w:rPr>
                <w:sz w:val="16"/>
                <w:szCs w:val="16"/>
                <w:vertAlign w:val="superscript"/>
              </w:rPr>
            </w:pPr>
            <w:r>
              <w:rPr>
                <w:sz w:val="16"/>
                <w:szCs w:val="16"/>
              </w:rPr>
              <w:t>$32/course</w:t>
            </w:r>
            <w:r>
              <w:rPr>
                <w:sz w:val="16"/>
                <w:szCs w:val="16"/>
                <w:vertAlign w:val="superscript"/>
              </w:rPr>
              <w:t>40</w:t>
            </w:r>
          </w:p>
        </w:tc>
        <w:tc>
          <w:tcPr>
            <w:tcW w:w="1530" w:type="dxa"/>
            <w:shd w:val="clear" w:color="auto" w:fill="auto"/>
          </w:tcPr>
          <w:p w14:paraId="2F455C2F" w14:textId="0CB37BE8" w:rsidR="006B5A86" w:rsidRPr="00B8159B" w:rsidRDefault="006B5A86" w:rsidP="006B5A86">
            <w:pPr>
              <w:rPr>
                <w:sz w:val="16"/>
                <w:szCs w:val="16"/>
                <w:vertAlign w:val="superscript"/>
              </w:rPr>
            </w:pPr>
            <w:r>
              <w:rPr>
                <w:sz w:val="16"/>
                <w:szCs w:val="16"/>
              </w:rPr>
              <w:t>U.S. Government</w:t>
            </w:r>
            <w:r>
              <w:rPr>
                <w:sz w:val="16"/>
                <w:szCs w:val="16"/>
                <w:vertAlign w:val="superscript"/>
              </w:rPr>
              <w:t>43</w:t>
            </w:r>
          </w:p>
        </w:tc>
        <w:tc>
          <w:tcPr>
            <w:tcW w:w="1165" w:type="dxa"/>
            <w:shd w:val="clear" w:color="auto" w:fill="auto"/>
          </w:tcPr>
          <w:p w14:paraId="12EE50D7" w14:textId="488FFDD8" w:rsidR="006B5A86" w:rsidRPr="00B8159B" w:rsidRDefault="006B5A86" w:rsidP="006B5A86">
            <w:pPr>
              <w:rPr>
                <w:sz w:val="16"/>
                <w:szCs w:val="16"/>
                <w:vertAlign w:val="superscript"/>
              </w:rPr>
            </w:pPr>
            <w:r>
              <w:rPr>
                <w:sz w:val="16"/>
                <w:szCs w:val="16"/>
              </w:rPr>
              <w:t>U.S.</w:t>
            </w:r>
            <w:r>
              <w:rPr>
                <w:sz w:val="16"/>
                <w:szCs w:val="16"/>
                <w:vertAlign w:val="superscript"/>
              </w:rPr>
              <w:t>43</w:t>
            </w:r>
          </w:p>
        </w:tc>
        <w:tc>
          <w:tcPr>
            <w:tcW w:w="1080" w:type="dxa"/>
            <w:shd w:val="clear" w:color="auto" w:fill="auto"/>
          </w:tcPr>
          <w:p w14:paraId="5BA012CF" w14:textId="3B61BD39" w:rsidR="006B5A86" w:rsidRPr="00B8159B" w:rsidRDefault="006B5A86" w:rsidP="006B5A86">
            <w:pPr>
              <w:rPr>
                <w:sz w:val="16"/>
                <w:szCs w:val="16"/>
                <w:vertAlign w:val="superscript"/>
              </w:rPr>
            </w:pPr>
            <w:r>
              <w:rPr>
                <w:sz w:val="16"/>
                <w:szCs w:val="16"/>
              </w:rPr>
              <w:t>100 million</w:t>
            </w:r>
            <w:r>
              <w:rPr>
                <w:sz w:val="16"/>
                <w:szCs w:val="16"/>
                <w:vertAlign w:val="superscript"/>
              </w:rPr>
              <w:t>43</w:t>
            </w:r>
          </w:p>
        </w:tc>
        <w:tc>
          <w:tcPr>
            <w:tcW w:w="1402" w:type="dxa"/>
            <w:tcBorders>
              <w:bottom w:val="nil"/>
            </w:tcBorders>
            <w:shd w:val="clear" w:color="auto" w:fill="auto"/>
          </w:tcPr>
          <w:p w14:paraId="26FE6CB6" w14:textId="77777777" w:rsidR="006B5A86" w:rsidRPr="00522E61" w:rsidRDefault="006B5A86" w:rsidP="006B5A86">
            <w:pPr>
              <w:rPr>
                <w:sz w:val="16"/>
                <w:szCs w:val="16"/>
              </w:rPr>
            </w:pPr>
          </w:p>
        </w:tc>
      </w:tr>
      <w:tr w:rsidR="006B5A86" w14:paraId="5889A764" w14:textId="77777777" w:rsidTr="0041756A">
        <w:tc>
          <w:tcPr>
            <w:tcW w:w="1615" w:type="dxa"/>
            <w:tcBorders>
              <w:top w:val="nil"/>
              <w:bottom w:val="nil"/>
              <w:right w:val="single" w:sz="4" w:space="0" w:color="auto"/>
            </w:tcBorders>
            <w:shd w:val="clear" w:color="auto" w:fill="auto"/>
          </w:tcPr>
          <w:p w14:paraId="7311AC5D" w14:textId="77777777" w:rsidR="006B5A86" w:rsidRPr="00522E61"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080E72BC" w14:textId="77777777" w:rsidR="006B5A86" w:rsidRPr="00522E61" w:rsidRDefault="006B5A86" w:rsidP="006B5A86">
            <w:pPr>
              <w:rPr>
                <w:sz w:val="16"/>
                <w:szCs w:val="16"/>
              </w:rPr>
            </w:pPr>
          </w:p>
        </w:tc>
        <w:tc>
          <w:tcPr>
            <w:tcW w:w="990" w:type="dxa"/>
            <w:tcBorders>
              <w:top w:val="nil"/>
              <w:left w:val="single" w:sz="4" w:space="0" w:color="auto"/>
              <w:bottom w:val="nil"/>
            </w:tcBorders>
            <w:shd w:val="clear" w:color="auto" w:fill="auto"/>
          </w:tcPr>
          <w:p w14:paraId="2D544F05" w14:textId="77777777" w:rsidR="006B5A86" w:rsidRPr="00522E61" w:rsidRDefault="006B5A86" w:rsidP="006B5A86">
            <w:pPr>
              <w:rPr>
                <w:sz w:val="16"/>
                <w:szCs w:val="16"/>
              </w:rPr>
            </w:pPr>
          </w:p>
        </w:tc>
        <w:tc>
          <w:tcPr>
            <w:tcW w:w="1170" w:type="dxa"/>
            <w:shd w:val="clear" w:color="auto" w:fill="auto"/>
          </w:tcPr>
          <w:p w14:paraId="1668398D" w14:textId="520BB01D" w:rsidR="006B5A86" w:rsidRPr="00315784" w:rsidRDefault="006B5A86" w:rsidP="006B5A86">
            <w:pPr>
              <w:rPr>
                <w:sz w:val="16"/>
                <w:szCs w:val="16"/>
                <w:vertAlign w:val="superscript"/>
              </w:rPr>
            </w:pPr>
            <w:r>
              <w:rPr>
                <w:sz w:val="16"/>
                <w:szCs w:val="16"/>
              </w:rPr>
              <w:t>$32/course</w:t>
            </w:r>
            <w:r>
              <w:rPr>
                <w:sz w:val="16"/>
                <w:szCs w:val="16"/>
                <w:vertAlign w:val="superscript"/>
              </w:rPr>
              <w:t>40</w:t>
            </w:r>
          </w:p>
        </w:tc>
        <w:tc>
          <w:tcPr>
            <w:tcW w:w="1530" w:type="dxa"/>
            <w:shd w:val="clear" w:color="auto" w:fill="auto"/>
          </w:tcPr>
          <w:p w14:paraId="37749BAF" w14:textId="350D9BD5" w:rsidR="006B5A86" w:rsidRPr="00315784" w:rsidRDefault="006B5A86" w:rsidP="006B5A86">
            <w:pPr>
              <w:rPr>
                <w:sz w:val="16"/>
                <w:szCs w:val="16"/>
                <w:vertAlign w:val="superscript"/>
              </w:rPr>
            </w:pPr>
            <w:r>
              <w:rPr>
                <w:sz w:val="16"/>
                <w:szCs w:val="16"/>
              </w:rPr>
              <w:t>UK Government</w:t>
            </w:r>
            <w:r>
              <w:rPr>
                <w:sz w:val="16"/>
                <w:szCs w:val="16"/>
                <w:vertAlign w:val="superscript"/>
              </w:rPr>
              <w:t>78,38,39</w:t>
            </w:r>
          </w:p>
        </w:tc>
        <w:tc>
          <w:tcPr>
            <w:tcW w:w="1165" w:type="dxa"/>
            <w:shd w:val="clear" w:color="auto" w:fill="auto"/>
          </w:tcPr>
          <w:p w14:paraId="0F854AAA" w14:textId="0D545EC7" w:rsidR="006B5A86" w:rsidRPr="00315784" w:rsidRDefault="006B5A86" w:rsidP="006B5A86">
            <w:pPr>
              <w:rPr>
                <w:sz w:val="16"/>
                <w:szCs w:val="16"/>
                <w:vertAlign w:val="superscript"/>
              </w:rPr>
            </w:pPr>
            <w:r>
              <w:rPr>
                <w:sz w:val="16"/>
                <w:szCs w:val="16"/>
              </w:rPr>
              <w:t>UK</w:t>
            </w:r>
            <w:r>
              <w:rPr>
                <w:sz w:val="16"/>
                <w:szCs w:val="16"/>
                <w:vertAlign w:val="superscript"/>
              </w:rPr>
              <w:t>78,38,39</w:t>
            </w:r>
          </w:p>
        </w:tc>
        <w:tc>
          <w:tcPr>
            <w:tcW w:w="1080" w:type="dxa"/>
            <w:shd w:val="clear" w:color="auto" w:fill="auto"/>
          </w:tcPr>
          <w:p w14:paraId="078E172E" w14:textId="6A997074" w:rsidR="006B5A86" w:rsidRPr="00315784" w:rsidRDefault="006B5A86" w:rsidP="006B5A86">
            <w:pPr>
              <w:rPr>
                <w:sz w:val="16"/>
                <w:szCs w:val="16"/>
                <w:vertAlign w:val="superscript"/>
              </w:rPr>
            </w:pPr>
            <w:r>
              <w:rPr>
                <w:sz w:val="16"/>
                <w:szCs w:val="16"/>
              </w:rPr>
              <w:t>60 million</w:t>
            </w:r>
            <w:r>
              <w:rPr>
                <w:sz w:val="16"/>
                <w:szCs w:val="16"/>
                <w:vertAlign w:val="superscript"/>
              </w:rPr>
              <w:t>78,38,39</w:t>
            </w:r>
          </w:p>
        </w:tc>
        <w:tc>
          <w:tcPr>
            <w:tcW w:w="1402" w:type="dxa"/>
            <w:tcBorders>
              <w:top w:val="nil"/>
            </w:tcBorders>
            <w:shd w:val="clear" w:color="auto" w:fill="auto"/>
          </w:tcPr>
          <w:p w14:paraId="711BF4C2" w14:textId="77777777" w:rsidR="006B5A86" w:rsidRPr="00522E61" w:rsidRDefault="006B5A86" w:rsidP="006B5A86">
            <w:pPr>
              <w:rPr>
                <w:sz w:val="16"/>
                <w:szCs w:val="16"/>
              </w:rPr>
            </w:pPr>
          </w:p>
        </w:tc>
      </w:tr>
      <w:tr w:rsidR="006B5A86" w14:paraId="4D06AC65" w14:textId="77777777" w:rsidTr="0041756A">
        <w:tc>
          <w:tcPr>
            <w:tcW w:w="1615" w:type="dxa"/>
            <w:tcBorders>
              <w:top w:val="nil"/>
              <w:bottom w:val="nil"/>
              <w:right w:val="single" w:sz="4" w:space="0" w:color="auto"/>
            </w:tcBorders>
            <w:shd w:val="clear" w:color="auto" w:fill="auto"/>
          </w:tcPr>
          <w:p w14:paraId="33E79D57" w14:textId="77777777" w:rsidR="006B5A86" w:rsidRPr="00522E61"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578BEFAA" w14:textId="77777777" w:rsidR="006B5A86" w:rsidRPr="00522E61" w:rsidRDefault="006B5A86" w:rsidP="006B5A86">
            <w:pPr>
              <w:rPr>
                <w:sz w:val="16"/>
                <w:szCs w:val="16"/>
              </w:rPr>
            </w:pPr>
          </w:p>
        </w:tc>
        <w:tc>
          <w:tcPr>
            <w:tcW w:w="990" w:type="dxa"/>
            <w:tcBorders>
              <w:top w:val="nil"/>
              <w:left w:val="single" w:sz="4" w:space="0" w:color="auto"/>
              <w:bottom w:val="nil"/>
            </w:tcBorders>
            <w:shd w:val="clear" w:color="auto" w:fill="auto"/>
          </w:tcPr>
          <w:p w14:paraId="2E763D87" w14:textId="77777777" w:rsidR="006B5A86" w:rsidRPr="00522E61" w:rsidRDefault="006B5A86" w:rsidP="006B5A86">
            <w:pPr>
              <w:rPr>
                <w:sz w:val="16"/>
                <w:szCs w:val="16"/>
              </w:rPr>
            </w:pPr>
          </w:p>
        </w:tc>
        <w:tc>
          <w:tcPr>
            <w:tcW w:w="1170" w:type="dxa"/>
            <w:shd w:val="clear" w:color="auto" w:fill="auto"/>
          </w:tcPr>
          <w:p w14:paraId="092325AF" w14:textId="224C0BFF" w:rsidR="006B5A86" w:rsidRPr="00315784" w:rsidRDefault="006B5A86" w:rsidP="006B5A86">
            <w:pPr>
              <w:rPr>
                <w:sz w:val="16"/>
                <w:szCs w:val="16"/>
                <w:vertAlign w:val="superscript"/>
              </w:rPr>
            </w:pPr>
            <w:r>
              <w:rPr>
                <w:sz w:val="16"/>
                <w:szCs w:val="16"/>
              </w:rPr>
              <w:t>$32/course</w:t>
            </w:r>
            <w:r>
              <w:rPr>
                <w:sz w:val="16"/>
                <w:szCs w:val="16"/>
                <w:vertAlign w:val="superscript"/>
              </w:rPr>
              <w:t>40</w:t>
            </w:r>
          </w:p>
        </w:tc>
        <w:tc>
          <w:tcPr>
            <w:tcW w:w="1530" w:type="dxa"/>
            <w:shd w:val="clear" w:color="auto" w:fill="auto"/>
          </w:tcPr>
          <w:p w14:paraId="2469628C" w14:textId="3ED35927" w:rsidR="006B5A86" w:rsidRPr="00801760" w:rsidRDefault="006B5A86" w:rsidP="006B5A86">
            <w:pPr>
              <w:rPr>
                <w:sz w:val="16"/>
                <w:szCs w:val="16"/>
                <w:vertAlign w:val="superscript"/>
              </w:rPr>
            </w:pPr>
            <w:r>
              <w:rPr>
                <w:sz w:val="16"/>
                <w:szCs w:val="16"/>
              </w:rPr>
              <w:t>Japanese Government</w:t>
            </w:r>
            <w:r>
              <w:rPr>
                <w:sz w:val="16"/>
                <w:szCs w:val="16"/>
                <w:vertAlign w:val="superscript"/>
              </w:rPr>
              <w:t>12,44,45</w:t>
            </w:r>
          </w:p>
        </w:tc>
        <w:tc>
          <w:tcPr>
            <w:tcW w:w="1165" w:type="dxa"/>
            <w:shd w:val="clear" w:color="auto" w:fill="auto"/>
          </w:tcPr>
          <w:p w14:paraId="79F662A2" w14:textId="28F755CE" w:rsidR="006B5A86" w:rsidRPr="00801760" w:rsidRDefault="006B5A86" w:rsidP="006B5A86">
            <w:pPr>
              <w:rPr>
                <w:sz w:val="16"/>
                <w:szCs w:val="16"/>
                <w:vertAlign w:val="superscript"/>
              </w:rPr>
            </w:pPr>
            <w:r>
              <w:rPr>
                <w:sz w:val="16"/>
                <w:szCs w:val="16"/>
              </w:rPr>
              <w:t>Japan</w:t>
            </w:r>
            <w:r>
              <w:rPr>
                <w:sz w:val="16"/>
                <w:szCs w:val="16"/>
                <w:vertAlign w:val="superscript"/>
              </w:rPr>
              <w:t>12,44,45</w:t>
            </w:r>
          </w:p>
        </w:tc>
        <w:tc>
          <w:tcPr>
            <w:tcW w:w="1080" w:type="dxa"/>
            <w:shd w:val="clear" w:color="auto" w:fill="auto"/>
          </w:tcPr>
          <w:p w14:paraId="7C32CF84" w14:textId="0D045278" w:rsidR="006B5A86" w:rsidRPr="00801760" w:rsidRDefault="006B5A86" w:rsidP="006B5A86">
            <w:pPr>
              <w:rPr>
                <w:sz w:val="16"/>
                <w:szCs w:val="16"/>
                <w:vertAlign w:val="superscript"/>
              </w:rPr>
            </w:pPr>
            <w:r>
              <w:rPr>
                <w:sz w:val="16"/>
                <w:szCs w:val="16"/>
              </w:rPr>
              <w:t>250 million</w:t>
            </w:r>
            <w:r>
              <w:rPr>
                <w:sz w:val="16"/>
                <w:szCs w:val="16"/>
                <w:vertAlign w:val="superscript"/>
              </w:rPr>
              <w:t>12,44,45</w:t>
            </w:r>
          </w:p>
        </w:tc>
        <w:tc>
          <w:tcPr>
            <w:tcW w:w="1402" w:type="dxa"/>
            <w:tcBorders>
              <w:bottom w:val="single" w:sz="4" w:space="0" w:color="auto"/>
            </w:tcBorders>
            <w:shd w:val="clear" w:color="auto" w:fill="auto"/>
          </w:tcPr>
          <w:p w14:paraId="44500618" w14:textId="6FDFC91D" w:rsidR="006B5A86" w:rsidRPr="00522E61" w:rsidRDefault="006B5A86" w:rsidP="006B5A86">
            <w:pPr>
              <w:rPr>
                <w:sz w:val="16"/>
                <w:szCs w:val="16"/>
              </w:rPr>
            </w:pPr>
            <w:r>
              <w:rPr>
                <w:sz w:val="16"/>
                <w:szCs w:val="16"/>
              </w:rPr>
              <w:t>Takeda Pharmaceutical</w:t>
            </w:r>
          </w:p>
        </w:tc>
      </w:tr>
      <w:tr w:rsidR="006B5A86" w14:paraId="03BCD59E" w14:textId="77777777" w:rsidTr="0041756A">
        <w:tc>
          <w:tcPr>
            <w:tcW w:w="1615" w:type="dxa"/>
            <w:tcBorders>
              <w:top w:val="nil"/>
              <w:bottom w:val="nil"/>
              <w:right w:val="single" w:sz="4" w:space="0" w:color="auto"/>
            </w:tcBorders>
            <w:shd w:val="clear" w:color="auto" w:fill="auto"/>
          </w:tcPr>
          <w:p w14:paraId="14108B31" w14:textId="77777777" w:rsidR="006B5A86" w:rsidRPr="00522E61"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59B88AE0" w14:textId="77777777" w:rsidR="006B5A86" w:rsidRPr="00522E61" w:rsidRDefault="006B5A86" w:rsidP="006B5A86">
            <w:pPr>
              <w:rPr>
                <w:sz w:val="16"/>
                <w:szCs w:val="16"/>
              </w:rPr>
            </w:pPr>
          </w:p>
        </w:tc>
        <w:tc>
          <w:tcPr>
            <w:tcW w:w="990" w:type="dxa"/>
            <w:tcBorders>
              <w:top w:val="nil"/>
              <w:left w:val="single" w:sz="4" w:space="0" w:color="auto"/>
              <w:bottom w:val="nil"/>
            </w:tcBorders>
            <w:shd w:val="clear" w:color="auto" w:fill="auto"/>
          </w:tcPr>
          <w:p w14:paraId="17B4966F" w14:textId="77777777" w:rsidR="006B5A86" w:rsidRPr="00522E61" w:rsidRDefault="006B5A86" w:rsidP="006B5A86">
            <w:pPr>
              <w:rPr>
                <w:sz w:val="16"/>
                <w:szCs w:val="16"/>
              </w:rPr>
            </w:pPr>
          </w:p>
        </w:tc>
        <w:tc>
          <w:tcPr>
            <w:tcW w:w="1170" w:type="dxa"/>
            <w:shd w:val="clear" w:color="auto" w:fill="auto"/>
          </w:tcPr>
          <w:p w14:paraId="05FBD8C0" w14:textId="7F1A9499" w:rsidR="006B5A86" w:rsidRPr="00315784" w:rsidRDefault="006B5A86" w:rsidP="006B5A86">
            <w:pPr>
              <w:rPr>
                <w:sz w:val="16"/>
                <w:szCs w:val="16"/>
                <w:vertAlign w:val="superscript"/>
              </w:rPr>
            </w:pPr>
            <w:r>
              <w:rPr>
                <w:sz w:val="16"/>
                <w:szCs w:val="16"/>
              </w:rPr>
              <w:t>$32/course</w:t>
            </w:r>
            <w:r>
              <w:rPr>
                <w:sz w:val="16"/>
                <w:szCs w:val="16"/>
                <w:vertAlign w:val="superscript"/>
              </w:rPr>
              <w:t>40</w:t>
            </w:r>
          </w:p>
        </w:tc>
        <w:tc>
          <w:tcPr>
            <w:tcW w:w="1530" w:type="dxa"/>
            <w:shd w:val="clear" w:color="auto" w:fill="auto"/>
          </w:tcPr>
          <w:p w14:paraId="29B6E89C" w14:textId="2BED3A5D" w:rsidR="006B5A86" w:rsidRPr="00936C1D" w:rsidRDefault="006B5A86" w:rsidP="006B5A86">
            <w:pPr>
              <w:rPr>
                <w:sz w:val="16"/>
                <w:szCs w:val="16"/>
                <w:vertAlign w:val="superscript"/>
              </w:rPr>
            </w:pPr>
            <w:r>
              <w:rPr>
                <w:sz w:val="16"/>
                <w:szCs w:val="16"/>
              </w:rPr>
              <w:t>Canadian Government</w:t>
            </w:r>
            <w:r>
              <w:rPr>
                <w:sz w:val="16"/>
                <w:szCs w:val="16"/>
                <w:vertAlign w:val="superscript"/>
              </w:rPr>
              <w:t>28,42</w:t>
            </w:r>
          </w:p>
        </w:tc>
        <w:tc>
          <w:tcPr>
            <w:tcW w:w="1165" w:type="dxa"/>
            <w:shd w:val="clear" w:color="auto" w:fill="auto"/>
          </w:tcPr>
          <w:p w14:paraId="69067E9D" w14:textId="335AE6DA" w:rsidR="006B5A86" w:rsidRPr="00936C1D" w:rsidRDefault="006B5A86" w:rsidP="006B5A86">
            <w:pPr>
              <w:rPr>
                <w:sz w:val="16"/>
                <w:szCs w:val="16"/>
                <w:vertAlign w:val="superscript"/>
              </w:rPr>
            </w:pPr>
            <w:r>
              <w:rPr>
                <w:sz w:val="16"/>
                <w:szCs w:val="16"/>
              </w:rPr>
              <w:t>Canada</w:t>
            </w:r>
            <w:r>
              <w:rPr>
                <w:sz w:val="16"/>
                <w:szCs w:val="16"/>
                <w:vertAlign w:val="superscript"/>
              </w:rPr>
              <w:t>28,42</w:t>
            </w:r>
          </w:p>
        </w:tc>
        <w:tc>
          <w:tcPr>
            <w:tcW w:w="1080" w:type="dxa"/>
            <w:shd w:val="clear" w:color="auto" w:fill="auto"/>
          </w:tcPr>
          <w:p w14:paraId="393433FD" w14:textId="689085B0" w:rsidR="006B5A86" w:rsidRPr="00936C1D" w:rsidRDefault="006B5A86" w:rsidP="006B5A86">
            <w:pPr>
              <w:rPr>
                <w:sz w:val="16"/>
                <w:szCs w:val="16"/>
                <w:vertAlign w:val="superscript"/>
              </w:rPr>
            </w:pPr>
            <w:r>
              <w:rPr>
                <w:sz w:val="16"/>
                <w:szCs w:val="16"/>
              </w:rPr>
              <w:t>76 million</w:t>
            </w:r>
            <w:r>
              <w:rPr>
                <w:sz w:val="16"/>
                <w:szCs w:val="16"/>
                <w:vertAlign w:val="superscript"/>
              </w:rPr>
              <w:t>28,42</w:t>
            </w:r>
          </w:p>
        </w:tc>
        <w:tc>
          <w:tcPr>
            <w:tcW w:w="1402" w:type="dxa"/>
            <w:tcBorders>
              <w:bottom w:val="single" w:sz="4" w:space="0" w:color="auto"/>
            </w:tcBorders>
            <w:shd w:val="clear" w:color="auto" w:fill="auto"/>
          </w:tcPr>
          <w:p w14:paraId="22BB3A6B" w14:textId="77777777" w:rsidR="006B5A86" w:rsidRPr="00522E61" w:rsidRDefault="006B5A86" w:rsidP="006B5A86">
            <w:pPr>
              <w:rPr>
                <w:sz w:val="16"/>
                <w:szCs w:val="16"/>
              </w:rPr>
            </w:pPr>
          </w:p>
        </w:tc>
      </w:tr>
      <w:tr w:rsidR="006B5A86" w14:paraId="5B296706" w14:textId="77777777" w:rsidTr="0041756A">
        <w:tc>
          <w:tcPr>
            <w:tcW w:w="1615" w:type="dxa"/>
            <w:tcBorders>
              <w:top w:val="nil"/>
              <w:bottom w:val="nil"/>
              <w:right w:val="single" w:sz="4" w:space="0" w:color="auto"/>
            </w:tcBorders>
            <w:shd w:val="clear" w:color="auto" w:fill="auto"/>
          </w:tcPr>
          <w:p w14:paraId="05C02B11" w14:textId="77777777" w:rsidR="006B5A86" w:rsidRPr="00522E61"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3840D6EF" w14:textId="77777777" w:rsidR="006B5A86" w:rsidRPr="00522E61" w:rsidRDefault="006B5A86" w:rsidP="006B5A86">
            <w:pPr>
              <w:rPr>
                <w:sz w:val="16"/>
                <w:szCs w:val="16"/>
              </w:rPr>
            </w:pPr>
          </w:p>
        </w:tc>
        <w:tc>
          <w:tcPr>
            <w:tcW w:w="990" w:type="dxa"/>
            <w:tcBorders>
              <w:top w:val="nil"/>
              <w:left w:val="single" w:sz="4" w:space="0" w:color="auto"/>
              <w:bottom w:val="nil"/>
            </w:tcBorders>
            <w:shd w:val="clear" w:color="auto" w:fill="auto"/>
          </w:tcPr>
          <w:p w14:paraId="2A826BA9" w14:textId="77777777" w:rsidR="006B5A86" w:rsidRPr="00522E61" w:rsidRDefault="006B5A86" w:rsidP="006B5A86">
            <w:pPr>
              <w:rPr>
                <w:sz w:val="16"/>
                <w:szCs w:val="16"/>
              </w:rPr>
            </w:pPr>
          </w:p>
        </w:tc>
        <w:tc>
          <w:tcPr>
            <w:tcW w:w="1170" w:type="dxa"/>
            <w:shd w:val="clear" w:color="auto" w:fill="auto"/>
          </w:tcPr>
          <w:p w14:paraId="68690E41" w14:textId="1CCEC836" w:rsidR="006B5A86" w:rsidRPr="00B25962" w:rsidRDefault="006B5A86" w:rsidP="006B5A86">
            <w:pPr>
              <w:rPr>
                <w:sz w:val="16"/>
                <w:szCs w:val="16"/>
              </w:rPr>
            </w:pPr>
            <w:r w:rsidRPr="00B25962">
              <w:rPr>
                <w:sz w:val="16"/>
                <w:szCs w:val="16"/>
              </w:rPr>
              <w:t>$32/course</w:t>
            </w:r>
            <w:r w:rsidRPr="00B25962">
              <w:rPr>
                <w:sz w:val="16"/>
                <w:szCs w:val="16"/>
                <w:vertAlign w:val="superscript"/>
              </w:rPr>
              <w:t>40</w:t>
            </w:r>
          </w:p>
        </w:tc>
        <w:tc>
          <w:tcPr>
            <w:tcW w:w="1530" w:type="dxa"/>
            <w:shd w:val="clear" w:color="auto" w:fill="auto"/>
          </w:tcPr>
          <w:p w14:paraId="2154C7FB" w14:textId="56E222B0" w:rsidR="006B5A86" w:rsidRPr="00B25962" w:rsidRDefault="006B5A86" w:rsidP="006B5A86">
            <w:pPr>
              <w:rPr>
                <w:sz w:val="16"/>
                <w:szCs w:val="16"/>
                <w:vertAlign w:val="superscript"/>
              </w:rPr>
            </w:pPr>
            <w:r w:rsidRPr="00B25962">
              <w:rPr>
                <w:sz w:val="16"/>
                <w:szCs w:val="16"/>
              </w:rPr>
              <w:t>Australian Government</w:t>
            </w:r>
            <w:r w:rsidRPr="00B25962">
              <w:rPr>
                <w:sz w:val="16"/>
                <w:szCs w:val="16"/>
                <w:vertAlign w:val="superscript"/>
              </w:rPr>
              <w:t>60</w:t>
            </w:r>
          </w:p>
        </w:tc>
        <w:tc>
          <w:tcPr>
            <w:tcW w:w="1165" w:type="dxa"/>
            <w:shd w:val="clear" w:color="auto" w:fill="auto"/>
          </w:tcPr>
          <w:p w14:paraId="4C889F08" w14:textId="21BBFA08" w:rsidR="006B5A86" w:rsidRPr="00B25962" w:rsidRDefault="006B5A86" w:rsidP="006B5A86">
            <w:pPr>
              <w:rPr>
                <w:sz w:val="16"/>
                <w:szCs w:val="16"/>
                <w:vertAlign w:val="superscript"/>
              </w:rPr>
            </w:pPr>
            <w:r w:rsidRPr="00B25962">
              <w:rPr>
                <w:sz w:val="16"/>
                <w:szCs w:val="16"/>
              </w:rPr>
              <w:t>Australia</w:t>
            </w:r>
            <w:r w:rsidRPr="00B25962">
              <w:rPr>
                <w:sz w:val="16"/>
                <w:szCs w:val="16"/>
                <w:vertAlign w:val="superscript"/>
              </w:rPr>
              <w:t>60</w:t>
            </w:r>
          </w:p>
        </w:tc>
        <w:tc>
          <w:tcPr>
            <w:tcW w:w="1080" w:type="dxa"/>
            <w:shd w:val="clear" w:color="auto" w:fill="auto"/>
          </w:tcPr>
          <w:p w14:paraId="3049CE3F" w14:textId="1A012115" w:rsidR="006B5A86" w:rsidRPr="00B25962" w:rsidRDefault="006B5A86" w:rsidP="006B5A86">
            <w:pPr>
              <w:rPr>
                <w:sz w:val="16"/>
                <w:szCs w:val="16"/>
              </w:rPr>
            </w:pPr>
            <w:r w:rsidRPr="00B25962">
              <w:rPr>
                <w:sz w:val="16"/>
                <w:szCs w:val="16"/>
              </w:rPr>
              <w:t>40 million</w:t>
            </w:r>
            <w:r w:rsidRPr="00B25962">
              <w:rPr>
                <w:sz w:val="16"/>
                <w:szCs w:val="16"/>
                <w:vertAlign w:val="superscript"/>
              </w:rPr>
              <w:t>60</w:t>
            </w:r>
          </w:p>
        </w:tc>
        <w:tc>
          <w:tcPr>
            <w:tcW w:w="1402" w:type="dxa"/>
            <w:tcBorders>
              <w:bottom w:val="single" w:sz="4" w:space="0" w:color="auto"/>
            </w:tcBorders>
            <w:shd w:val="clear" w:color="auto" w:fill="auto"/>
          </w:tcPr>
          <w:p w14:paraId="1A7A26A6" w14:textId="77777777" w:rsidR="006B5A86" w:rsidRPr="00B25962" w:rsidRDefault="006B5A86" w:rsidP="006B5A86">
            <w:pPr>
              <w:rPr>
                <w:sz w:val="16"/>
                <w:szCs w:val="16"/>
              </w:rPr>
            </w:pPr>
          </w:p>
        </w:tc>
      </w:tr>
      <w:tr w:rsidR="006B5A86" w14:paraId="30BA1138" w14:textId="77777777" w:rsidTr="0041756A">
        <w:tc>
          <w:tcPr>
            <w:tcW w:w="1615" w:type="dxa"/>
            <w:tcBorders>
              <w:top w:val="nil"/>
              <w:bottom w:val="nil"/>
              <w:right w:val="single" w:sz="4" w:space="0" w:color="auto"/>
            </w:tcBorders>
            <w:shd w:val="clear" w:color="auto" w:fill="auto"/>
          </w:tcPr>
          <w:p w14:paraId="429CB3B4" w14:textId="77777777" w:rsidR="006B5A86" w:rsidRPr="00522E61"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10A6DDE8" w14:textId="77777777" w:rsidR="006B5A86" w:rsidRPr="00522E61" w:rsidRDefault="006B5A86" w:rsidP="006B5A86">
            <w:pPr>
              <w:rPr>
                <w:sz w:val="16"/>
                <w:szCs w:val="16"/>
              </w:rPr>
            </w:pPr>
          </w:p>
        </w:tc>
        <w:tc>
          <w:tcPr>
            <w:tcW w:w="990" w:type="dxa"/>
            <w:tcBorders>
              <w:top w:val="nil"/>
              <w:left w:val="single" w:sz="4" w:space="0" w:color="auto"/>
              <w:bottom w:val="nil"/>
            </w:tcBorders>
            <w:shd w:val="clear" w:color="auto" w:fill="auto"/>
          </w:tcPr>
          <w:p w14:paraId="6C9BB4C4" w14:textId="77777777" w:rsidR="006B5A86" w:rsidRPr="00522E61" w:rsidRDefault="006B5A86" w:rsidP="006B5A86">
            <w:pPr>
              <w:rPr>
                <w:sz w:val="16"/>
                <w:szCs w:val="16"/>
              </w:rPr>
            </w:pPr>
          </w:p>
        </w:tc>
        <w:tc>
          <w:tcPr>
            <w:tcW w:w="1170" w:type="dxa"/>
            <w:shd w:val="clear" w:color="auto" w:fill="auto"/>
          </w:tcPr>
          <w:p w14:paraId="2C72B8D8" w14:textId="00B690C8" w:rsidR="006B5A86" w:rsidRPr="00B25962" w:rsidRDefault="006B5A86" w:rsidP="006B5A86">
            <w:pPr>
              <w:rPr>
                <w:sz w:val="16"/>
                <w:szCs w:val="16"/>
                <w:vertAlign w:val="superscript"/>
              </w:rPr>
            </w:pPr>
            <w:r w:rsidRPr="00B25962">
              <w:rPr>
                <w:sz w:val="16"/>
                <w:szCs w:val="16"/>
              </w:rPr>
              <w:t>$6/course</w:t>
            </w:r>
            <w:r w:rsidRPr="00B25962">
              <w:rPr>
                <w:sz w:val="16"/>
                <w:szCs w:val="16"/>
                <w:vertAlign w:val="superscript"/>
              </w:rPr>
              <w:t>20</w:t>
            </w:r>
          </w:p>
        </w:tc>
        <w:tc>
          <w:tcPr>
            <w:tcW w:w="1530" w:type="dxa"/>
            <w:shd w:val="clear" w:color="auto" w:fill="auto"/>
          </w:tcPr>
          <w:p w14:paraId="4829F0D6" w14:textId="43AD799F" w:rsidR="006B5A86" w:rsidRPr="00B25962" w:rsidRDefault="006B5A86" w:rsidP="006B5A86">
            <w:pPr>
              <w:rPr>
                <w:sz w:val="16"/>
                <w:szCs w:val="16"/>
              </w:rPr>
            </w:pPr>
            <w:r w:rsidRPr="00B25962">
              <w:rPr>
                <w:sz w:val="16"/>
                <w:szCs w:val="16"/>
              </w:rPr>
              <w:t>--</w:t>
            </w:r>
          </w:p>
        </w:tc>
        <w:tc>
          <w:tcPr>
            <w:tcW w:w="1165" w:type="dxa"/>
            <w:shd w:val="clear" w:color="auto" w:fill="auto"/>
          </w:tcPr>
          <w:p w14:paraId="0C092EB1" w14:textId="4AA34368" w:rsidR="006B5A86" w:rsidRPr="007F1449" w:rsidRDefault="006B5A86" w:rsidP="006B5A86">
            <w:pPr>
              <w:rPr>
                <w:sz w:val="16"/>
                <w:szCs w:val="16"/>
              </w:rPr>
            </w:pPr>
            <w:r w:rsidRPr="00B25962">
              <w:rPr>
                <w:sz w:val="16"/>
                <w:szCs w:val="16"/>
              </w:rPr>
              <w:t>LMICs, some doses to India</w:t>
            </w:r>
            <w:r w:rsidRPr="00B25962">
              <w:rPr>
                <w:sz w:val="16"/>
                <w:szCs w:val="16"/>
                <w:vertAlign w:val="superscript"/>
              </w:rPr>
              <w:t>58,59</w:t>
            </w:r>
            <w:r>
              <w:rPr>
                <w:sz w:val="16"/>
                <w:szCs w:val="16"/>
                <w:vertAlign w:val="superscript"/>
              </w:rPr>
              <w:t xml:space="preserve"> </w:t>
            </w:r>
            <w:r w:rsidR="007F1449">
              <w:rPr>
                <w:sz w:val="16"/>
                <w:szCs w:val="16"/>
              </w:rPr>
              <w:t>***</w:t>
            </w:r>
            <w:r w:rsidR="00130166">
              <w:rPr>
                <w:sz w:val="16"/>
                <w:szCs w:val="16"/>
              </w:rPr>
              <w:t>*</w:t>
            </w:r>
          </w:p>
        </w:tc>
        <w:tc>
          <w:tcPr>
            <w:tcW w:w="1080" w:type="dxa"/>
            <w:shd w:val="clear" w:color="auto" w:fill="auto"/>
          </w:tcPr>
          <w:p w14:paraId="5750F3D2" w14:textId="40A520BA" w:rsidR="006B5A86" w:rsidRPr="00B25962" w:rsidRDefault="006B5A86" w:rsidP="006B5A86">
            <w:pPr>
              <w:rPr>
                <w:sz w:val="16"/>
                <w:szCs w:val="16"/>
                <w:vertAlign w:val="superscript"/>
              </w:rPr>
            </w:pPr>
            <w:r w:rsidRPr="00B25962">
              <w:rPr>
                <w:sz w:val="16"/>
                <w:szCs w:val="16"/>
              </w:rPr>
              <w:t>1 billion</w:t>
            </w:r>
            <w:r w:rsidRPr="00B25962">
              <w:rPr>
                <w:sz w:val="16"/>
                <w:szCs w:val="16"/>
                <w:vertAlign w:val="superscript"/>
              </w:rPr>
              <w:t>58,59</w:t>
            </w:r>
          </w:p>
        </w:tc>
        <w:tc>
          <w:tcPr>
            <w:tcW w:w="1402" w:type="dxa"/>
            <w:tcBorders>
              <w:bottom w:val="single" w:sz="4" w:space="0" w:color="auto"/>
            </w:tcBorders>
            <w:shd w:val="clear" w:color="auto" w:fill="auto"/>
          </w:tcPr>
          <w:p w14:paraId="57A6AFFB" w14:textId="10E84C4A" w:rsidR="006B5A86" w:rsidRPr="00B25962" w:rsidRDefault="006B5A86" w:rsidP="006B5A86">
            <w:pPr>
              <w:rPr>
                <w:sz w:val="16"/>
                <w:szCs w:val="16"/>
                <w:vertAlign w:val="superscript"/>
              </w:rPr>
            </w:pPr>
            <w:r w:rsidRPr="00B25962">
              <w:rPr>
                <w:sz w:val="16"/>
                <w:szCs w:val="16"/>
              </w:rPr>
              <w:t>Serum Institute of India</w:t>
            </w:r>
            <w:r w:rsidRPr="00B25962">
              <w:rPr>
                <w:sz w:val="16"/>
                <w:szCs w:val="16"/>
                <w:vertAlign w:val="superscript"/>
              </w:rPr>
              <w:t>58,59</w:t>
            </w:r>
          </w:p>
        </w:tc>
      </w:tr>
      <w:tr w:rsidR="006B5A86" w14:paraId="1D2538C3" w14:textId="77777777" w:rsidTr="0041756A">
        <w:tc>
          <w:tcPr>
            <w:tcW w:w="1615" w:type="dxa"/>
            <w:tcBorders>
              <w:top w:val="nil"/>
              <w:bottom w:val="single" w:sz="4" w:space="0" w:color="auto"/>
              <w:right w:val="single" w:sz="4" w:space="0" w:color="auto"/>
            </w:tcBorders>
            <w:shd w:val="clear" w:color="auto" w:fill="auto"/>
          </w:tcPr>
          <w:p w14:paraId="7E5BD175" w14:textId="77777777" w:rsidR="006B5A86" w:rsidRPr="00522E61" w:rsidRDefault="006B5A86" w:rsidP="006B5A86">
            <w:pPr>
              <w:rPr>
                <w:sz w:val="16"/>
                <w:szCs w:val="16"/>
              </w:rPr>
            </w:pPr>
          </w:p>
        </w:tc>
        <w:tc>
          <w:tcPr>
            <w:tcW w:w="905" w:type="dxa"/>
            <w:tcBorders>
              <w:top w:val="nil"/>
              <w:left w:val="single" w:sz="4" w:space="0" w:color="auto"/>
              <w:bottom w:val="single" w:sz="4" w:space="0" w:color="auto"/>
              <w:right w:val="single" w:sz="4" w:space="0" w:color="auto"/>
            </w:tcBorders>
            <w:shd w:val="clear" w:color="auto" w:fill="auto"/>
          </w:tcPr>
          <w:p w14:paraId="237F6526" w14:textId="77777777" w:rsidR="006B5A86" w:rsidRPr="00522E61" w:rsidRDefault="006B5A86" w:rsidP="006B5A86">
            <w:pPr>
              <w:rPr>
                <w:sz w:val="16"/>
                <w:szCs w:val="16"/>
              </w:rPr>
            </w:pPr>
          </w:p>
        </w:tc>
        <w:tc>
          <w:tcPr>
            <w:tcW w:w="990" w:type="dxa"/>
            <w:tcBorders>
              <w:top w:val="nil"/>
              <w:left w:val="single" w:sz="4" w:space="0" w:color="auto"/>
              <w:bottom w:val="single" w:sz="4" w:space="0" w:color="auto"/>
            </w:tcBorders>
            <w:shd w:val="clear" w:color="auto" w:fill="auto"/>
          </w:tcPr>
          <w:p w14:paraId="69582F28" w14:textId="77777777" w:rsidR="006B5A86" w:rsidRPr="00522E61" w:rsidRDefault="006B5A86" w:rsidP="006B5A86">
            <w:pPr>
              <w:rPr>
                <w:sz w:val="16"/>
                <w:szCs w:val="16"/>
              </w:rPr>
            </w:pPr>
          </w:p>
        </w:tc>
        <w:tc>
          <w:tcPr>
            <w:tcW w:w="1170" w:type="dxa"/>
            <w:shd w:val="clear" w:color="auto" w:fill="auto"/>
          </w:tcPr>
          <w:p w14:paraId="7715EEE4" w14:textId="313314EF" w:rsidR="006B5A86" w:rsidRPr="0032170F" w:rsidRDefault="006B5A86" w:rsidP="006B5A86">
            <w:pPr>
              <w:rPr>
                <w:sz w:val="16"/>
                <w:szCs w:val="16"/>
                <w:vertAlign w:val="superscript"/>
              </w:rPr>
            </w:pPr>
            <w:r>
              <w:rPr>
                <w:sz w:val="16"/>
                <w:szCs w:val="16"/>
              </w:rPr>
              <w:t>$6/course</w:t>
            </w:r>
            <w:r>
              <w:rPr>
                <w:sz w:val="16"/>
                <w:szCs w:val="16"/>
                <w:vertAlign w:val="superscript"/>
              </w:rPr>
              <w:t>20</w:t>
            </w:r>
          </w:p>
        </w:tc>
        <w:tc>
          <w:tcPr>
            <w:tcW w:w="1530" w:type="dxa"/>
            <w:shd w:val="clear" w:color="auto" w:fill="auto"/>
          </w:tcPr>
          <w:p w14:paraId="1F7A871C" w14:textId="6BD9344B" w:rsidR="006B5A86" w:rsidRPr="0032170F" w:rsidRDefault="006B5A86" w:rsidP="006B5A86">
            <w:pPr>
              <w:rPr>
                <w:sz w:val="16"/>
                <w:szCs w:val="16"/>
                <w:vertAlign w:val="superscript"/>
              </w:rPr>
            </w:pPr>
            <w:r>
              <w:rPr>
                <w:sz w:val="16"/>
                <w:szCs w:val="16"/>
              </w:rPr>
              <w:t>Gates Foundation</w:t>
            </w:r>
            <w:r>
              <w:rPr>
                <w:sz w:val="16"/>
                <w:szCs w:val="16"/>
                <w:vertAlign w:val="superscript"/>
              </w:rPr>
              <w:t>18,19,20</w:t>
            </w:r>
          </w:p>
        </w:tc>
        <w:tc>
          <w:tcPr>
            <w:tcW w:w="1165" w:type="dxa"/>
            <w:shd w:val="clear" w:color="auto" w:fill="auto"/>
          </w:tcPr>
          <w:p w14:paraId="3A9DEE67" w14:textId="210B7183" w:rsidR="006B5A86" w:rsidRPr="0032170F" w:rsidRDefault="006B5A86" w:rsidP="006B5A86">
            <w:pPr>
              <w:rPr>
                <w:sz w:val="16"/>
                <w:szCs w:val="16"/>
                <w:vertAlign w:val="superscript"/>
              </w:rPr>
            </w:pPr>
            <w:r>
              <w:rPr>
                <w:sz w:val="16"/>
                <w:szCs w:val="16"/>
              </w:rPr>
              <w:t>GAVI COVAX AMC Countries</w:t>
            </w:r>
            <w:r>
              <w:rPr>
                <w:sz w:val="16"/>
                <w:szCs w:val="16"/>
                <w:vertAlign w:val="superscript"/>
              </w:rPr>
              <w:t>18,19,20</w:t>
            </w:r>
          </w:p>
        </w:tc>
        <w:tc>
          <w:tcPr>
            <w:tcW w:w="1080" w:type="dxa"/>
            <w:shd w:val="clear" w:color="auto" w:fill="auto"/>
          </w:tcPr>
          <w:p w14:paraId="57CFA5DB" w14:textId="6CA360D1" w:rsidR="006B5A86" w:rsidRPr="0032170F" w:rsidRDefault="006B5A86" w:rsidP="006B5A86">
            <w:pPr>
              <w:rPr>
                <w:sz w:val="16"/>
                <w:szCs w:val="16"/>
                <w:vertAlign w:val="superscript"/>
              </w:rPr>
            </w:pPr>
            <w:r>
              <w:rPr>
                <w:sz w:val="16"/>
                <w:szCs w:val="16"/>
              </w:rPr>
              <w:t xml:space="preserve">200 million </w:t>
            </w:r>
            <w:proofErr w:type="gramStart"/>
            <w:r>
              <w:rPr>
                <w:sz w:val="16"/>
                <w:szCs w:val="16"/>
              </w:rPr>
              <w:t>split</w:t>
            </w:r>
            <w:proofErr w:type="gramEnd"/>
            <w:r>
              <w:rPr>
                <w:sz w:val="16"/>
                <w:szCs w:val="16"/>
              </w:rPr>
              <w:t xml:space="preserve"> between AZ/Oxford and Novavax</w:t>
            </w:r>
            <w:r>
              <w:rPr>
                <w:sz w:val="16"/>
                <w:szCs w:val="16"/>
                <w:vertAlign w:val="superscript"/>
              </w:rPr>
              <w:t>18,19,20</w:t>
            </w:r>
          </w:p>
        </w:tc>
        <w:tc>
          <w:tcPr>
            <w:tcW w:w="1402" w:type="dxa"/>
            <w:tcBorders>
              <w:top w:val="single" w:sz="4" w:space="0" w:color="auto"/>
              <w:bottom w:val="single" w:sz="4" w:space="0" w:color="auto"/>
            </w:tcBorders>
            <w:shd w:val="clear" w:color="auto" w:fill="auto"/>
          </w:tcPr>
          <w:p w14:paraId="541AA47D" w14:textId="5239D154" w:rsidR="006B5A86" w:rsidRPr="0032170F" w:rsidRDefault="006B5A86" w:rsidP="006B5A86">
            <w:pPr>
              <w:rPr>
                <w:sz w:val="16"/>
                <w:szCs w:val="16"/>
                <w:vertAlign w:val="superscript"/>
              </w:rPr>
            </w:pPr>
            <w:r>
              <w:rPr>
                <w:sz w:val="16"/>
                <w:szCs w:val="16"/>
              </w:rPr>
              <w:t>Serum Institute of India</w:t>
            </w:r>
            <w:r>
              <w:rPr>
                <w:sz w:val="16"/>
                <w:szCs w:val="16"/>
                <w:vertAlign w:val="superscript"/>
              </w:rPr>
              <w:t>18,19,20</w:t>
            </w:r>
          </w:p>
        </w:tc>
      </w:tr>
      <w:tr w:rsidR="006B5A86" w14:paraId="71B33118" w14:textId="77777777" w:rsidTr="0041756A">
        <w:tc>
          <w:tcPr>
            <w:tcW w:w="1615" w:type="dxa"/>
            <w:tcBorders>
              <w:bottom w:val="nil"/>
              <w:right w:val="single" w:sz="4" w:space="0" w:color="auto"/>
            </w:tcBorders>
            <w:shd w:val="clear" w:color="auto" w:fill="auto"/>
          </w:tcPr>
          <w:p w14:paraId="0908C9B2" w14:textId="68CA4A34" w:rsidR="006B5A86" w:rsidRPr="007D2DD5" w:rsidRDefault="006B5A86" w:rsidP="006B5A86">
            <w:pPr>
              <w:rPr>
                <w:sz w:val="16"/>
                <w:szCs w:val="16"/>
                <w:vertAlign w:val="superscript"/>
              </w:rPr>
            </w:pPr>
            <w:proofErr w:type="spellStart"/>
            <w:r w:rsidRPr="00B25962">
              <w:rPr>
                <w:sz w:val="16"/>
                <w:szCs w:val="16"/>
              </w:rPr>
              <w:t>CanSino</w:t>
            </w:r>
            <w:proofErr w:type="spellEnd"/>
            <w:r w:rsidR="00330DC9">
              <w:rPr>
                <w:b/>
                <w:bCs/>
                <w:sz w:val="16"/>
                <w:szCs w:val="16"/>
              </w:rPr>
              <w:t>‡</w:t>
            </w:r>
          </w:p>
          <w:p w14:paraId="597B23D0" w14:textId="77777777" w:rsidR="006B5A86" w:rsidRPr="00B25962" w:rsidRDefault="006B5A86" w:rsidP="006B5A86">
            <w:pPr>
              <w:rPr>
                <w:sz w:val="16"/>
                <w:szCs w:val="16"/>
              </w:rPr>
            </w:pPr>
          </w:p>
          <w:p w14:paraId="5116AF50" w14:textId="338D9E2F" w:rsidR="006B5A86" w:rsidRPr="00B25962" w:rsidRDefault="006B5A86" w:rsidP="006B5A86">
            <w:pPr>
              <w:rPr>
                <w:sz w:val="16"/>
                <w:szCs w:val="16"/>
              </w:rPr>
            </w:pPr>
          </w:p>
        </w:tc>
        <w:tc>
          <w:tcPr>
            <w:tcW w:w="905" w:type="dxa"/>
            <w:tcBorders>
              <w:left w:val="single" w:sz="4" w:space="0" w:color="auto"/>
              <w:bottom w:val="nil"/>
              <w:right w:val="single" w:sz="4" w:space="0" w:color="auto"/>
            </w:tcBorders>
            <w:shd w:val="clear" w:color="auto" w:fill="auto"/>
          </w:tcPr>
          <w:p w14:paraId="6E507C7B" w14:textId="0A5C9FC1" w:rsidR="006B5A86" w:rsidRPr="00B25962" w:rsidRDefault="006B5A86" w:rsidP="006B5A86">
            <w:pPr>
              <w:rPr>
                <w:sz w:val="16"/>
                <w:szCs w:val="16"/>
              </w:rPr>
            </w:pPr>
            <w:r w:rsidRPr="00B25962">
              <w:rPr>
                <w:sz w:val="16"/>
                <w:szCs w:val="16"/>
              </w:rPr>
              <w:t>Phase 3</w:t>
            </w:r>
            <w:r w:rsidRPr="00B25962">
              <w:rPr>
                <w:sz w:val="16"/>
                <w:szCs w:val="16"/>
                <w:vertAlign w:val="superscript"/>
              </w:rPr>
              <w:t>1</w:t>
            </w:r>
          </w:p>
        </w:tc>
        <w:tc>
          <w:tcPr>
            <w:tcW w:w="990" w:type="dxa"/>
            <w:tcBorders>
              <w:left w:val="single" w:sz="4" w:space="0" w:color="auto"/>
              <w:bottom w:val="nil"/>
            </w:tcBorders>
            <w:shd w:val="clear" w:color="auto" w:fill="auto"/>
          </w:tcPr>
          <w:p w14:paraId="20C47485" w14:textId="718A812C" w:rsidR="006B5A86" w:rsidRPr="00B25962" w:rsidRDefault="006B5A86" w:rsidP="006B5A86">
            <w:pPr>
              <w:rPr>
                <w:sz w:val="16"/>
                <w:szCs w:val="16"/>
              </w:rPr>
            </w:pPr>
            <w:r w:rsidRPr="00B25962">
              <w:rPr>
                <w:sz w:val="16"/>
                <w:szCs w:val="16"/>
              </w:rPr>
              <w:t>Non-replicating viral vector</w:t>
            </w:r>
            <w:r w:rsidRPr="00B25962">
              <w:rPr>
                <w:sz w:val="16"/>
                <w:szCs w:val="16"/>
                <w:vertAlign w:val="superscript"/>
              </w:rPr>
              <w:t>1</w:t>
            </w:r>
          </w:p>
        </w:tc>
        <w:tc>
          <w:tcPr>
            <w:tcW w:w="1170" w:type="dxa"/>
            <w:shd w:val="clear" w:color="auto" w:fill="auto"/>
          </w:tcPr>
          <w:p w14:paraId="2BB6D348" w14:textId="7D18C2F4" w:rsidR="006B5A86" w:rsidRPr="00B25962" w:rsidRDefault="006B5A86" w:rsidP="006B5A86">
            <w:pPr>
              <w:rPr>
                <w:sz w:val="16"/>
                <w:szCs w:val="16"/>
              </w:rPr>
            </w:pPr>
            <w:r w:rsidRPr="00B25962">
              <w:rPr>
                <w:sz w:val="16"/>
                <w:szCs w:val="16"/>
              </w:rPr>
              <w:t>Undisclosed</w:t>
            </w:r>
          </w:p>
        </w:tc>
        <w:tc>
          <w:tcPr>
            <w:tcW w:w="1530" w:type="dxa"/>
            <w:shd w:val="clear" w:color="auto" w:fill="auto"/>
          </w:tcPr>
          <w:p w14:paraId="1FD43724" w14:textId="34644EAB" w:rsidR="006B5A86" w:rsidRPr="00B25962" w:rsidRDefault="006B5A86" w:rsidP="006B5A86">
            <w:pPr>
              <w:rPr>
                <w:sz w:val="16"/>
                <w:szCs w:val="16"/>
                <w:vertAlign w:val="superscript"/>
              </w:rPr>
            </w:pPr>
            <w:r w:rsidRPr="00B25962">
              <w:rPr>
                <w:sz w:val="16"/>
                <w:szCs w:val="16"/>
              </w:rPr>
              <w:t>Mexican Government</w:t>
            </w:r>
            <w:r>
              <w:rPr>
                <w:sz w:val="16"/>
                <w:szCs w:val="16"/>
                <w:vertAlign w:val="superscript"/>
              </w:rPr>
              <w:t>72,6</w:t>
            </w:r>
            <w:r w:rsidRPr="00B25962">
              <w:rPr>
                <w:sz w:val="16"/>
                <w:szCs w:val="16"/>
                <w:vertAlign w:val="superscript"/>
              </w:rPr>
              <w:t>4</w:t>
            </w:r>
          </w:p>
        </w:tc>
        <w:tc>
          <w:tcPr>
            <w:tcW w:w="1165" w:type="dxa"/>
            <w:shd w:val="clear" w:color="auto" w:fill="auto"/>
          </w:tcPr>
          <w:p w14:paraId="2B542C95" w14:textId="6BA928B6" w:rsidR="006B5A86" w:rsidRPr="00B25962" w:rsidRDefault="006B5A86" w:rsidP="006B5A86">
            <w:pPr>
              <w:rPr>
                <w:sz w:val="16"/>
                <w:szCs w:val="16"/>
                <w:vertAlign w:val="superscript"/>
              </w:rPr>
            </w:pPr>
            <w:r w:rsidRPr="00B25962">
              <w:rPr>
                <w:sz w:val="16"/>
                <w:szCs w:val="16"/>
              </w:rPr>
              <w:t>Mexico</w:t>
            </w:r>
            <w:r>
              <w:rPr>
                <w:sz w:val="16"/>
                <w:szCs w:val="16"/>
                <w:vertAlign w:val="superscript"/>
              </w:rPr>
              <w:t>72,6</w:t>
            </w:r>
            <w:r w:rsidRPr="00B25962">
              <w:rPr>
                <w:sz w:val="16"/>
                <w:szCs w:val="16"/>
                <w:vertAlign w:val="superscript"/>
              </w:rPr>
              <w:t>4</w:t>
            </w:r>
          </w:p>
        </w:tc>
        <w:tc>
          <w:tcPr>
            <w:tcW w:w="1080" w:type="dxa"/>
            <w:shd w:val="clear" w:color="auto" w:fill="auto"/>
          </w:tcPr>
          <w:p w14:paraId="573F1510" w14:textId="261483C0" w:rsidR="006B5A86" w:rsidRPr="00B25962" w:rsidRDefault="006B5A86" w:rsidP="006B5A86">
            <w:pPr>
              <w:rPr>
                <w:sz w:val="16"/>
                <w:szCs w:val="16"/>
              </w:rPr>
            </w:pPr>
            <w:r w:rsidRPr="00B25962">
              <w:rPr>
                <w:sz w:val="16"/>
                <w:szCs w:val="16"/>
              </w:rPr>
              <w:t>35 million</w:t>
            </w:r>
            <w:r>
              <w:rPr>
                <w:sz w:val="16"/>
                <w:szCs w:val="16"/>
                <w:vertAlign w:val="superscript"/>
              </w:rPr>
              <w:t>72,6</w:t>
            </w:r>
            <w:r w:rsidRPr="00B25962">
              <w:rPr>
                <w:sz w:val="16"/>
                <w:szCs w:val="16"/>
                <w:vertAlign w:val="superscript"/>
              </w:rPr>
              <w:t>4</w:t>
            </w:r>
          </w:p>
        </w:tc>
        <w:tc>
          <w:tcPr>
            <w:tcW w:w="1402" w:type="dxa"/>
            <w:tcBorders>
              <w:bottom w:val="nil"/>
            </w:tcBorders>
            <w:shd w:val="clear" w:color="auto" w:fill="auto"/>
          </w:tcPr>
          <w:p w14:paraId="2A17E4D9" w14:textId="77777777" w:rsidR="006B5A86" w:rsidRPr="00B25962" w:rsidRDefault="006B5A86" w:rsidP="006B5A86">
            <w:pPr>
              <w:rPr>
                <w:sz w:val="16"/>
                <w:szCs w:val="16"/>
              </w:rPr>
            </w:pPr>
          </w:p>
        </w:tc>
      </w:tr>
      <w:tr w:rsidR="006B5A86" w14:paraId="7747B281" w14:textId="77777777" w:rsidTr="0041756A">
        <w:tc>
          <w:tcPr>
            <w:tcW w:w="1615" w:type="dxa"/>
            <w:tcBorders>
              <w:bottom w:val="nil"/>
              <w:right w:val="single" w:sz="4" w:space="0" w:color="auto"/>
            </w:tcBorders>
            <w:shd w:val="clear" w:color="auto" w:fill="auto"/>
          </w:tcPr>
          <w:p w14:paraId="269D6FC4" w14:textId="77DC9CFD" w:rsidR="006B5A86" w:rsidRPr="00B25962" w:rsidRDefault="006B5A86" w:rsidP="006B5A86">
            <w:pPr>
              <w:rPr>
                <w:sz w:val="16"/>
                <w:szCs w:val="16"/>
              </w:rPr>
            </w:pPr>
            <w:r w:rsidRPr="00B25962">
              <w:rPr>
                <w:sz w:val="16"/>
                <w:szCs w:val="16"/>
              </w:rPr>
              <w:t>Medicago</w:t>
            </w:r>
          </w:p>
        </w:tc>
        <w:tc>
          <w:tcPr>
            <w:tcW w:w="905" w:type="dxa"/>
            <w:tcBorders>
              <w:left w:val="single" w:sz="4" w:space="0" w:color="auto"/>
              <w:bottom w:val="nil"/>
              <w:right w:val="single" w:sz="4" w:space="0" w:color="auto"/>
            </w:tcBorders>
            <w:shd w:val="clear" w:color="auto" w:fill="auto"/>
          </w:tcPr>
          <w:p w14:paraId="00D57A83" w14:textId="04371CA9" w:rsidR="006B5A86" w:rsidRPr="00B25962" w:rsidRDefault="006B5A86" w:rsidP="006B5A86">
            <w:pPr>
              <w:rPr>
                <w:sz w:val="16"/>
                <w:szCs w:val="16"/>
                <w:vertAlign w:val="superscript"/>
              </w:rPr>
            </w:pPr>
            <w:r w:rsidRPr="00B25962">
              <w:rPr>
                <w:sz w:val="16"/>
                <w:szCs w:val="16"/>
              </w:rPr>
              <w:t>Phase 2/3</w:t>
            </w:r>
            <w:r w:rsidRPr="00B25962">
              <w:rPr>
                <w:sz w:val="16"/>
                <w:szCs w:val="16"/>
                <w:vertAlign w:val="superscript"/>
              </w:rPr>
              <w:t>1</w:t>
            </w:r>
          </w:p>
        </w:tc>
        <w:tc>
          <w:tcPr>
            <w:tcW w:w="990" w:type="dxa"/>
            <w:tcBorders>
              <w:left w:val="single" w:sz="4" w:space="0" w:color="auto"/>
              <w:bottom w:val="nil"/>
            </w:tcBorders>
            <w:shd w:val="clear" w:color="auto" w:fill="auto"/>
          </w:tcPr>
          <w:p w14:paraId="18C9B1EF" w14:textId="160462D0" w:rsidR="006B5A86" w:rsidRPr="00B25962" w:rsidRDefault="006B5A86" w:rsidP="006B5A86">
            <w:pPr>
              <w:rPr>
                <w:sz w:val="16"/>
                <w:szCs w:val="16"/>
                <w:vertAlign w:val="superscript"/>
              </w:rPr>
            </w:pPr>
            <w:r w:rsidRPr="00B25962">
              <w:rPr>
                <w:sz w:val="16"/>
                <w:szCs w:val="16"/>
              </w:rPr>
              <w:t>Protein subunit</w:t>
            </w:r>
            <w:r w:rsidRPr="00B25962">
              <w:rPr>
                <w:sz w:val="16"/>
                <w:szCs w:val="16"/>
                <w:vertAlign w:val="superscript"/>
              </w:rPr>
              <w:t>1</w:t>
            </w:r>
          </w:p>
        </w:tc>
        <w:tc>
          <w:tcPr>
            <w:tcW w:w="1170" w:type="dxa"/>
            <w:shd w:val="clear" w:color="auto" w:fill="auto"/>
          </w:tcPr>
          <w:p w14:paraId="0CBBD61A" w14:textId="75B3DEED" w:rsidR="006B5A86" w:rsidRPr="00B25962" w:rsidRDefault="006B5A86" w:rsidP="006B5A86">
            <w:pPr>
              <w:rPr>
                <w:sz w:val="16"/>
                <w:szCs w:val="16"/>
              </w:rPr>
            </w:pPr>
            <w:r w:rsidRPr="00B25962">
              <w:rPr>
                <w:sz w:val="16"/>
                <w:szCs w:val="16"/>
              </w:rPr>
              <w:t>Undisclosed</w:t>
            </w:r>
          </w:p>
        </w:tc>
        <w:tc>
          <w:tcPr>
            <w:tcW w:w="1530" w:type="dxa"/>
            <w:shd w:val="clear" w:color="auto" w:fill="auto"/>
          </w:tcPr>
          <w:p w14:paraId="1D114BDF" w14:textId="4ECC5DB5" w:rsidR="006B5A86" w:rsidRPr="00B25962" w:rsidRDefault="006B5A86" w:rsidP="006B5A86">
            <w:pPr>
              <w:rPr>
                <w:sz w:val="16"/>
                <w:szCs w:val="16"/>
                <w:vertAlign w:val="superscript"/>
              </w:rPr>
            </w:pPr>
            <w:r w:rsidRPr="00B25962">
              <w:rPr>
                <w:sz w:val="16"/>
                <w:szCs w:val="16"/>
              </w:rPr>
              <w:t>Canadian Government</w:t>
            </w:r>
            <w:r w:rsidRPr="00B25962">
              <w:rPr>
                <w:sz w:val="16"/>
                <w:szCs w:val="16"/>
                <w:vertAlign w:val="superscript"/>
              </w:rPr>
              <w:t>65</w:t>
            </w:r>
          </w:p>
        </w:tc>
        <w:tc>
          <w:tcPr>
            <w:tcW w:w="1165" w:type="dxa"/>
            <w:shd w:val="clear" w:color="auto" w:fill="auto"/>
          </w:tcPr>
          <w:p w14:paraId="3B98707B" w14:textId="5365F88D" w:rsidR="006B5A86" w:rsidRPr="00B25962" w:rsidRDefault="006B5A86" w:rsidP="006B5A86">
            <w:pPr>
              <w:rPr>
                <w:sz w:val="16"/>
                <w:szCs w:val="16"/>
                <w:vertAlign w:val="superscript"/>
              </w:rPr>
            </w:pPr>
            <w:r w:rsidRPr="00B25962">
              <w:rPr>
                <w:sz w:val="16"/>
                <w:szCs w:val="16"/>
              </w:rPr>
              <w:t>Canada</w:t>
            </w:r>
            <w:r w:rsidRPr="00B25962">
              <w:rPr>
                <w:sz w:val="16"/>
                <w:szCs w:val="16"/>
                <w:vertAlign w:val="superscript"/>
              </w:rPr>
              <w:t>65</w:t>
            </w:r>
          </w:p>
        </w:tc>
        <w:tc>
          <w:tcPr>
            <w:tcW w:w="1080" w:type="dxa"/>
            <w:shd w:val="clear" w:color="auto" w:fill="auto"/>
          </w:tcPr>
          <w:p w14:paraId="6220054C" w14:textId="1AD38C12" w:rsidR="006B5A86" w:rsidRPr="00B25962" w:rsidRDefault="006B5A86" w:rsidP="006B5A86">
            <w:pPr>
              <w:rPr>
                <w:sz w:val="16"/>
                <w:szCs w:val="16"/>
                <w:vertAlign w:val="superscript"/>
              </w:rPr>
            </w:pPr>
            <w:r w:rsidRPr="00B25962">
              <w:rPr>
                <w:sz w:val="16"/>
                <w:szCs w:val="16"/>
              </w:rPr>
              <w:t>76 million</w:t>
            </w:r>
            <w:r w:rsidRPr="00B25962">
              <w:rPr>
                <w:sz w:val="16"/>
                <w:szCs w:val="16"/>
                <w:vertAlign w:val="superscript"/>
              </w:rPr>
              <w:t>65</w:t>
            </w:r>
          </w:p>
        </w:tc>
        <w:tc>
          <w:tcPr>
            <w:tcW w:w="1402" w:type="dxa"/>
            <w:tcBorders>
              <w:bottom w:val="nil"/>
            </w:tcBorders>
            <w:shd w:val="clear" w:color="auto" w:fill="auto"/>
          </w:tcPr>
          <w:p w14:paraId="01781845" w14:textId="77777777" w:rsidR="006B5A86" w:rsidRPr="00B25962" w:rsidRDefault="006B5A86" w:rsidP="006B5A86">
            <w:pPr>
              <w:rPr>
                <w:sz w:val="16"/>
                <w:szCs w:val="16"/>
              </w:rPr>
            </w:pPr>
          </w:p>
        </w:tc>
      </w:tr>
      <w:tr w:rsidR="006B5A86" w14:paraId="1AF335AA" w14:textId="77777777" w:rsidTr="0041756A">
        <w:tc>
          <w:tcPr>
            <w:tcW w:w="1615" w:type="dxa"/>
            <w:tcBorders>
              <w:bottom w:val="nil"/>
              <w:right w:val="single" w:sz="4" w:space="0" w:color="auto"/>
            </w:tcBorders>
            <w:shd w:val="clear" w:color="auto" w:fill="auto"/>
          </w:tcPr>
          <w:p w14:paraId="37FF5327" w14:textId="4855FB21" w:rsidR="006B5A86" w:rsidRPr="00522E61" w:rsidRDefault="006B5A86" w:rsidP="006B5A86">
            <w:pPr>
              <w:rPr>
                <w:sz w:val="16"/>
                <w:szCs w:val="16"/>
              </w:rPr>
            </w:pPr>
            <w:r>
              <w:rPr>
                <w:sz w:val="16"/>
                <w:szCs w:val="16"/>
              </w:rPr>
              <w:t>Sanofi/GSK</w:t>
            </w:r>
          </w:p>
        </w:tc>
        <w:tc>
          <w:tcPr>
            <w:tcW w:w="905" w:type="dxa"/>
            <w:tcBorders>
              <w:left w:val="single" w:sz="4" w:space="0" w:color="auto"/>
              <w:bottom w:val="nil"/>
              <w:right w:val="single" w:sz="4" w:space="0" w:color="auto"/>
            </w:tcBorders>
            <w:shd w:val="clear" w:color="auto" w:fill="auto"/>
          </w:tcPr>
          <w:p w14:paraId="5925CF7D" w14:textId="07ADDE63" w:rsidR="006B5A86" w:rsidRPr="008C60E9" w:rsidRDefault="006B5A86" w:rsidP="006B5A86">
            <w:pPr>
              <w:rPr>
                <w:sz w:val="16"/>
                <w:szCs w:val="16"/>
                <w:vertAlign w:val="superscript"/>
              </w:rPr>
            </w:pPr>
            <w:r>
              <w:rPr>
                <w:sz w:val="16"/>
                <w:szCs w:val="16"/>
              </w:rPr>
              <w:t>Phase 1/2</w:t>
            </w:r>
            <w:r>
              <w:rPr>
                <w:sz w:val="16"/>
                <w:szCs w:val="16"/>
                <w:vertAlign w:val="superscript"/>
              </w:rPr>
              <w:t>1</w:t>
            </w:r>
          </w:p>
        </w:tc>
        <w:tc>
          <w:tcPr>
            <w:tcW w:w="990" w:type="dxa"/>
            <w:tcBorders>
              <w:left w:val="single" w:sz="4" w:space="0" w:color="auto"/>
              <w:bottom w:val="nil"/>
            </w:tcBorders>
            <w:shd w:val="clear" w:color="auto" w:fill="auto"/>
          </w:tcPr>
          <w:p w14:paraId="1A95E3D3" w14:textId="40CF4565" w:rsidR="006B5A86" w:rsidRPr="008C60E9" w:rsidRDefault="006B5A86" w:rsidP="006B5A86">
            <w:pPr>
              <w:rPr>
                <w:sz w:val="16"/>
                <w:szCs w:val="16"/>
                <w:vertAlign w:val="superscript"/>
              </w:rPr>
            </w:pPr>
            <w:r>
              <w:rPr>
                <w:sz w:val="16"/>
                <w:szCs w:val="16"/>
              </w:rPr>
              <w:t>Protein subunit</w:t>
            </w:r>
            <w:r>
              <w:rPr>
                <w:sz w:val="16"/>
                <w:szCs w:val="16"/>
                <w:vertAlign w:val="superscript"/>
              </w:rPr>
              <w:t>1</w:t>
            </w:r>
          </w:p>
        </w:tc>
        <w:tc>
          <w:tcPr>
            <w:tcW w:w="1170" w:type="dxa"/>
            <w:shd w:val="clear" w:color="auto" w:fill="auto"/>
          </w:tcPr>
          <w:p w14:paraId="0351E155" w14:textId="467D5FAE" w:rsidR="006B5A86" w:rsidRPr="00B8159B" w:rsidRDefault="006B5A86" w:rsidP="006B5A86">
            <w:pPr>
              <w:rPr>
                <w:sz w:val="16"/>
                <w:szCs w:val="16"/>
                <w:vertAlign w:val="superscript"/>
              </w:rPr>
            </w:pPr>
            <w:r>
              <w:rPr>
                <w:sz w:val="16"/>
                <w:szCs w:val="16"/>
              </w:rPr>
              <w:t>$42/course</w:t>
            </w:r>
            <w:r>
              <w:rPr>
                <w:sz w:val="16"/>
                <w:szCs w:val="16"/>
                <w:vertAlign w:val="superscript"/>
              </w:rPr>
              <w:t>46</w:t>
            </w:r>
          </w:p>
        </w:tc>
        <w:tc>
          <w:tcPr>
            <w:tcW w:w="1530" w:type="dxa"/>
            <w:shd w:val="clear" w:color="auto" w:fill="auto"/>
          </w:tcPr>
          <w:p w14:paraId="773E3EE3" w14:textId="3A60BF02" w:rsidR="006B5A86" w:rsidRPr="00B8159B" w:rsidRDefault="006B5A86" w:rsidP="006B5A86">
            <w:pPr>
              <w:rPr>
                <w:sz w:val="16"/>
                <w:szCs w:val="16"/>
                <w:vertAlign w:val="superscript"/>
              </w:rPr>
            </w:pPr>
            <w:r>
              <w:rPr>
                <w:sz w:val="16"/>
                <w:szCs w:val="16"/>
              </w:rPr>
              <w:t>U.S. Government</w:t>
            </w:r>
            <w:r>
              <w:rPr>
                <w:sz w:val="16"/>
                <w:szCs w:val="16"/>
                <w:vertAlign w:val="superscript"/>
              </w:rPr>
              <w:t>47</w:t>
            </w:r>
          </w:p>
        </w:tc>
        <w:tc>
          <w:tcPr>
            <w:tcW w:w="1165" w:type="dxa"/>
            <w:shd w:val="clear" w:color="auto" w:fill="auto"/>
          </w:tcPr>
          <w:p w14:paraId="29FF6F79" w14:textId="27F640CC" w:rsidR="006B5A86" w:rsidRPr="00B8159B" w:rsidRDefault="006B5A86" w:rsidP="006B5A86">
            <w:pPr>
              <w:rPr>
                <w:sz w:val="16"/>
                <w:szCs w:val="16"/>
                <w:vertAlign w:val="superscript"/>
              </w:rPr>
            </w:pPr>
            <w:r>
              <w:rPr>
                <w:sz w:val="16"/>
                <w:szCs w:val="16"/>
              </w:rPr>
              <w:t>U.S.</w:t>
            </w:r>
            <w:r>
              <w:rPr>
                <w:sz w:val="16"/>
                <w:szCs w:val="16"/>
                <w:vertAlign w:val="superscript"/>
              </w:rPr>
              <w:t>47</w:t>
            </w:r>
          </w:p>
        </w:tc>
        <w:tc>
          <w:tcPr>
            <w:tcW w:w="1080" w:type="dxa"/>
            <w:shd w:val="clear" w:color="auto" w:fill="auto"/>
          </w:tcPr>
          <w:p w14:paraId="476439D1" w14:textId="55104D63" w:rsidR="006B5A86" w:rsidRPr="00B8159B" w:rsidRDefault="006B5A86" w:rsidP="006B5A86">
            <w:pPr>
              <w:rPr>
                <w:sz w:val="16"/>
                <w:szCs w:val="16"/>
                <w:vertAlign w:val="superscript"/>
              </w:rPr>
            </w:pPr>
            <w:r>
              <w:rPr>
                <w:sz w:val="16"/>
                <w:szCs w:val="16"/>
              </w:rPr>
              <w:t>100 million</w:t>
            </w:r>
            <w:r>
              <w:rPr>
                <w:sz w:val="16"/>
                <w:szCs w:val="16"/>
                <w:vertAlign w:val="superscript"/>
              </w:rPr>
              <w:t>47</w:t>
            </w:r>
          </w:p>
        </w:tc>
        <w:tc>
          <w:tcPr>
            <w:tcW w:w="1402" w:type="dxa"/>
            <w:tcBorders>
              <w:bottom w:val="nil"/>
            </w:tcBorders>
            <w:shd w:val="clear" w:color="auto" w:fill="auto"/>
          </w:tcPr>
          <w:p w14:paraId="6B0ADDFD" w14:textId="77777777" w:rsidR="006B5A86" w:rsidRPr="00522E61" w:rsidRDefault="006B5A86" w:rsidP="006B5A86">
            <w:pPr>
              <w:rPr>
                <w:sz w:val="16"/>
                <w:szCs w:val="16"/>
              </w:rPr>
            </w:pPr>
          </w:p>
        </w:tc>
      </w:tr>
      <w:tr w:rsidR="006B5A86" w14:paraId="15C48FCD" w14:textId="77777777" w:rsidTr="0041756A">
        <w:tc>
          <w:tcPr>
            <w:tcW w:w="1615" w:type="dxa"/>
            <w:tcBorders>
              <w:top w:val="nil"/>
              <w:bottom w:val="nil"/>
              <w:right w:val="single" w:sz="4" w:space="0" w:color="auto"/>
            </w:tcBorders>
            <w:shd w:val="clear" w:color="auto" w:fill="auto"/>
          </w:tcPr>
          <w:p w14:paraId="7F5E6CE2" w14:textId="77777777" w:rsidR="006B5A86" w:rsidRPr="00522E61"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648407CB" w14:textId="77777777" w:rsidR="006B5A86" w:rsidRPr="00522E61" w:rsidRDefault="006B5A86" w:rsidP="006B5A86">
            <w:pPr>
              <w:rPr>
                <w:sz w:val="16"/>
                <w:szCs w:val="16"/>
              </w:rPr>
            </w:pPr>
          </w:p>
        </w:tc>
        <w:tc>
          <w:tcPr>
            <w:tcW w:w="990" w:type="dxa"/>
            <w:tcBorders>
              <w:top w:val="nil"/>
              <w:left w:val="single" w:sz="4" w:space="0" w:color="auto"/>
              <w:bottom w:val="nil"/>
            </w:tcBorders>
            <w:shd w:val="clear" w:color="auto" w:fill="auto"/>
          </w:tcPr>
          <w:p w14:paraId="382BF3F4" w14:textId="77777777" w:rsidR="006B5A86" w:rsidRPr="00522E61" w:rsidRDefault="006B5A86" w:rsidP="006B5A86">
            <w:pPr>
              <w:rPr>
                <w:sz w:val="16"/>
                <w:szCs w:val="16"/>
              </w:rPr>
            </w:pPr>
          </w:p>
        </w:tc>
        <w:tc>
          <w:tcPr>
            <w:tcW w:w="1170" w:type="dxa"/>
            <w:shd w:val="clear" w:color="auto" w:fill="auto"/>
          </w:tcPr>
          <w:p w14:paraId="093A9F20" w14:textId="07247DB6" w:rsidR="006B5A86" w:rsidRPr="00B8159B" w:rsidRDefault="006B5A86" w:rsidP="006B5A86">
            <w:pPr>
              <w:rPr>
                <w:sz w:val="16"/>
                <w:szCs w:val="16"/>
                <w:vertAlign w:val="superscript"/>
              </w:rPr>
            </w:pPr>
            <w:r>
              <w:rPr>
                <w:sz w:val="16"/>
                <w:szCs w:val="16"/>
              </w:rPr>
              <w:t>$42/course</w:t>
            </w:r>
            <w:r>
              <w:rPr>
                <w:sz w:val="16"/>
                <w:szCs w:val="16"/>
                <w:vertAlign w:val="superscript"/>
              </w:rPr>
              <w:t>46</w:t>
            </w:r>
          </w:p>
        </w:tc>
        <w:tc>
          <w:tcPr>
            <w:tcW w:w="1530" w:type="dxa"/>
            <w:shd w:val="clear" w:color="auto" w:fill="auto"/>
          </w:tcPr>
          <w:p w14:paraId="28F74D0B" w14:textId="26749A4F" w:rsidR="006B5A86" w:rsidRPr="00D23141" w:rsidRDefault="006B5A86" w:rsidP="006B5A86">
            <w:pPr>
              <w:rPr>
                <w:sz w:val="16"/>
                <w:szCs w:val="16"/>
                <w:vertAlign w:val="superscript"/>
              </w:rPr>
            </w:pPr>
            <w:r>
              <w:rPr>
                <w:sz w:val="16"/>
                <w:szCs w:val="16"/>
              </w:rPr>
              <w:t>UK Government</w:t>
            </w:r>
            <w:r>
              <w:rPr>
                <w:sz w:val="16"/>
                <w:szCs w:val="16"/>
                <w:vertAlign w:val="superscript"/>
              </w:rPr>
              <w:t>77,48</w:t>
            </w:r>
          </w:p>
        </w:tc>
        <w:tc>
          <w:tcPr>
            <w:tcW w:w="1165" w:type="dxa"/>
            <w:shd w:val="clear" w:color="auto" w:fill="auto"/>
          </w:tcPr>
          <w:p w14:paraId="32535E3D" w14:textId="3CBA5682" w:rsidR="006B5A86" w:rsidRPr="00D23141" w:rsidRDefault="006B5A86" w:rsidP="006B5A86">
            <w:pPr>
              <w:rPr>
                <w:sz w:val="16"/>
                <w:szCs w:val="16"/>
                <w:vertAlign w:val="superscript"/>
              </w:rPr>
            </w:pPr>
            <w:r>
              <w:rPr>
                <w:sz w:val="16"/>
                <w:szCs w:val="16"/>
              </w:rPr>
              <w:t>UK</w:t>
            </w:r>
            <w:r>
              <w:rPr>
                <w:sz w:val="16"/>
                <w:szCs w:val="16"/>
                <w:vertAlign w:val="superscript"/>
              </w:rPr>
              <w:t>77,48</w:t>
            </w:r>
          </w:p>
        </w:tc>
        <w:tc>
          <w:tcPr>
            <w:tcW w:w="1080" w:type="dxa"/>
            <w:shd w:val="clear" w:color="auto" w:fill="auto"/>
          </w:tcPr>
          <w:p w14:paraId="43530953" w14:textId="50D276A6" w:rsidR="006B5A86" w:rsidRPr="00D23141" w:rsidRDefault="006B5A86" w:rsidP="006B5A86">
            <w:pPr>
              <w:rPr>
                <w:sz w:val="16"/>
                <w:szCs w:val="16"/>
                <w:vertAlign w:val="superscript"/>
              </w:rPr>
            </w:pPr>
            <w:r>
              <w:rPr>
                <w:sz w:val="16"/>
                <w:szCs w:val="16"/>
              </w:rPr>
              <w:t>60 million</w:t>
            </w:r>
            <w:r>
              <w:rPr>
                <w:sz w:val="16"/>
                <w:szCs w:val="16"/>
                <w:vertAlign w:val="superscript"/>
              </w:rPr>
              <w:t>77,48</w:t>
            </w:r>
          </w:p>
        </w:tc>
        <w:tc>
          <w:tcPr>
            <w:tcW w:w="1402" w:type="dxa"/>
            <w:tcBorders>
              <w:top w:val="nil"/>
              <w:bottom w:val="nil"/>
            </w:tcBorders>
            <w:shd w:val="clear" w:color="auto" w:fill="auto"/>
          </w:tcPr>
          <w:p w14:paraId="639993B6" w14:textId="77777777" w:rsidR="006B5A86" w:rsidRPr="00522E61" w:rsidRDefault="006B5A86" w:rsidP="006B5A86">
            <w:pPr>
              <w:rPr>
                <w:sz w:val="16"/>
                <w:szCs w:val="16"/>
              </w:rPr>
            </w:pPr>
          </w:p>
        </w:tc>
      </w:tr>
      <w:tr w:rsidR="006B5A86" w14:paraId="17CCF268" w14:textId="77777777" w:rsidTr="0041756A">
        <w:tc>
          <w:tcPr>
            <w:tcW w:w="1615" w:type="dxa"/>
            <w:tcBorders>
              <w:top w:val="nil"/>
              <w:bottom w:val="nil"/>
              <w:right w:val="single" w:sz="4" w:space="0" w:color="auto"/>
            </w:tcBorders>
            <w:shd w:val="clear" w:color="auto" w:fill="auto"/>
          </w:tcPr>
          <w:p w14:paraId="30CD676B" w14:textId="77777777" w:rsidR="006B5A86" w:rsidRPr="00522E61" w:rsidRDefault="006B5A86" w:rsidP="006B5A86">
            <w:pPr>
              <w:rPr>
                <w:sz w:val="16"/>
                <w:szCs w:val="16"/>
              </w:rPr>
            </w:pPr>
          </w:p>
        </w:tc>
        <w:tc>
          <w:tcPr>
            <w:tcW w:w="905" w:type="dxa"/>
            <w:tcBorders>
              <w:top w:val="nil"/>
              <w:left w:val="single" w:sz="4" w:space="0" w:color="auto"/>
              <w:bottom w:val="nil"/>
              <w:right w:val="single" w:sz="4" w:space="0" w:color="auto"/>
            </w:tcBorders>
            <w:shd w:val="clear" w:color="auto" w:fill="auto"/>
          </w:tcPr>
          <w:p w14:paraId="53053356" w14:textId="77777777" w:rsidR="006B5A86" w:rsidRPr="00522E61" w:rsidRDefault="006B5A86" w:rsidP="006B5A86">
            <w:pPr>
              <w:rPr>
                <w:sz w:val="16"/>
                <w:szCs w:val="16"/>
              </w:rPr>
            </w:pPr>
          </w:p>
        </w:tc>
        <w:tc>
          <w:tcPr>
            <w:tcW w:w="990" w:type="dxa"/>
            <w:tcBorders>
              <w:top w:val="nil"/>
              <w:left w:val="single" w:sz="4" w:space="0" w:color="auto"/>
              <w:bottom w:val="nil"/>
            </w:tcBorders>
            <w:shd w:val="clear" w:color="auto" w:fill="auto"/>
          </w:tcPr>
          <w:p w14:paraId="098F3E51" w14:textId="77777777" w:rsidR="006B5A86" w:rsidRPr="00522E61" w:rsidRDefault="006B5A86" w:rsidP="006B5A86">
            <w:pPr>
              <w:rPr>
                <w:sz w:val="16"/>
                <w:szCs w:val="16"/>
              </w:rPr>
            </w:pPr>
          </w:p>
        </w:tc>
        <w:tc>
          <w:tcPr>
            <w:tcW w:w="1170" w:type="dxa"/>
            <w:shd w:val="clear" w:color="auto" w:fill="auto"/>
          </w:tcPr>
          <w:p w14:paraId="57565542" w14:textId="34F60542" w:rsidR="006B5A86" w:rsidRPr="00B8159B" w:rsidRDefault="006B5A86" w:rsidP="006B5A86">
            <w:pPr>
              <w:rPr>
                <w:sz w:val="16"/>
                <w:szCs w:val="16"/>
                <w:vertAlign w:val="superscript"/>
              </w:rPr>
            </w:pPr>
            <w:r>
              <w:rPr>
                <w:sz w:val="16"/>
                <w:szCs w:val="16"/>
              </w:rPr>
              <w:t>$42/course</w:t>
            </w:r>
            <w:r>
              <w:rPr>
                <w:sz w:val="16"/>
                <w:szCs w:val="16"/>
                <w:vertAlign w:val="superscript"/>
              </w:rPr>
              <w:t>46</w:t>
            </w:r>
          </w:p>
        </w:tc>
        <w:tc>
          <w:tcPr>
            <w:tcW w:w="1530" w:type="dxa"/>
            <w:shd w:val="clear" w:color="auto" w:fill="auto"/>
          </w:tcPr>
          <w:p w14:paraId="2611A8C8" w14:textId="6B8797DF" w:rsidR="006B5A86" w:rsidRPr="00D23141" w:rsidRDefault="006B5A86" w:rsidP="006B5A86">
            <w:pPr>
              <w:rPr>
                <w:sz w:val="16"/>
                <w:szCs w:val="16"/>
                <w:vertAlign w:val="superscript"/>
              </w:rPr>
            </w:pPr>
            <w:r>
              <w:rPr>
                <w:sz w:val="16"/>
                <w:szCs w:val="16"/>
              </w:rPr>
              <w:t>European Union</w:t>
            </w:r>
            <w:r>
              <w:rPr>
                <w:sz w:val="16"/>
                <w:szCs w:val="16"/>
                <w:vertAlign w:val="superscript"/>
              </w:rPr>
              <w:t>49</w:t>
            </w:r>
          </w:p>
        </w:tc>
        <w:tc>
          <w:tcPr>
            <w:tcW w:w="1165" w:type="dxa"/>
            <w:shd w:val="clear" w:color="auto" w:fill="auto"/>
          </w:tcPr>
          <w:p w14:paraId="0E84D867" w14:textId="10207998" w:rsidR="006B5A86" w:rsidRPr="00D23141" w:rsidRDefault="006B5A86" w:rsidP="006B5A86">
            <w:pPr>
              <w:rPr>
                <w:sz w:val="16"/>
                <w:szCs w:val="16"/>
                <w:vertAlign w:val="superscript"/>
              </w:rPr>
            </w:pPr>
            <w:r>
              <w:rPr>
                <w:sz w:val="16"/>
                <w:szCs w:val="16"/>
              </w:rPr>
              <w:t>European Union</w:t>
            </w:r>
            <w:r>
              <w:rPr>
                <w:sz w:val="16"/>
                <w:szCs w:val="16"/>
                <w:vertAlign w:val="superscript"/>
              </w:rPr>
              <w:t>49</w:t>
            </w:r>
          </w:p>
        </w:tc>
        <w:tc>
          <w:tcPr>
            <w:tcW w:w="1080" w:type="dxa"/>
            <w:shd w:val="clear" w:color="auto" w:fill="auto"/>
          </w:tcPr>
          <w:p w14:paraId="196E8F6F" w14:textId="1E94DD29" w:rsidR="006B5A86" w:rsidRPr="00DD30A3" w:rsidRDefault="006B5A86" w:rsidP="006B5A86">
            <w:pPr>
              <w:rPr>
                <w:sz w:val="16"/>
                <w:szCs w:val="16"/>
              </w:rPr>
            </w:pPr>
            <w:r>
              <w:rPr>
                <w:sz w:val="16"/>
                <w:szCs w:val="16"/>
              </w:rPr>
              <w:t>300 million</w:t>
            </w:r>
            <w:r>
              <w:rPr>
                <w:sz w:val="16"/>
                <w:szCs w:val="16"/>
                <w:vertAlign w:val="superscript"/>
              </w:rPr>
              <w:t>49</w:t>
            </w:r>
          </w:p>
        </w:tc>
        <w:tc>
          <w:tcPr>
            <w:tcW w:w="1402" w:type="dxa"/>
            <w:tcBorders>
              <w:top w:val="nil"/>
              <w:bottom w:val="nil"/>
            </w:tcBorders>
            <w:shd w:val="clear" w:color="auto" w:fill="auto"/>
          </w:tcPr>
          <w:p w14:paraId="418148A6" w14:textId="77777777" w:rsidR="006B5A86" w:rsidRPr="00522E61" w:rsidRDefault="006B5A86" w:rsidP="006B5A86">
            <w:pPr>
              <w:rPr>
                <w:sz w:val="16"/>
                <w:szCs w:val="16"/>
              </w:rPr>
            </w:pPr>
          </w:p>
        </w:tc>
      </w:tr>
      <w:tr w:rsidR="006B5A86" w14:paraId="7D5F4E52" w14:textId="77777777" w:rsidTr="0041756A">
        <w:tc>
          <w:tcPr>
            <w:tcW w:w="1615" w:type="dxa"/>
            <w:tcBorders>
              <w:top w:val="nil"/>
              <w:right w:val="single" w:sz="4" w:space="0" w:color="auto"/>
            </w:tcBorders>
            <w:shd w:val="clear" w:color="auto" w:fill="auto"/>
          </w:tcPr>
          <w:p w14:paraId="4C32A822" w14:textId="77777777" w:rsidR="006B5A86" w:rsidRPr="00522E61" w:rsidRDefault="006B5A86" w:rsidP="006B5A86">
            <w:pPr>
              <w:rPr>
                <w:sz w:val="16"/>
                <w:szCs w:val="16"/>
              </w:rPr>
            </w:pPr>
          </w:p>
        </w:tc>
        <w:tc>
          <w:tcPr>
            <w:tcW w:w="905" w:type="dxa"/>
            <w:tcBorders>
              <w:top w:val="nil"/>
              <w:left w:val="single" w:sz="4" w:space="0" w:color="auto"/>
              <w:right w:val="single" w:sz="4" w:space="0" w:color="auto"/>
            </w:tcBorders>
            <w:shd w:val="clear" w:color="auto" w:fill="auto"/>
          </w:tcPr>
          <w:p w14:paraId="4E69014F" w14:textId="77777777" w:rsidR="006B5A86" w:rsidRPr="00522E61" w:rsidRDefault="006B5A86" w:rsidP="006B5A86">
            <w:pPr>
              <w:rPr>
                <w:sz w:val="16"/>
                <w:szCs w:val="16"/>
              </w:rPr>
            </w:pPr>
          </w:p>
        </w:tc>
        <w:tc>
          <w:tcPr>
            <w:tcW w:w="990" w:type="dxa"/>
            <w:tcBorders>
              <w:top w:val="nil"/>
              <w:left w:val="single" w:sz="4" w:space="0" w:color="auto"/>
            </w:tcBorders>
            <w:shd w:val="clear" w:color="auto" w:fill="auto"/>
          </w:tcPr>
          <w:p w14:paraId="2D640F30" w14:textId="77777777" w:rsidR="006B5A86" w:rsidRPr="00522E61" w:rsidRDefault="006B5A86" w:rsidP="006B5A86">
            <w:pPr>
              <w:rPr>
                <w:sz w:val="16"/>
                <w:szCs w:val="16"/>
              </w:rPr>
            </w:pPr>
          </w:p>
        </w:tc>
        <w:tc>
          <w:tcPr>
            <w:tcW w:w="1170" w:type="dxa"/>
            <w:shd w:val="clear" w:color="auto" w:fill="auto"/>
          </w:tcPr>
          <w:p w14:paraId="72A775F5" w14:textId="3FFC6BC7" w:rsidR="006B5A86" w:rsidRPr="00B8159B" w:rsidRDefault="006B5A86" w:rsidP="006B5A86">
            <w:pPr>
              <w:rPr>
                <w:sz w:val="16"/>
                <w:szCs w:val="16"/>
                <w:vertAlign w:val="superscript"/>
              </w:rPr>
            </w:pPr>
            <w:r>
              <w:rPr>
                <w:sz w:val="16"/>
                <w:szCs w:val="16"/>
              </w:rPr>
              <w:t>$42/course</w:t>
            </w:r>
            <w:r>
              <w:rPr>
                <w:sz w:val="16"/>
                <w:szCs w:val="16"/>
                <w:vertAlign w:val="superscript"/>
              </w:rPr>
              <w:t>46</w:t>
            </w:r>
          </w:p>
        </w:tc>
        <w:tc>
          <w:tcPr>
            <w:tcW w:w="1530" w:type="dxa"/>
            <w:shd w:val="clear" w:color="auto" w:fill="auto"/>
          </w:tcPr>
          <w:p w14:paraId="1D6529D3" w14:textId="4D77E04B" w:rsidR="006B5A86" w:rsidRPr="00936C1D" w:rsidRDefault="006B5A86" w:rsidP="006B5A86">
            <w:pPr>
              <w:rPr>
                <w:sz w:val="16"/>
                <w:szCs w:val="16"/>
                <w:vertAlign w:val="superscript"/>
              </w:rPr>
            </w:pPr>
            <w:r>
              <w:rPr>
                <w:sz w:val="16"/>
                <w:szCs w:val="16"/>
              </w:rPr>
              <w:t>Canadian Government</w:t>
            </w:r>
            <w:r>
              <w:rPr>
                <w:sz w:val="16"/>
                <w:szCs w:val="16"/>
                <w:vertAlign w:val="superscript"/>
              </w:rPr>
              <w:t>28,50</w:t>
            </w:r>
          </w:p>
        </w:tc>
        <w:tc>
          <w:tcPr>
            <w:tcW w:w="1165" w:type="dxa"/>
            <w:shd w:val="clear" w:color="auto" w:fill="auto"/>
          </w:tcPr>
          <w:p w14:paraId="4D0233D5" w14:textId="355C5A50" w:rsidR="006B5A86" w:rsidRPr="00936C1D" w:rsidRDefault="006B5A86" w:rsidP="006B5A86">
            <w:pPr>
              <w:rPr>
                <w:sz w:val="16"/>
                <w:szCs w:val="16"/>
                <w:vertAlign w:val="superscript"/>
              </w:rPr>
            </w:pPr>
            <w:r>
              <w:rPr>
                <w:sz w:val="16"/>
                <w:szCs w:val="16"/>
              </w:rPr>
              <w:t>Canada</w:t>
            </w:r>
            <w:r>
              <w:rPr>
                <w:sz w:val="16"/>
                <w:szCs w:val="16"/>
                <w:vertAlign w:val="superscript"/>
              </w:rPr>
              <w:t>28,50</w:t>
            </w:r>
          </w:p>
        </w:tc>
        <w:tc>
          <w:tcPr>
            <w:tcW w:w="1080" w:type="dxa"/>
            <w:shd w:val="clear" w:color="auto" w:fill="auto"/>
          </w:tcPr>
          <w:p w14:paraId="688B4459" w14:textId="5A8F540F" w:rsidR="006B5A86" w:rsidRPr="00936C1D" w:rsidRDefault="006B5A86" w:rsidP="006B5A86">
            <w:pPr>
              <w:rPr>
                <w:sz w:val="16"/>
                <w:szCs w:val="16"/>
                <w:vertAlign w:val="superscript"/>
              </w:rPr>
            </w:pPr>
            <w:r>
              <w:rPr>
                <w:sz w:val="16"/>
                <w:szCs w:val="16"/>
              </w:rPr>
              <w:t>72 million</w:t>
            </w:r>
            <w:r>
              <w:rPr>
                <w:sz w:val="16"/>
                <w:szCs w:val="16"/>
                <w:vertAlign w:val="superscript"/>
              </w:rPr>
              <w:t>28,50</w:t>
            </w:r>
          </w:p>
        </w:tc>
        <w:tc>
          <w:tcPr>
            <w:tcW w:w="1402" w:type="dxa"/>
            <w:tcBorders>
              <w:top w:val="nil"/>
            </w:tcBorders>
            <w:shd w:val="clear" w:color="auto" w:fill="auto"/>
          </w:tcPr>
          <w:p w14:paraId="41C9FF98" w14:textId="77777777" w:rsidR="006B5A86" w:rsidRPr="00522E61" w:rsidRDefault="006B5A86" w:rsidP="006B5A86">
            <w:pPr>
              <w:rPr>
                <w:sz w:val="16"/>
                <w:szCs w:val="16"/>
              </w:rPr>
            </w:pPr>
          </w:p>
        </w:tc>
      </w:tr>
      <w:tr w:rsidR="006B5A86" w14:paraId="62A6F4A9" w14:textId="77777777" w:rsidTr="0041756A">
        <w:tc>
          <w:tcPr>
            <w:tcW w:w="1615" w:type="dxa"/>
            <w:shd w:val="clear" w:color="auto" w:fill="auto"/>
          </w:tcPr>
          <w:p w14:paraId="40AFD52F" w14:textId="7869C86A" w:rsidR="006B5A86" w:rsidRPr="00522E61" w:rsidRDefault="006B5A86" w:rsidP="006B5A86">
            <w:pPr>
              <w:rPr>
                <w:sz w:val="16"/>
                <w:szCs w:val="16"/>
              </w:rPr>
            </w:pPr>
            <w:proofErr w:type="spellStart"/>
            <w:r>
              <w:rPr>
                <w:sz w:val="16"/>
                <w:szCs w:val="16"/>
              </w:rPr>
              <w:t>CureVac</w:t>
            </w:r>
            <w:proofErr w:type="spellEnd"/>
          </w:p>
        </w:tc>
        <w:tc>
          <w:tcPr>
            <w:tcW w:w="905" w:type="dxa"/>
            <w:shd w:val="clear" w:color="auto" w:fill="auto"/>
          </w:tcPr>
          <w:p w14:paraId="34925400" w14:textId="480C6197" w:rsidR="006B5A86" w:rsidRPr="00B460F2" w:rsidRDefault="006B5A86" w:rsidP="006B5A86">
            <w:pPr>
              <w:rPr>
                <w:sz w:val="16"/>
                <w:szCs w:val="16"/>
                <w:vertAlign w:val="superscript"/>
              </w:rPr>
            </w:pPr>
            <w:r>
              <w:rPr>
                <w:sz w:val="16"/>
                <w:szCs w:val="16"/>
              </w:rPr>
              <w:t>Phase 2</w:t>
            </w:r>
            <w:r>
              <w:rPr>
                <w:sz w:val="16"/>
                <w:szCs w:val="16"/>
                <w:vertAlign w:val="superscript"/>
              </w:rPr>
              <w:t>1</w:t>
            </w:r>
          </w:p>
        </w:tc>
        <w:tc>
          <w:tcPr>
            <w:tcW w:w="990" w:type="dxa"/>
            <w:shd w:val="clear" w:color="auto" w:fill="auto"/>
          </w:tcPr>
          <w:p w14:paraId="6CAD5B5D" w14:textId="1E08B4B3" w:rsidR="006B5A86" w:rsidRPr="00B460F2" w:rsidRDefault="006B5A86" w:rsidP="006B5A86">
            <w:pPr>
              <w:rPr>
                <w:sz w:val="16"/>
                <w:szCs w:val="16"/>
                <w:vertAlign w:val="superscript"/>
              </w:rPr>
            </w:pPr>
            <w:r>
              <w:rPr>
                <w:sz w:val="16"/>
                <w:szCs w:val="16"/>
              </w:rPr>
              <w:t>mRNA</w:t>
            </w:r>
            <w:r>
              <w:rPr>
                <w:sz w:val="16"/>
                <w:szCs w:val="16"/>
                <w:vertAlign w:val="superscript"/>
              </w:rPr>
              <w:t>1</w:t>
            </w:r>
          </w:p>
        </w:tc>
        <w:tc>
          <w:tcPr>
            <w:tcW w:w="1170" w:type="dxa"/>
            <w:shd w:val="clear" w:color="auto" w:fill="auto"/>
          </w:tcPr>
          <w:p w14:paraId="5196F70B" w14:textId="156DA377" w:rsidR="006B5A86" w:rsidRPr="00B25962" w:rsidRDefault="006B5A86" w:rsidP="006B5A86">
            <w:pPr>
              <w:rPr>
                <w:sz w:val="16"/>
                <w:szCs w:val="16"/>
                <w:vertAlign w:val="superscript"/>
              </w:rPr>
            </w:pPr>
            <w:r>
              <w:rPr>
                <w:sz w:val="16"/>
                <w:szCs w:val="16"/>
              </w:rPr>
              <w:t>$23.68/course</w:t>
            </w:r>
            <w:r>
              <w:rPr>
                <w:sz w:val="16"/>
                <w:szCs w:val="16"/>
                <w:vertAlign w:val="superscript"/>
              </w:rPr>
              <w:t>67</w:t>
            </w:r>
          </w:p>
        </w:tc>
        <w:tc>
          <w:tcPr>
            <w:tcW w:w="1530" w:type="dxa"/>
            <w:shd w:val="clear" w:color="auto" w:fill="auto"/>
          </w:tcPr>
          <w:p w14:paraId="27904F5E" w14:textId="47D0AF48" w:rsidR="006B5A86" w:rsidRPr="00D23141" w:rsidRDefault="006B5A86" w:rsidP="006B5A86">
            <w:pPr>
              <w:rPr>
                <w:sz w:val="16"/>
                <w:szCs w:val="16"/>
                <w:vertAlign w:val="superscript"/>
              </w:rPr>
            </w:pPr>
            <w:r>
              <w:rPr>
                <w:sz w:val="16"/>
                <w:szCs w:val="16"/>
              </w:rPr>
              <w:t>European Union</w:t>
            </w:r>
            <w:r>
              <w:rPr>
                <w:sz w:val="16"/>
                <w:szCs w:val="16"/>
                <w:vertAlign w:val="superscript"/>
              </w:rPr>
              <w:t>51</w:t>
            </w:r>
          </w:p>
        </w:tc>
        <w:tc>
          <w:tcPr>
            <w:tcW w:w="1165" w:type="dxa"/>
            <w:shd w:val="clear" w:color="auto" w:fill="auto"/>
          </w:tcPr>
          <w:p w14:paraId="664191FA" w14:textId="7D0723C6" w:rsidR="006B5A86" w:rsidRPr="00D23141" w:rsidRDefault="006B5A86" w:rsidP="006B5A86">
            <w:pPr>
              <w:rPr>
                <w:sz w:val="16"/>
                <w:szCs w:val="16"/>
                <w:vertAlign w:val="superscript"/>
              </w:rPr>
            </w:pPr>
            <w:r>
              <w:rPr>
                <w:sz w:val="16"/>
                <w:szCs w:val="16"/>
              </w:rPr>
              <w:t>European Union</w:t>
            </w:r>
            <w:r>
              <w:rPr>
                <w:sz w:val="16"/>
                <w:szCs w:val="16"/>
                <w:vertAlign w:val="superscript"/>
              </w:rPr>
              <w:t>51</w:t>
            </w:r>
          </w:p>
        </w:tc>
        <w:tc>
          <w:tcPr>
            <w:tcW w:w="1080" w:type="dxa"/>
            <w:shd w:val="clear" w:color="auto" w:fill="auto"/>
          </w:tcPr>
          <w:p w14:paraId="7C8A12F0" w14:textId="5D4F2CB8" w:rsidR="006B5A86" w:rsidRPr="00D23141" w:rsidRDefault="006B5A86" w:rsidP="006B5A86">
            <w:pPr>
              <w:rPr>
                <w:sz w:val="16"/>
                <w:szCs w:val="16"/>
                <w:vertAlign w:val="superscript"/>
              </w:rPr>
            </w:pPr>
            <w:r>
              <w:rPr>
                <w:sz w:val="16"/>
                <w:szCs w:val="16"/>
              </w:rPr>
              <w:t>225 million</w:t>
            </w:r>
            <w:r>
              <w:rPr>
                <w:sz w:val="16"/>
                <w:szCs w:val="16"/>
                <w:vertAlign w:val="superscript"/>
              </w:rPr>
              <w:t>51</w:t>
            </w:r>
          </w:p>
        </w:tc>
        <w:tc>
          <w:tcPr>
            <w:tcW w:w="1402" w:type="dxa"/>
            <w:shd w:val="clear" w:color="auto" w:fill="auto"/>
          </w:tcPr>
          <w:p w14:paraId="58056956" w14:textId="77777777" w:rsidR="006B5A86" w:rsidRPr="00522E61" w:rsidRDefault="006B5A86" w:rsidP="006B5A86">
            <w:pPr>
              <w:rPr>
                <w:sz w:val="16"/>
                <w:szCs w:val="16"/>
              </w:rPr>
            </w:pPr>
          </w:p>
        </w:tc>
      </w:tr>
      <w:tr w:rsidR="006B5A86" w14:paraId="0881901B" w14:textId="77777777" w:rsidTr="0041756A">
        <w:tc>
          <w:tcPr>
            <w:tcW w:w="1615" w:type="dxa"/>
            <w:shd w:val="clear" w:color="auto" w:fill="auto"/>
          </w:tcPr>
          <w:p w14:paraId="3A04F13B" w14:textId="75657D3A" w:rsidR="006B5A86" w:rsidRPr="00522E61" w:rsidRDefault="006B5A86" w:rsidP="006B5A86">
            <w:pPr>
              <w:rPr>
                <w:sz w:val="16"/>
                <w:szCs w:val="16"/>
              </w:rPr>
            </w:pPr>
            <w:r>
              <w:rPr>
                <w:sz w:val="16"/>
                <w:szCs w:val="16"/>
              </w:rPr>
              <w:t>University of Queensland/CSL</w:t>
            </w:r>
          </w:p>
        </w:tc>
        <w:tc>
          <w:tcPr>
            <w:tcW w:w="905" w:type="dxa"/>
            <w:shd w:val="clear" w:color="auto" w:fill="auto"/>
          </w:tcPr>
          <w:p w14:paraId="6AA7253F" w14:textId="4F08FE82" w:rsidR="006B5A86" w:rsidRPr="00B460F2" w:rsidRDefault="006B5A86" w:rsidP="006B5A86">
            <w:pPr>
              <w:rPr>
                <w:sz w:val="16"/>
                <w:szCs w:val="16"/>
                <w:vertAlign w:val="superscript"/>
              </w:rPr>
            </w:pPr>
            <w:r>
              <w:rPr>
                <w:sz w:val="16"/>
                <w:szCs w:val="16"/>
              </w:rPr>
              <w:t>Phase 1</w:t>
            </w:r>
            <w:r>
              <w:rPr>
                <w:sz w:val="16"/>
                <w:szCs w:val="16"/>
                <w:vertAlign w:val="superscript"/>
              </w:rPr>
              <w:t>1</w:t>
            </w:r>
          </w:p>
        </w:tc>
        <w:tc>
          <w:tcPr>
            <w:tcW w:w="990" w:type="dxa"/>
            <w:shd w:val="clear" w:color="auto" w:fill="auto"/>
          </w:tcPr>
          <w:p w14:paraId="294CC04C" w14:textId="2718A602" w:rsidR="006B5A86" w:rsidRPr="00B460F2" w:rsidRDefault="006B5A86" w:rsidP="006B5A86">
            <w:pPr>
              <w:rPr>
                <w:sz w:val="16"/>
                <w:szCs w:val="16"/>
                <w:vertAlign w:val="superscript"/>
              </w:rPr>
            </w:pPr>
            <w:r>
              <w:rPr>
                <w:sz w:val="16"/>
                <w:szCs w:val="16"/>
              </w:rPr>
              <w:t>Protein subunit</w:t>
            </w:r>
            <w:r>
              <w:rPr>
                <w:sz w:val="16"/>
                <w:szCs w:val="16"/>
                <w:vertAlign w:val="superscript"/>
              </w:rPr>
              <w:t>1</w:t>
            </w:r>
          </w:p>
        </w:tc>
        <w:tc>
          <w:tcPr>
            <w:tcW w:w="1170" w:type="dxa"/>
            <w:shd w:val="clear" w:color="auto" w:fill="auto"/>
          </w:tcPr>
          <w:p w14:paraId="0079F85C" w14:textId="6F0F765F" w:rsidR="006B5A86" w:rsidRPr="00522E61" w:rsidRDefault="006B5A86" w:rsidP="006B5A86">
            <w:pPr>
              <w:rPr>
                <w:sz w:val="16"/>
                <w:szCs w:val="16"/>
              </w:rPr>
            </w:pPr>
            <w:r>
              <w:rPr>
                <w:sz w:val="16"/>
                <w:szCs w:val="16"/>
              </w:rPr>
              <w:t>Undisclosed</w:t>
            </w:r>
          </w:p>
        </w:tc>
        <w:tc>
          <w:tcPr>
            <w:tcW w:w="1530" w:type="dxa"/>
            <w:shd w:val="clear" w:color="auto" w:fill="auto"/>
          </w:tcPr>
          <w:p w14:paraId="62397F3E" w14:textId="367F6DFE" w:rsidR="006B5A86" w:rsidRPr="001B2091" w:rsidRDefault="006B5A86" w:rsidP="006B5A86">
            <w:pPr>
              <w:rPr>
                <w:sz w:val="16"/>
                <w:szCs w:val="16"/>
                <w:vertAlign w:val="superscript"/>
              </w:rPr>
            </w:pPr>
            <w:r>
              <w:rPr>
                <w:sz w:val="16"/>
                <w:szCs w:val="16"/>
              </w:rPr>
              <w:t>Australian Government</w:t>
            </w:r>
            <w:r>
              <w:rPr>
                <w:sz w:val="16"/>
                <w:szCs w:val="16"/>
                <w:vertAlign w:val="superscript"/>
              </w:rPr>
              <w:t>73,14</w:t>
            </w:r>
          </w:p>
        </w:tc>
        <w:tc>
          <w:tcPr>
            <w:tcW w:w="1165" w:type="dxa"/>
            <w:shd w:val="clear" w:color="auto" w:fill="auto"/>
          </w:tcPr>
          <w:p w14:paraId="52D3529A" w14:textId="2CA86794" w:rsidR="006B5A86" w:rsidRPr="001B2091" w:rsidRDefault="006B5A86" w:rsidP="006B5A86">
            <w:pPr>
              <w:rPr>
                <w:sz w:val="16"/>
                <w:szCs w:val="16"/>
                <w:vertAlign w:val="superscript"/>
              </w:rPr>
            </w:pPr>
            <w:r>
              <w:rPr>
                <w:sz w:val="16"/>
                <w:szCs w:val="16"/>
              </w:rPr>
              <w:t>Australia</w:t>
            </w:r>
            <w:r>
              <w:rPr>
                <w:sz w:val="16"/>
                <w:szCs w:val="16"/>
                <w:vertAlign w:val="superscript"/>
              </w:rPr>
              <w:t>73,14</w:t>
            </w:r>
          </w:p>
        </w:tc>
        <w:tc>
          <w:tcPr>
            <w:tcW w:w="1080" w:type="dxa"/>
            <w:shd w:val="clear" w:color="auto" w:fill="auto"/>
          </w:tcPr>
          <w:p w14:paraId="1014C487" w14:textId="5E496364" w:rsidR="006B5A86" w:rsidRPr="001B2091" w:rsidRDefault="006B5A86" w:rsidP="006B5A86">
            <w:pPr>
              <w:rPr>
                <w:sz w:val="16"/>
                <w:szCs w:val="16"/>
                <w:vertAlign w:val="superscript"/>
              </w:rPr>
            </w:pPr>
            <w:r>
              <w:rPr>
                <w:sz w:val="16"/>
                <w:szCs w:val="16"/>
              </w:rPr>
              <w:t>51 million</w:t>
            </w:r>
            <w:r>
              <w:rPr>
                <w:sz w:val="16"/>
                <w:szCs w:val="16"/>
                <w:vertAlign w:val="superscript"/>
              </w:rPr>
              <w:t>73,14</w:t>
            </w:r>
          </w:p>
        </w:tc>
        <w:tc>
          <w:tcPr>
            <w:tcW w:w="1402" w:type="dxa"/>
            <w:shd w:val="clear" w:color="auto" w:fill="auto"/>
          </w:tcPr>
          <w:p w14:paraId="07C415B6" w14:textId="77777777" w:rsidR="006B5A86" w:rsidRPr="00522E61" w:rsidRDefault="006B5A86" w:rsidP="006B5A86">
            <w:pPr>
              <w:rPr>
                <w:sz w:val="16"/>
                <w:szCs w:val="16"/>
              </w:rPr>
            </w:pPr>
          </w:p>
        </w:tc>
      </w:tr>
      <w:tr w:rsidR="006B5A86" w14:paraId="1E3E3A1C" w14:textId="77777777" w:rsidTr="0041756A">
        <w:tc>
          <w:tcPr>
            <w:tcW w:w="1615" w:type="dxa"/>
            <w:shd w:val="clear" w:color="auto" w:fill="auto"/>
          </w:tcPr>
          <w:p w14:paraId="70B511A6" w14:textId="239D8E07" w:rsidR="006B5A86" w:rsidRDefault="006B5A86" w:rsidP="006B5A86">
            <w:pPr>
              <w:rPr>
                <w:sz w:val="16"/>
                <w:szCs w:val="16"/>
              </w:rPr>
            </w:pPr>
            <w:proofErr w:type="spellStart"/>
            <w:r>
              <w:rPr>
                <w:sz w:val="16"/>
                <w:szCs w:val="16"/>
              </w:rPr>
              <w:t>Valneva</w:t>
            </w:r>
            <w:proofErr w:type="spellEnd"/>
          </w:p>
        </w:tc>
        <w:tc>
          <w:tcPr>
            <w:tcW w:w="905" w:type="dxa"/>
            <w:shd w:val="clear" w:color="auto" w:fill="auto"/>
          </w:tcPr>
          <w:p w14:paraId="6D72F96C" w14:textId="6E5E7363" w:rsidR="006B5A86" w:rsidRDefault="006B5A86" w:rsidP="006B5A86">
            <w:pPr>
              <w:rPr>
                <w:sz w:val="16"/>
                <w:szCs w:val="16"/>
              </w:rPr>
            </w:pPr>
            <w:r>
              <w:rPr>
                <w:sz w:val="16"/>
                <w:szCs w:val="16"/>
              </w:rPr>
              <w:t>Preclinical</w:t>
            </w:r>
            <w:r>
              <w:rPr>
                <w:sz w:val="16"/>
                <w:szCs w:val="16"/>
                <w:vertAlign w:val="superscript"/>
              </w:rPr>
              <w:t>1</w:t>
            </w:r>
          </w:p>
        </w:tc>
        <w:tc>
          <w:tcPr>
            <w:tcW w:w="990" w:type="dxa"/>
            <w:shd w:val="clear" w:color="auto" w:fill="auto"/>
          </w:tcPr>
          <w:p w14:paraId="6ED7A8A1" w14:textId="387D9CCB" w:rsidR="006B5A86" w:rsidRDefault="006B5A86" w:rsidP="006B5A86">
            <w:pPr>
              <w:rPr>
                <w:sz w:val="16"/>
                <w:szCs w:val="16"/>
              </w:rPr>
            </w:pPr>
            <w:r>
              <w:rPr>
                <w:sz w:val="16"/>
                <w:szCs w:val="16"/>
              </w:rPr>
              <w:t>Inactivated</w:t>
            </w:r>
            <w:r>
              <w:rPr>
                <w:sz w:val="16"/>
                <w:szCs w:val="16"/>
                <w:vertAlign w:val="superscript"/>
              </w:rPr>
              <w:t>1</w:t>
            </w:r>
          </w:p>
        </w:tc>
        <w:tc>
          <w:tcPr>
            <w:tcW w:w="1170" w:type="dxa"/>
            <w:shd w:val="clear" w:color="auto" w:fill="auto"/>
          </w:tcPr>
          <w:p w14:paraId="626D2731" w14:textId="45F4ED17" w:rsidR="006B5A86" w:rsidRDefault="006B5A86" w:rsidP="006B5A86">
            <w:pPr>
              <w:rPr>
                <w:sz w:val="16"/>
                <w:szCs w:val="16"/>
              </w:rPr>
            </w:pPr>
            <w:r>
              <w:rPr>
                <w:sz w:val="16"/>
                <w:szCs w:val="16"/>
              </w:rPr>
              <w:t>Undisclosed</w:t>
            </w:r>
          </w:p>
        </w:tc>
        <w:tc>
          <w:tcPr>
            <w:tcW w:w="1530" w:type="dxa"/>
            <w:shd w:val="clear" w:color="auto" w:fill="auto"/>
          </w:tcPr>
          <w:p w14:paraId="108562A3" w14:textId="7E9AB25A" w:rsidR="006B5A86" w:rsidRPr="00D23141" w:rsidRDefault="006B5A86" w:rsidP="006B5A86">
            <w:pPr>
              <w:rPr>
                <w:sz w:val="16"/>
                <w:szCs w:val="16"/>
                <w:vertAlign w:val="superscript"/>
              </w:rPr>
            </w:pPr>
            <w:r>
              <w:rPr>
                <w:sz w:val="16"/>
                <w:szCs w:val="16"/>
              </w:rPr>
              <w:t>UK Government</w:t>
            </w:r>
            <w:r>
              <w:rPr>
                <w:sz w:val="16"/>
                <w:szCs w:val="16"/>
                <w:vertAlign w:val="superscript"/>
              </w:rPr>
              <w:t>69,52,53</w:t>
            </w:r>
          </w:p>
        </w:tc>
        <w:tc>
          <w:tcPr>
            <w:tcW w:w="1165" w:type="dxa"/>
            <w:shd w:val="clear" w:color="auto" w:fill="auto"/>
          </w:tcPr>
          <w:p w14:paraId="6825C6E7" w14:textId="4101145D" w:rsidR="006B5A86" w:rsidRPr="00D23141" w:rsidRDefault="006B5A86" w:rsidP="006B5A86">
            <w:pPr>
              <w:rPr>
                <w:sz w:val="16"/>
                <w:szCs w:val="16"/>
                <w:vertAlign w:val="superscript"/>
              </w:rPr>
            </w:pPr>
            <w:r>
              <w:rPr>
                <w:sz w:val="16"/>
                <w:szCs w:val="16"/>
              </w:rPr>
              <w:t>UK</w:t>
            </w:r>
            <w:r>
              <w:rPr>
                <w:sz w:val="16"/>
                <w:szCs w:val="16"/>
                <w:vertAlign w:val="superscript"/>
              </w:rPr>
              <w:t>69,52,53</w:t>
            </w:r>
          </w:p>
        </w:tc>
        <w:tc>
          <w:tcPr>
            <w:tcW w:w="1080" w:type="dxa"/>
            <w:shd w:val="clear" w:color="auto" w:fill="auto"/>
          </w:tcPr>
          <w:p w14:paraId="0C4C74E5" w14:textId="2EF25181" w:rsidR="006B5A86" w:rsidRPr="00D23141" w:rsidRDefault="006B5A86" w:rsidP="006B5A86">
            <w:pPr>
              <w:rPr>
                <w:sz w:val="16"/>
                <w:szCs w:val="16"/>
                <w:vertAlign w:val="superscript"/>
              </w:rPr>
            </w:pPr>
            <w:r w:rsidRPr="00B25962">
              <w:rPr>
                <w:sz w:val="16"/>
                <w:szCs w:val="16"/>
              </w:rPr>
              <w:t>60 million</w:t>
            </w:r>
            <w:r w:rsidRPr="00B25962">
              <w:rPr>
                <w:sz w:val="16"/>
                <w:szCs w:val="16"/>
                <w:vertAlign w:val="superscript"/>
              </w:rPr>
              <w:t>6</w:t>
            </w:r>
            <w:r>
              <w:rPr>
                <w:sz w:val="16"/>
                <w:szCs w:val="16"/>
                <w:vertAlign w:val="superscript"/>
              </w:rPr>
              <w:t>9,6</w:t>
            </w:r>
            <w:r w:rsidRPr="00B25962">
              <w:rPr>
                <w:sz w:val="16"/>
                <w:szCs w:val="16"/>
                <w:vertAlign w:val="superscript"/>
              </w:rPr>
              <w:t>2,52,53</w:t>
            </w:r>
          </w:p>
        </w:tc>
        <w:tc>
          <w:tcPr>
            <w:tcW w:w="1402" w:type="dxa"/>
            <w:shd w:val="clear" w:color="auto" w:fill="auto"/>
          </w:tcPr>
          <w:p w14:paraId="6C2D3B06" w14:textId="77777777" w:rsidR="006B5A86" w:rsidRPr="00522E61" w:rsidRDefault="006B5A86" w:rsidP="006B5A86">
            <w:pPr>
              <w:rPr>
                <w:sz w:val="16"/>
                <w:szCs w:val="16"/>
              </w:rPr>
            </w:pPr>
          </w:p>
        </w:tc>
      </w:tr>
    </w:tbl>
    <w:p w14:paraId="26E13201" w14:textId="34BBD6D5" w:rsidR="00F40CB1" w:rsidRDefault="00F40CB1" w:rsidP="006A6185">
      <w:pPr>
        <w:pStyle w:val="SMHeading"/>
        <w:spacing w:before="0" w:after="40"/>
        <w:rPr>
          <w:b w:val="0"/>
          <w:bCs w:val="0"/>
          <w:sz w:val="16"/>
          <w:szCs w:val="16"/>
        </w:rPr>
      </w:pPr>
      <w:r w:rsidRPr="00F40CB1">
        <w:rPr>
          <w:sz w:val="16"/>
          <w:szCs w:val="16"/>
        </w:rPr>
        <w:t>Note</w:t>
      </w:r>
      <w:r>
        <w:rPr>
          <w:b w:val="0"/>
          <w:bCs w:val="0"/>
          <w:sz w:val="16"/>
          <w:szCs w:val="16"/>
        </w:rPr>
        <w:t xml:space="preserve">: All data </w:t>
      </w:r>
      <w:r w:rsidR="0095676F">
        <w:rPr>
          <w:b w:val="0"/>
          <w:bCs w:val="0"/>
          <w:sz w:val="16"/>
          <w:szCs w:val="16"/>
        </w:rPr>
        <w:t>are</w:t>
      </w:r>
      <w:r>
        <w:rPr>
          <w:b w:val="0"/>
          <w:bCs w:val="0"/>
          <w:sz w:val="16"/>
          <w:szCs w:val="16"/>
        </w:rPr>
        <w:t xml:space="preserve"> </w:t>
      </w:r>
      <w:r w:rsidR="0095676F">
        <w:rPr>
          <w:b w:val="0"/>
          <w:bCs w:val="0"/>
          <w:sz w:val="16"/>
          <w:szCs w:val="16"/>
        </w:rPr>
        <w:t xml:space="preserve">updated </w:t>
      </w:r>
      <w:r>
        <w:rPr>
          <w:b w:val="0"/>
          <w:bCs w:val="0"/>
          <w:sz w:val="16"/>
          <w:szCs w:val="16"/>
        </w:rPr>
        <w:t>as of November 15, 2020</w:t>
      </w:r>
      <w:r w:rsidR="0095676F">
        <w:rPr>
          <w:b w:val="0"/>
          <w:bCs w:val="0"/>
          <w:sz w:val="16"/>
          <w:szCs w:val="16"/>
        </w:rPr>
        <w:t>.</w:t>
      </w:r>
    </w:p>
    <w:p w14:paraId="56A322B3" w14:textId="6EBB3879" w:rsidR="007F1449" w:rsidRDefault="007F1449" w:rsidP="006A6185">
      <w:pPr>
        <w:pStyle w:val="SMHeading"/>
        <w:spacing w:before="0" w:after="40"/>
        <w:rPr>
          <w:b w:val="0"/>
          <w:bCs w:val="0"/>
          <w:sz w:val="16"/>
          <w:szCs w:val="16"/>
        </w:rPr>
      </w:pPr>
      <w:r>
        <w:rPr>
          <w:b w:val="0"/>
          <w:bCs w:val="0"/>
          <w:sz w:val="16"/>
          <w:szCs w:val="16"/>
        </w:rPr>
        <w:t>*</w:t>
      </w:r>
      <w:r w:rsidRPr="007F1449">
        <w:rPr>
          <w:b w:val="0"/>
          <w:bCs w:val="0"/>
          <w:sz w:val="16"/>
          <w:szCs w:val="16"/>
        </w:rPr>
        <w:t>On November 23, 2020, AstraZeneca/Oxford published clinical results showing 90% efficacy when their vaccine candidate was given as a half dose, followed by a full dose at least one month apart. However, as more data are needed to support this dosing regimen, two doses per course were assumed for this vaccine for all calculations in this study. [</w:t>
      </w:r>
      <w:r>
        <w:rPr>
          <w:b w:val="0"/>
          <w:bCs w:val="0"/>
          <w:sz w:val="16"/>
          <w:szCs w:val="16"/>
        </w:rPr>
        <w:t>Source: AstraZeneca. “</w:t>
      </w:r>
      <w:r w:rsidRPr="007F1449">
        <w:rPr>
          <w:b w:val="0"/>
          <w:bCs w:val="0"/>
          <w:sz w:val="16"/>
          <w:szCs w:val="16"/>
        </w:rPr>
        <w:t>AZD1222 vaccine met primary efficacy endpoint in preventing COVID-19</w:t>
      </w:r>
      <w:r>
        <w:rPr>
          <w:b w:val="0"/>
          <w:bCs w:val="0"/>
          <w:sz w:val="16"/>
          <w:szCs w:val="16"/>
        </w:rPr>
        <w:t>.” Press release, November 23, 2020.</w:t>
      </w:r>
      <w:r w:rsidRPr="007F1449">
        <w:rPr>
          <w:b w:val="0"/>
          <w:bCs w:val="0"/>
          <w:sz w:val="16"/>
          <w:szCs w:val="16"/>
        </w:rPr>
        <w:t xml:space="preserve"> </w:t>
      </w:r>
      <w:r>
        <w:rPr>
          <w:b w:val="0"/>
          <w:bCs w:val="0"/>
          <w:sz w:val="16"/>
          <w:szCs w:val="16"/>
        </w:rPr>
        <w:t xml:space="preserve">Available at: </w:t>
      </w:r>
      <w:hyperlink r:id="rId16" w:history="1">
        <w:r w:rsidR="001576C7" w:rsidRPr="002279F0">
          <w:rPr>
            <w:rStyle w:val="Hyperlink"/>
            <w:b w:val="0"/>
            <w:bCs w:val="0"/>
            <w:sz w:val="16"/>
            <w:szCs w:val="16"/>
          </w:rPr>
          <w:t>https://www.astrazeneca.com/media-centre/press-releases/2020/azd1222hlr.html</w:t>
        </w:r>
      </w:hyperlink>
      <w:r>
        <w:rPr>
          <w:b w:val="0"/>
          <w:bCs w:val="0"/>
          <w:sz w:val="16"/>
          <w:szCs w:val="16"/>
        </w:rPr>
        <w:t xml:space="preserve">.] </w:t>
      </w:r>
    </w:p>
    <w:p w14:paraId="0077C99D" w14:textId="08A6CDE5" w:rsidR="006A6185" w:rsidRDefault="007F1449" w:rsidP="006A6185">
      <w:pPr>
        <w:pStyle w:val="SMHeading"/>
        <w:spacing w:before="0" w:after="40"/>
        <w:rPr>
          <w:b w:val="0"/>
          <w:bCs w:val="0"/>
          <w:sz w:val="16"/>
          <w:szCs w:val="16"/>
        </w:rPr>
      </w:pPr>
      <w:r>
        <w:rPr>
          <w:b w:val="0"/>
          <w:bCs w:val="0"/>
          <w:sz w:val="16"/>
          <w:szCs w:val="16"/>
        </w:rPr>
        <w:t>*</w:t>
      </w:r>
      <w:r w:rsidR="00F978F4">
        <w:rPr>
          <w:b w:val="0"/>
          <w:bCs w:val="0"/>
          <w:sz w:val="16"/>
          <w:szCs w:val="16"/>
        </w:rPr>
        <w:t>* The European Inclusive Vaccines Alliance brings together France, Italy, Germany and the Netherlands in a partnership to secure enough COVID-19 vaccines for countries in the European Union and beyond. [Source: Government of the Netherlands. “France, Germany, Italy and the Netherlands working together to find a vaccine for countries in Europe and beyond.</w:t>
      </w:r>
      <w:r>
        <w:rPr>
          <w:b w:val="0"/>
          <w:bCs w:val="0"/>
          <w:sz w:val="16"/>
          <w:szCs w:val="16"/>
        </w:rPr>
        <w:t>”</w:t>
      </w:r>
      <w:r w:rsidR="00F978F4">
        <w:rPr>
          <w:b w:val="0"/>
          <w:bCs w:val="0"/>
          <w:sz w:val="16"/>
          <w:szCs w:val="16"/>
        </w:rPr>
        <w:t xml:space="preserve"> Press release, June 3, 2020. Available at: </w:t>
      </w:r>
      <w:hyperlink r:id="rId17" w:history="1">
        <w:r w:rsidR="00F978F4" w:rsidRPr="00275038">
          <w:rPr>
            <w:rStyle w:val="Hyperlink"/>
            <w:b w:val="0"/>
            <w:bCs w:val="0"/>
            <w:sz w:val="16"/>
            <w:szCs w:val="16"/>
          </w:rPr>
          <w:t>https://www.reuters.com/article/us-health-coronavirus-vaccines-price/eu-governments-to-pay-750-million-euros-for300-million-doses-of-astrazeneca-vaccine-italy-idUSKBN23M1F0</w:t>
        </w:r>
      </w:hyperlink>
      <w:r w:rsidR="00F978F4">
        <w:rPr>
          <w:b w:val="0"/>
          <w:bCs w:val="0"/>
          <w:sz w:val="16"/>
          <w:szCs w:val="16"/>
        </w:rPr>
        <w:t xml:space="preserve">.] </w:t>
      </w:r>
    </w:p>
    <w:p w14:paraId="7E2E5477" w14:textId="3E0C342C" w:rsidR="00330DC9" w:rsidRDefault="00130166" w:rsidP="006A6185">
      <w:pPr>
        <w:pStyle w:val="SMHeading"/>
        <w:spacing w:before="0" w:after="40"/>
        <w:rPr>
          <w:b w:val="0"/>
          <w:bCs w:val="0"/>
          <w:sz w:val="16"/>
          <w:szCs w:val="16"/>
        </w:rPr>
      </w:pPr>
      <w:r>
        <w:rPr>
          <w:b w:val="0"/>
          <w:bCs w:val="0"/>
          <w:sz w:val="16"/>
          <w:szCs w:val="16"/>
        </w:rPr>
        <w:t>***</w:t>
      </w:r>
      <w:r w:rsidR="00330DC9" w:rsidRPr="00330DC9">
        <w:rPr>
          <w:b w:val="0"/>
          <w:bCs w:val="0"/>
          <w:sz w:val="16"/>
          <w:szCs w:val="16"/>
        </w:rPr>
        <w:t xml:space="preserve">Based on the announced U.S. deal with AstraZeneca to provide 300 million doses for $1.2 billion, the per dose price of the AstraZeneca/Oxford University vaccine for the United States has been implicitly estimated at $4 per dose, or $8 per course [Loftus P, Covid-19 Vaccine Makers Signal Prices. </w:t>
      </w:r>
      <w:r w:rsidR="00330DC9" w:rsidRPr="00330DC9">
        <w:rPr>
          <w:b w:val="0"/>
          <w:bCs w:val="0"/>
          <w:i/>
          <w:iCs/>
          <w:sz w:val="16"/>
          <w:szCs w:val="16"/>
        </w:rPr>
        <w:t>Wall Street Journal</w:t>
      </w:r>
      <w:r w:rsidR="00330DC9" w:rsidRPr="00330DC9">
        <w:rPr>
          <w:b w:val="0"/>
          <w:bCs w:val="0"/>
          <w:sz w:val="16"/>
          <w:szCs w:val="16"/>
        </w:rPr>
        <w:t xml:space="preserve">, August 5, 2020. Available at: </w:t>
      </w:r>
      <w:hyperlink r:id="rId18" w:history="1">
        <w:r w:rsidR="00330DC9" w:rsidRPr="00330DC9">
          <w:rPr>
            <w:rStyle w:val="Hyperlink"/>
            <w:b w:val="0"/>
            <w:bCs w:val="0"/>
            <w:sz w:val="16"/>
            <w:szCs w:val="16"/>
          </w:rPr>
          <w:t>https://www.wsj.com/articles/covid-19-vaccine-makers-signal-prices-11596648639</w:t>
        </w:r>
      </w:hyperlink>
      <w:r w:rsidR="00330DC9" w:rsidRPr="00330DC9">
        <w:rPr>
          <w:b w:val="0"/>
          <w:bCs w:val="0"/>
          <w:sz w:val="16"/>
          <w:szCs w:val="16"/>
        </w:rPr>
        <w:t xml:space="preserve">]. It has also been reported that the AstraZeneca/Oxford University vaccine is priced at about $3-$4 per dose [Mancini DP, AstraZeneca vaccine document shows limit of no-profit pledge. </w:t>
      </w:r>
      <w:r w:rsidR="00330DC9" w:rsidRPr="00330DC9">
        <w:rPr>
          <w:b w:val="0"/>
          <w:bCs w:val="0"/>
          <w:i/>
          <w:iCs/>
          <w:sz w:val="16"/>
          <w:szCs w:val="16"/>
        </w:rPr>
        <w:t>Financial Times</w:t>
      </w:r>
      <w:r w:rsidR="00330DC9" w:rsidRPr="00330DC9">
        <w:rPr>
          <w:b w:val="0"/>
          <w:bCs w:val="0"/>
          <w:sz w:val="16"/>
          <w:szCs w:val="16"/>
        </w:rPr>
        <w:t xml:space="preserve">, October 7, 2020. Available at: </w:t>
      </w:r>
      <w:hyperlink r:id="rId19" w:history="1">
        <w:r w:rsidR="00330DC9" w:rsidRPr="00330DC9">
          <w:rPr>
            <w:rStyle w:val="Hyperlink"/>
            <w:b w:val="0"/>
            <w:bCs w:val="0"/>
            <w:sz w:val="16"/>
            <w:szCs w:val="16"/>
          </w:rPr>
          <w:t>https://www.ft.com/content/c474f9e1-8807-4e57-9c79-6f4af145b686</w:t>
        </w:r>
      </w:hyperlink>
      <w:r w:rsidR="00330DC9" w:rsidRPr="00330DC9">
        <w:rPr>
          <w:b w:val="0"/>
          <w:bCs w:val="0"/>
          <w:sz w:val="16"/>
          <w:szCs w:val="16"/>
        </w:rPr>
        <w:t>]. For purposes of the Sankey diagram visualization and Table S1, apart from the doses provided through the Serum Institute under the Bill and Melinda Gates Foundation or through the COVAX Facility, the per dose cost for the AstraZeneca/Oxford University vaccine has been assumed to be $4 per dose, or $8 per course.</w:t>
      </w:r>
    </w:p>
    <w:p w14:paraId="3603FFFE" w14:textId="77777777" w:rsidR="00DB05FA" w:rsidRPr="00561DDA" w:rsidRDefault="00DB05FA" w:rsidP="00DB05FA">
      <w:pPr>
        <w:pStyle w:val="SMHeading"/>
        <w:spacing w:before="0" w:after="40"/>
        <w:rPr>
          <w:b w:val="0"/>
          <w:bCs w:val="0"/>
          <w:sz w:val="16"/>
          <w:szCs w:val="16"/>
        </w:rPr>
      </w:pPr>
      <w:r>
        <w:rPr>
          <w:b w:val="0"/>
          <w:bCs w:val="0"/>
          <w:sz w:val="16"/>
          <w:szCs w:val="16"/>
        </w:rPr>
        <w:t xml:space="preserve">**** Both AstraZeneca/Oxford University and Novavax have signed licensing agreements to scale production of their respective vaccines through the Serum Institute of India. Each of these licensing agreements comes to 1 billion doses. While these deals are not pre-market purchase commitments signed at a </w:t>
      </w:r>
      <w:r w:rsidRPr="006A6185">
        <w:rPr>
          <w:b w:val="0"/>
          <w:bCs w:val="0"/>
          <w:sz w:val="16"/>
          <w:szCs w:val="16"/>
        </w:rPr>
        <w:t xml:space="preserve">specific price, these deals were included </w:t>
      </w:r>
      <w:r>
        <w:rPr>
          <w:b w:val="0"/>
          <w:bCs w:val="0"/>
          <w:sz w:val="16"/>
          <w:szCs w:val="16"/>
        </w:rPr>
        <w:t>here because</w:t>
      </w:r>
      <w:r w:rsidRPr="006A6185">
        <w:rPr>
          <w:b w:val="0"/>
          <w:bCs w:val="0"/>
          <w:sz w:val="16"/>
          <w:szCs w:val="16"/>
        </w:rPr>
        <w:t xml:space="preserve"> they are signed agreements</w:t>
      </w:r>
      <w:r>
        <w:rPr>
          <w:b w:val="0"/>
          <w:bCs w:val="0"/>
          <w:sz w:val="16"/>
          <w:szCs w:val="16"/>
        </w:rPr>
        <w:t>.</w:t>
      </w:r>
      <w:r w:rsidRPr="006A6185">
        <w:rPr>
          <w:b w:val="0"/>
          <w:bCs w:val="0"/>
          <w:sz w:val="16"/>
          <w:szCs w:val="16"/>
        </w:rPr>
        <w:t xml:space="preserve"> It has been assumed that these doses, destined for use in low- and middle-income countries, would be made available at the ceiling price of $3 per dose, or $6 per</w:t>
      </w:r>
      <w:r>
        <w:rPr>
          <w:b w:val="0"/>
          <w:bCs w:val="0"/>
          <w:sz w:val="16"/>
          <w:szCs w:val="16"/>
        </w:rPr>
        <w:t xml:space="preserve"> course, set by the separate Bill and Melinda Gates Foundation grant with the </w:t>
      </w:r>
      <w:r w:rsidRPr="006A6185">
        <w:rPr>
          <w:b w:val="0"/>
          <w:bCs w:val="0"/>
          <w:sz w:val="16"/>
          <w:szCs w:val="16"/>
        </w:rPr>
        <w:t>Serum Institute of India for both of these manufacturers. However, this pricing information remains to be publicly confirmed.</w:t>
      </w:r>
    </w:p>
    <w:p w14:paraId="528080F9" w14:textId="77777777" w:rsidR="00DB05FA" w:rsidRDefault="00DB05FA" w:rsidP="00DB05FA">
      <w:pPr>
        <w:pStyle w:val="SMHeading"/>
        <w:spacing w:before="0" w:after="40"/>
        <w:rPr>
          <w:b w:val="0"/>
          <w:bCs w:val="0"/>
          <w:sz w:val="16"/>
          <w:szCs w:val="16"/>
        </w:rPr>
      </w:pPr>
      <w:r>
        <w:rPr>
          <w:b w:val="0"/>
          <w:bCs w:val="0"/>
          <w:sz w:val="16"/>
          <w:szCs w:val="16"/>
        </w:rPr>
        <w:t>†</w:t>
      </w:r>
      <w:r w:rsidRPr="0020417E">
        <w:rPr>
          <w:b w:val="0"/>
          <w:bCs w:val="0"/>
          <w:sz w:val="16"/>
          <w:szCs w:val="16"/>
        </w:rPr>
        <w:t xml:space="preserve">Vietnam reached a commitment for 50-150 million doses from the </w:t>
      </w:r>
      <w:proofErr w:type="spellStart"/>
      <w:r w:rsidRPr="0020417E">
        <w:rPr>
          <w:b w:val="0"/>
          <w:bCs w:val="0"/>
          <w:sz w:val="16"/>
          <w:szCs w:val="16"/>
        </w:rPr>
        <w:t>Gamaleya</w:t>
      </w:r>
      <w:proofErr w:type="spellEnd"/>
      <w:r w:rsidRPr="0020417E">
        <w:rPr>
          <w:b w:val="0"/>
          <w:bCs w:val="0"/>
          <w:sz w:val="16"/>
          <w:szCs w:val="16"/>
        </w:rPr>
        <w:t xml:space="preserve"> Research Institute. For calculations of vaccine doses per capita and manufacturing capacity calculations, the lower limit (i.e., 50 million) was used</w:t>
      </w:r>
      <w:r>
        <w:rPr>
          <w:b w:val="0"/>
          <w:bCs w:val="0"/>
          <w:sz w:val="16"/>
          <w:szCs w:val="16"/>
        </w:rPr>
        <w:t>; however, the full range is listed here.</w:t>
      </w:r>
    </w:p>
    <w:p w14:paraId="5CD5514C" w14:textId="076C0740" w:rsidR="00EE5CFA" w:rsidRDefault="00DB05FA" w:rsidP="00DB05FA">
      <w:pPr>
        <w:pStyle w:val="SMHeading"/>
        <w:spacing w:before="0" w:after="40"/>
        <w:rPr>
          <w:b w:val="0"/>
          <w:bCs w:val="0"/>
          <w:sz w:val="16"/>
          <w:szCs w:val="16"/>
        </w:rPr>
      </w:pPr>
      <w:r>
        <w:rPr>
          <w:b w:val="0"/>
          <w:bCs w:val="0"/>
          <w:sz w:val="16"/>
          <w:szCs w:val="16"/>
        </w:rPr>
        <w:t xml:space="preserve">‡ The </w:t>
      </w:r>
      <w:proofErr w:type="spellStart"/>
      <w:r>
        <w:rPr>
          <w:b w:val="0"/>
          <w:bCs w:val="0"/>
          <w:sz w:val="16"/>
          <w:szCs w:val="16"/>
        </w:rPr>
        <w:t>CanSino</w:t>
      </w:r>
      <w:proofErr w:type="spellEnd"/>
      <w:r>
        <w:rPr>
          <w:b w:val="0"/>
          <w:bCs w:val="0"/>
          <w:sz w:val="16"/>
          <w:szCs w:val="16"/>
        </w:rPr>
        <w:t xml:space="preserve"> vaccine plans a one-dose per course regimen. </w:t>
      </w:r>
      <w:r w:rsidRPr="0045226F">
        <w:rPr>
          <w:b w:val="0"/>
          <w:bCs w:val="0"/>
          <w:sz w:val="16"/>
          <w:szCs w:val="16"/>
        </w:rPr>
        <w:t>Th</w:t>
      </w:r>
      <w:r>
        <w:rPr>
          <w:b w:val="0"/>
          <w:bCs w:val="0"/>
          <w:sz w:val="16"/>
          <w:szCs w:val="16"/>
        </w:rPr>
        <w:t xml:space="preserve">e Johnson &amp; Johnson/Janssen </w:t>
      </w:r>
      <w:r w:rsidRPr="0045226F">
        <w:rPr>
          <w:b w:val="0"/>
          <w:bCs w:val="0"/>
          <w:sz w:val="16"/>
          <w:szCs w:val="16"/>
        </w:rPr>
        <w:t xml:space="preserve">vaccine </w:t>
      </w:r>
      <w:r>
        <w:rPr>
          <w:b w:val="0"/>
          <w:bCs w:val="0"/>
          <w:sz w:val="16"/>
          <w:szCs w:val="16"/>
        </w:rPr>
        <w:t>candidate</w:t>
      </w:r>
      <w:r w:rsidRPr="0045226F">
        <w:rPr>
          <w:b w:val="0"/>
          <w:bCs w:val="0"/>
          <w:sz w:val="16"/>
          <w:szCs w:val="16"/>
        </w:rPr>
        <w:t xml:space="preserve"> is currently in trials as a </w:t>
      </w:r>
      <w:r>
        <w:rPr>
          <w:b w:val="0"/>
          <w:bCs w:val="0"/>
          <w:sz w:val="16"/>
          <w:szCs w:val="16"/>
        </w:rPr>
        <w:t>one</w:t>
      </w:r>
      <w:r w:rsidRPr="0045226F">
        <w:rPr>
          <w:b w:val="0"/>
          <w:bCs w:val="0"/>
          <w:sz w:val="16"/>
          <w:szCs w:val="16"/>
        </w:rPr>
        <w:t xml:space="preserve">- OR </w:t>
      </w:r>
      <w:r>
        <w:rPr>
          <w:b w:val="0"/>
          <w:bCs w:val="0"/>
          <w:sz w:val="16"/>
          <w:szCs w:val="16"/>
        </w:rPr>
        <w:t>two</w:t>
      </w:r>
      <w:r w:rsidRPr="0045226F">
        <w:rPr>
          <w:b w:val="0"/>
          <w:bCs w:val="0"/>
          <w:sz w:val="16"/>
          <w:szCs w:val="16"/>
        </w:rPr>
        <w:t xml:space="preserve">-dose course. For all calculations, </w:t>
      </w:r>
      <w:r>
        <w:rPr>
          <w:b w:val="0"/>
          <w:bCs w:val="0"/>
          <w:sz w:val="16"/>
          <w:szCs w:val="16"/>
        </w:rPr>
        <w:t>two</w:t>
      </w:r>
      <w:r w:rsidRPr="0045226F">
        <w:rPr>
          <w:b w:val="0"/>
          <w:bCs w:val="0"/>
          <w:sz w:val="16"/>
          <w:szCs w:val="16"/>
        </w:rPr>
        <w:t xml:space="preserve"> doses per course were assumed for t</w:t>
      </w:r>
      <w:r>
        <w:rPr>
          <w:b w:val="0"/>
          <w:bCs w:val="0"/>
          <w:sz w:val="16"/>
          <w:szCs w:val="16"/>
        </w:rPr>
        <w:t>he Johnson &amp; Johnson/Janssen</w:t>
      </w:r>
      <w:r w:rsidRPr="0045226F">
        <w:rPr>
          <w:b w:val="0"/>
          <w:bCs w:val="0"/>
          <w:sz w:val="16"/>
          <w:szCs w:val="16"/>
        </w:rPr>
        <w:t xml:space="preserve"> vaccine</w:t>
      </w:r>
      <w:r>
        <w:rPr>
          <w:b w:val="0"/>
          <w:bCs w:val="0"/>
          <w:sz w:val="16"/>
          <w:szCs w:val="16"/>
        </w:rPr>
        <w:t xml:space="preserve">. </w:t>
      </w:r>
    </w:p>
    <w:p w14:paraId="0F203369" w14:textId="77777777" w:rsidR="00DB05FA" w:rsidRDefault="00DB05FA" w:rsidP="00DB05FA">
      <w:pPr>
        <w:pStyle w:val="SMHeading"/>
        <w:spacing w:before="0" w:after="40"/>
        <w:rPr>
          <w:b w:val="0"/>
          <w:bCs w:val="0"/>
          <w:sz w:val="16"/>
          <w:szCs w:val="16"/>
        </w:rPr>
      </w:pPr>
    </w:p>
    <w:p w14:paraId="3251B7D7" w14:textId="73591631" w:rsidR="008C60E9" w:rsidRPr="00322ED6" w:rsidRDefault="00F978F4" w:rsidP="00FB50C8">
      <w:pPr>
        <w:pStyle w:val="SMHeading"/>
        <w:spacing w:before="0" w:after="40"/>
        <w:rPr>
          <w:b w:val="0"/>
          <w:bCs w:val="0"/>
          <w:color w:val="FFFFFF" w:themeColor="background1"/>
          <w:sz w:val="16"/>
          <w:szCs w:val="16"/>
        </w:rPr>
      </w:pPr>
      <w:r w:rsidRPr="006E65C3">
        <w:rPr>
          <w:b w:val="0"/>
          <w:bCs w:val="0"/>
          <w:color w:val="FFFFFF" w:themeColor="background1"/>
          <w:sz w:val="16"/>
          <w:szCs w:val="16"/>
        </w:rPr>
        <w:t>*</w:t>
      </w:r>
      <w:r w:rsidR="007F1449" w:rsidRPr="006E65C3">
        <w:rPr>
          <w:b w:val="0"/>
          <w:bCs w:val="0"/>
          <w:color w:val="FFFFFF" w:themeColor="background1"/>
          <w:sz w:val="16"/>
          <w:szCs w:val="16"/>
        </w:rPr>
        <w:t>*</w:t>
      </w:r>
      <w:r w:rsidRPr="006E65C3">
        <w:rPr>
          <w:b w:val="0"/>
          <w:bCs w:val="0"/>
          <w:color w:val="FFFFFF" w:themeColor="background1"/>
          <w:sz w:val="16"/>
          <w:szCs w:val="16"/>
        </w:rPr>
        <w:t>*</w:t>
      </w:r>
      <w:r w:rsidR="00130166" w:rsidRPr="006E65C3">
        <w:rPr>
          <w:b w:val="0"/>
          <w:bCs w:val="0"/>
          <w:color w:val="FFFFFF" w:themeColor="background1"/>
          <w:sz w:val="16"/>
          <w:szCs w:val="16"/>
        </w:rPr>
        <w:t>*</w:t>
      </w:r>
      <w:r w:rsidRPr="006E65C3">
        <w:rPr>
          <w:b w:val="0"/>
          <w:bCs w:val="0"/>
          <w:color w:val="FFFFFF" w:themeColor="background1"/>
          <w:sz w:val="16"/>
          <w:szCs w:val="16"/>
        </w:rPr>
        <w:t xml:space="preserve"> </w:t>
      </w:r>
      <w:r w:rsidR="006E6DBD" w:rsidRPr="006E65C3">
        <w:rPr>
          <w:b w:val="0"/>
          <w:bCs w:val="0"/>
          <w:color w:val="FFFFFF" w:themeColor="background1"/>
          <w:sz w:val="16"/>
          <w:szCs w:val="16"/>
        </w:rPr>
        <w:t>Both AstraZeneca/Oxford University and Novavax have signed licensing agreements to scale production of their respective vaccines through the Serum Institute of India. Each of these licensing agreements comes to 1 billion doses</w:t>
      </w:r>
      <w:r w:rsidR="005220DC" w:rsidRPr="006E65C3">
        <w:rPr>
          <w:b w:val="0"/>
          <w:bCs w:val="0"/>
          <w:color w:val="FFFFFF" w:themeColor="background1"/>
          <w:sz w:val="16"/>
          <w:szCs w:val="16"/>
        </w:rPr>
        <w:t xml:space="preserve">. </w:t>
      </w:r>
      <w:r w:rsidRPr="006E65C3">
        <w:rPr>
          <w:b w:val="0"/>
          <w:bCs w:val="0"/>
          <w:color w:val="FFFFFF" w:themeColor="background1"/>
          <w:sz w:val="16"/>
          <w:szCs w:val="16"/>
        </w:rPr>
        <w:t xml:space="preserve">While these deals are not pre-market purchase </w:t>
      </w:r>
      <w:r w:rsidRPr="006E65C3">
        <w:rPr>
          <w:b w:val="0"/>
          <w:bCs w:val="0"/>
          <w:color w:val="FFFFFF" w:themeColor="background1"/>
          <w:sz w:val="16"/>
          <w:szCs w:val="16"/>
        </w:rPr>
        <w:lastRenderedPageBreak/>
        <w:t xml:space="preserve">commitments signed at a specific price, these deals were included </w:t>
      </w:r>
      <w:r w:rsidR="001576C7" w:rsidRPr="006E65C3">
        <w:rPr>
          <w:b w:val="0"/>
          <w:bCs w:val="0"/>
          <w:color w:val="FFFFFF" w:themeColor="background1"/>
          <w:sz w:val="16"/>
          <w:szCs w:val="16"/>
        </w:rPr>
        <w:t>here because</w:t>
      </w:r>
      <w:r w:rsidRPr="006E65C3">
        <w:rPr>
          <w:b w:val="0"/>
          <w:bCs w:val="0"/>
          <w:color w:val="FFFFFF" w:themeColor="background1"/>
          <w:sz w:val="16"/>
          <w:szCs w:val="16"/>
        </w:rPr>
        <w:t xml:space="preserve"> they are signed agreements</w:t>
      </w:r>
      <w:r w:rsidR="001576C7" w:rsidRPr="006E65C3">
        <w:rPr>
          <w:b w:val="0"/>
          <w:bCs w:val="0"/>
          <w:color w:val="FFFFFF" w:themeColor="background1"/>
          <w:sz w:val="16"/>
          <w:szCs w:val="16"/>
        </w:rPr>
        <w:t>.</w:t>
      </w:r>
      <w:r w:rsidRPr="006E65C3">
        <w:rPr>
          <w:b w:val="0"/>
          <w:bCs w:val="0"/>
          <w:color w:val="FFFFFF" w:themeColor="background1"/>
          <w:sz w:val="16"/>
          <w:szCs w:val="16"/>
        </w:rPr>
        <w:t xml:space="preserve"> </w:t>
      </w:r>
      <w:r w:rsidR="006A6185" w:rsidRPr="006E65C3">
        <w:rPr>
          <w:b w:val="0"/>
          <w:bCs w:val="0"/>
          <w:color w:val="FFFFFF" w:themeColor="background1"/>
          <w:sz w:val="16"/>
          <w:szCs w:val="16"/>
        </w:rPr>
        <w:t xml:space="preserve">It has been assumed that these doses, </w:t>
      </w:r>
      <w:r w:rsidR="008C60E9" w:rsidRPr="00130166">
        <w:t>References:</w:t>
      </w:r>
      <w:r w:rsidR="00B45BCD" w:rsidRPr="00130166">
        <w:t xml:space="preserve"> </w:t>
      </w:r>
    </w:p>
    <w:p w14:paraId="76C18BF4" w14:textId="74DBE796" w:rsidR="008C60E9" w:rsidRPr="00315784" w:rsidRDefault="008C60E9" w:rsidP="00846F82">
      <w:pPr>
        <w:pStyle w:val="SMHeading"/>
        <w:spacing w:before="0" w:after="40"/>
        <w:rPr>
          <w:b w:val="0"/>
          <w:bCs w:val="0"/>
          <w:sz w:val="16"/>
          <w:szCs w:val="16"/>
        </w:rPr>
      </w:pPr>
      <w:r w:rsidRPr="00315784">
        <w:rPr>
          <w:b w:val="0"/>
          <w:bCs w:val="0"/>
          <w:sz w:val="16"/>
          <w:szCs w:val="16"/>
        </w:rPr>
        <w:t xml:space="preserve">[1] </w:t>
      </w:r>
      <w:r w:rsidR="005A709F" w:rsidRPr="005A709F">
        <w:rPr>
          <w:b w:val="0"/>
          <w:bCs w:val="0"/>
          <w:sz w:val="16"/>
          <w:szCs w:val="16"/>
        </w:rPr>
        <w:t xml:space="preserve">World Health Organization. “DRAFT landscape of COVID-19 candidate vaccines,” November 12, 2020. Available at: </w:t>
      </w:r>
      <w:hyperlink r:id="rId20" w:history="1">
        <w:r w:rsidR="005A709F" w:rsidRPr="005A709F">
          <w:rPr>
            <w:rStyle w:val="Hyperlink"/>
            <w:b w:val="0"/>
            <w:bCs w:val="0"/>
            <w:sz w:val="16"/>
            <w:szCs w:val="16"/>
          </w:rPr>
          <w:t>https://www.who.int/publications/m/item/draft-landscape-of-covid-19-candidate-vaccines</w:t>
        </w:r>
      </w:hyperlink>
      <w:r w:rsidR="005A709F" w:rsidRPr="005A709F">
        <w:rPr>
          <w:b w:val="0"/>
          <w:bCs w:val="0"/>
          <w:sz w:val="16"/>
          <w:szCs w:val="16"/>
        </w:rPr>
        <w:t>.</w:t>
      </w:r>
    </w:p>
    <w:p w14:paraId="25243270" w14:textId="5C35C598" w:rsidR="0088764C" w:rsidRPr="00315784" w:rsidRDefault="009725AA" w:rsidP="00846F82">
      <w:pPr>
        <w:pStyle w:val="SMHeading"/>
        <w:spacing w:before="0" w:after="40"/>
        <w:rPr>
          <w:b w:val="0"/>
          <w:bCs w:val="0"/>
          <w:sz w:val="16"/>
          <w:szCs w:val="16"/>
        </w:rPr>
      </w:pPr>
      <w:r w:rsidRPr="00315784">
        <w:rPr>
          <w:b w:val="0"/>
          <w:bCs w:val="0"/>
          <w:sz w:val="16"/>
          <w:szCs w:val="16"/>
        </w:rPr>
        <w:t xml:space="preserve">[2] </w:t>
      </w:r>
      <w:r w:rsidR="0027758F">
        <w:rPr>
          <w:b w:val="0"/>
          <w:bCs w:val="0"/>
          <w:sz w:val="16"/>
          <w:szCs w:val="16"/>
        </w:rPr>
        <w:t>The Wall Street Journal.</w:t>
      </w:r>
      <w:r w:rsidR="004D1F0D">
        <w:rPr>
          <w:b w:val="0"/>
          <w:bCs w:val="0"/>
          <w:sz w:val="16"/>
          <w:szCs w:val="16"/>
        </w:rPr>
        <w:t xml:space="preserve"> Vaccine Makers Signal Prices,</w:t>
      </w:r>
      <w:r w:rsidR="00FE76E5">
        <w:rPr>
          <w:b w:val="0"/>
          <w:bCs w:val="0"/>
          <w:sz w:val="16"/>
          <w:szCs w:val="16"/>
        </w:rPr>
        <w:t xml:space="preserve"> August 5, 2020. Available at: </w:t>
      </w:r>
      <w:hyperlink r:id="rId21" w:history="1">
        <w:r w:rsidR="0027758F" w:rsidRPr="0027758F">
          <w:rPr>
            <w:rStyle w:val="Hyperlink"/>
            <w:b w:val="0"/>
            <w:bCs w:val="0"/>
            <w:sz w:val="16"/>
            <w:szCs w:val="16"/>
          </w:rPr>
          <w:t>https://www.wsj.com/articles/covid-19-vaccine-makers-signal-prices-11596648639</w:t>
        </w:r>
      </w:hyperlink>
      <w:r w:rsidR="00564078">
        <w:rPr>
          <w:b w:val="0"/>
          <w:bCs w:val="0"/>
          <w:sz w:val="16"/>
          <w:szCs w:val="16"/>
        </w:rPr>
        <w:t>.</w:t>
      </w:r>
    </w:p>
    <w:p w14:paraId="7541858E" w14:textId="0B0B21C6" w:rsidR="00357031" w:rsidRPr="00315784" w:rsidRDefault="00357031" w:rsidP="00846F82">
      <w:pPr>
        <w:pStyle w:val="SMHeading"/>
        <w:spacing w:before="0" w:after="40"/>
        <w:rPr>
          <w:b w:val="0"/>
          <w:bCs w:val="0"/>
          <w:sz w:val="16"/>
          <w:szCs w:val="16"/>
        </w:rPr>
      </w:pPr>
      <w:r w:rsidRPr="00315784">
        <w:rPr>
          <w:b w:val="0"/>
          <w:bCs w:val="0"/>
          <w:sz w:val="16"/>
          <w:szCs w:val="16"/>
        </w:rPr>
        <w:t xml:space="preserve">[3] </w:t>
      </w:r>
      <w:r w:rsidR="0088764C">
        <w:rPr>
          <w:b w:val="0"/>
          <w:bCs w:val="0"/>
          <w:sz w:val="16"/>
          <w:szCs w:val="16"/>
        </w:rPr>
        <w:t xml:space="preserve">U.S. Department of Health &amp; Human Services. </w:t>
      </w:r>
      <w:r w:rsidR="0088764C" w:rsidRPr="0088764C">
        <w:rPr>
          <w:b w:val="0"/>
          <w:bCs w:val="0"/>
          <w:sz w:val="16"/>
          <w:szCs w:val="16"/>
        </w:rPr>
        <w:t>Trump Administration’s Operation Warp Speed Accelerates AstraZeneca COVID-19 Vaccine to be Available Beginning in October</w:t>
      </w:r>
      <w:r w:rsidR="0088764C">
        <w:rPr>
          <w:b w:val="0"/>
          <w:bCs w:val="0"/>
          <w:sz w:val="16"/>
          <w:szCs w:val="16"/>
        </w:rPr>
        <w:t xml:space="preserve">, May 21, 2020. Available at: </w:t>
      </w:r>
      <w:hyperlink r:id="rId22" w:history="1">
        <w:r w:rsidR="00214766" w:rsidRPr="00214766">
          <w:rPr>
            <w:rStyle w:val="Hyperlink"/>
            <w:b w:val="0"/>
            <w:bCs w:val="0"/>
            <w:sz w:val="16"/>
            <w:szCs w:val="16"/>
          </w:rPr>
          <w:t>https://www.hhs.gov/about/news/2020/05/21/trump-administration-accelerates-astrazeneca-covid-19-vaccine-to-be-available-beginning-in-october.html</w:t>
        </w:r>
      </w:hyperlink>
      <w:r w:rsidR="00564078">
        <w:rPr>
          <w:rStyle w:val="Hyperlink"/>
          <w:b w:val="0"/>
          <w:bCs w:val="0"/>
          <w:sz w:val="16"/>
          <w:szCs w:val="16"/>
        </w:rPr>
        <w:t>.</w:t>
      </w:r>
    </w:p>
    <w:p w14:paraId="4D908311" w14:textId="2827699B" w:rsidR="00F24419" w:rsidRPr="00315784" w:rsidRDefault="00357031" w:rsidP="00846F82">
      <w:pPr>
        <w:pStyle w:val="SMHeading"/>
        <w:spacing w:before="0" w:after="40"/>
        <w:rPr>
          <w:b w:val="0"/>
          <w:bCs w:val="0"/>
          <w:sz w:val="16"/>
          <w:szCs w:val="16"/>
        </w:rPr>
      </w:pPr>
      <w:r w:rsidRPr="00214766">
        <w:rPr>
          <w:b w:val="0"/>
          <w:bCs w:val="0"/>
          <w:sz w:val="16"/>
          <w:szCs w:val="16"/>
        </w:rPr>
        <w:t xml:space="preserve">[4] </w:t>
      </w:r>
      <w:r w:rsidR="00D77367" w:rsidRPr="00554C96">
        <w:rPr>
          <w:b w:val="0"/>
          <w:bCs w:val="0"/>
          <w:sz w:val="16"/>
          <w:szCs w:val="16"/>
        </w:rPr>
        <w:t>Reuters</w:t>
      </w:r>
      <w:r w:rsidR="00214766" w:rsidRPr="00554C96">
        <w:rPr>
          <w:b w:val="0"/>
          <w:bCs w:val="0"/>
          <w:sz w:val="16"/>
          <w:szCs w:val="16"/>
        </w:rPr>
        <w:t xml:space="preserve">. </w:t>
      </w:r>
      <w:r w:rsidR="00214766" w:rsidRPr="00805430">
        <w:rPr>
          <w:b w:val="0"/>
          <w:bCs w:val="0"/>
          <w:sz w:val="16"/>
          <w:szCs w:val="16"/>
        </w:rPr>
        <w:t>U.S. secures 300 million doses of potential AstraZeneca COVID-19 vaccine</w:t>
      </w:r>
      <w:r w:rsidR="00554C96">
        <w:rPr>
          <w:b w:val="0"/>
          <w:bCs w:val="0"/>
          <w:sz w:val="16"/>
          <w:szCs w:val="16"/>
        </w:rPr>
        <w:t xml:space="preserve">, May 21, 2020. Available at: </w:t>
      </w:r>
      <w:hyperlink r:id="rId23" w:history="1">
        <w:r w:rsidR="00554C96" w:rsidRPr="00554C96">
          <w:rPr>
            <w:rStyle w:val="Hyperlink"/>
            <w:b w:val="0"/>
            <w:bCs w:val="0"/>
            <w:sz w:val="16"/>
            <w:szCs w:val="16"/>
          </w:rPr>
          <w:t>https://www.reuters.com/article/us-health-coronavirus-astrazeneca/us-secures-300-million-doses-of-potential-astrazeneca-covid-19-vaccine-idUSKBN22X0J9</w:t>
        </w:r>
      </w:hyperlink>
      <w:r w:rsidR="00564078">
        <w:rPr>
          <w:rStyle w:val="Hyperlink"/>
          <w:b w:val="0"/>
          <w:bCs w:val="0"/>
          <w:sz w:val="16"/>
          <w:szCs w:val="16"/>
        </w:rPr>
        <w:t>.</w:t>
      </w:r>
    </w:p>
    <w:p w14:paraId="2F45EBC4" w14:textId="7D89BD12" w:rsidR="00F24419" w:rsidRPr="00805430" w:rsidRDefault="00357031" w:rsidP="00846F82">
      <w:pPr>
        <w:pStyle w:val="SMHeading"/>
        <w:spacing w:before="0" w:after="40"/>
        <w:rPr>
          <w:b w:val="0"/>
          <w:bCs w:val="0"/>
          <w:sz w:val="16"/>
          <w:szCs w:val="16"/>
        </w:rPr>
      </w:pPr>
      <w:r w:rsidRPr="00315784">
        <w:rPr>
          <w:b w:val="0"/>
          <w:bCs w:val="0"/>
          <w:sz w:val="16"/>
          <w:szCs w:val="16"/>
        </w:rPr>
        <w:t>[5]</w:t>
      </w:r>
      <w:r w:rsidR="00554C96">
        <w:rPr>
          <w:b w:val="0"/>
          <w:bCs w:val="0"/>
          <w:sz w:val="16"/>
          <w:szCs w:val="16"/>
        </w:rPr>
        <w:t xml:space="preserve"> </w:t>
      </w:r>
      <w:proofErr w:type="spellStart"/>
      <w:r w:rsidR="00554C96">
        <w:rPr>
          <w:b w:val="0"/>
          <w:bCs w:val="0"/>
          <w:sz w:val="16"/>
          <w:szCs w:val="16"/>
        </w:rPr>
        <w:t>FiercePharma</w:t>
      </w:r>
      <w:proofErr w:type="spellEnd"/>
      <w:r w:rsidR="00554C96" w:rsidRPr="00554C96">
        <w:rPr>
          <w:b w:val="0"/>
          <w:bCs w:val="0"/>
          <w:sz w:val="16"/>
          <w:szCs w:val="16"/>
        </w:rPr>
        <w:t>.</w:t>
      </w:r>
      <w:r w:rsidR="00554C96" w:rsidRPr="00F24419">
        <w:rPr>
          <w:b w:val="0"/>
          <w:bCs w:val="0"/>
          <w:sz w:val="16"/>
          <w:szCs w:val="16"/>
        </w:rPr>
        <w:t xml:space="preserve"> </w:t>
      </w:r>
      <w:r w:rsidR="00554C96" w:rsidRPr="00805430">
        <w:rPr>
          <w:b w:val="0"/>
          <w:bCs w:val="0"/>
          <w:sz w:val="16"/>
          <w:szCs w:val="16"/>
        </w:rPr>
        <w:t xml:space="preserve">With AstraZeneca deal, </w:t>
      </w:r>
      <w:proofErr w:type="spellStart"/>
      <w:r w:rsidR="00554C96" w:rsidRPr="00805430">
        <w:rPr>
          <w:b w:val="0"/>
          <w:bCs w:val="0"/>
          <w:sz w:val="16"/>
          <w:szCs w:val="16"/>
        </w:rPr>
        <w:t>Wockhardt</w:t>
      </w:r>
      <w:proofErr w:type="spellEnd"/>
      <w:r w:rsidR="00554C96" w:rsidRPr="00805430">
        <w:rPr>
          <w:b w:val="0"/>
          <w:bCs w:val="0"/>
          <w:sz w:val="16"/>
          <w:szCs w:val="16"/>
        </w:rPr>
        <w:t xml:space="preserve"> joins U.K.'s coronavirus vaccine manufacturing push, August 4, 2020. Available at:</w:t>
      </w:r>
      <w:r w:rsidRPr="00F24419">
        <w:rPr>
          <w:b w:val="0"/>
          <w:bCs w:val="0"/>
          <w:sz w:val="16"/>
          <w:szCs w:val="16"/>
        </w:rPr>
        <w:t xml:space="preserve"> </w:t>
      </w:r>
      <w:hyperlink r:id="rId24" w:history="1">
        <w:r w:rsidRPr="00805430">
          <w:rPr>
            <w:rStyle w:val="Hyperlink"/>
            <w:b w:val="0"/>
            <w:bCs w:val="0"/>
            <w:sz w:val="16"/>
            <w:szCs w:val="16"/>
          </w:rPr>
          <w:t>https://www.fiercepharma.com/manufacturing/az-taps-indian-pharma-wockhardt-for-u-k-shot-finishing</w:t>
        </w:r>
      </w:hyperlink>
      <w:r w:rsidR="00564078">
        <w:rPr>
          <w:b w:val="0"/>
          <w:bCs w:val="0"/>
          <w:sz w:val="16"/>
          <w:szCs w:val="16"/>
        </w:rPr>
        <w:t>.</w:t>
      </w:r>
    </w:p>
    <w:p w14:paraId="0CDDBA94" w14:textId="0DBA0895" w:rsidR="00F24419" w:rsidRPr="00805430" w:rsidRDefault="00357031" w:rsidP="00846F82">
      <w:pPr>
        <w:pStyle w:val="SMHeading"/>
        <w:spacing w:before="0" w:after="40"/>
        <w:rPr>
          <w:b w:val="0"/>
          <w:bCs w:val="0"/>
          <w:sz w:val="16"/>
          <w:szCs w:val="16"/>
        </w:rPr>
      </w:pPr>
      <w:r w:rsidRPr="00805430">
        <w:rPr>
          <w:b w:val="0"/>
          <w:bCs w:val="0"/>
          <w:sz w:val="16"/>
          <w:szCs w:val="16"/>
        </w:rPr>
        <w:t>[6]</w:t>
      </w:r>
      <w:r w:rsidR="00F24419" w:rsidRPr="00805430">
        <w:rPr>
          <w:b w:val="0"/>
          <w:bCs w:val="0"/>
          <w:sz w:val="16"/>
          <w:szCs w:val="16"/>
        </w:rPr>
        <w:t xml:space="preserve"> Fortune. AstraZeneca aims for 30 million doses of COVID-19 vaccine by September, May 18, 2020. Available at:</w:t>
      </w:r>
    </w:p>
    <w:p w14:paraId="7C83D829" w14:textId="3C01E60C" w:rsidR="00AB3172" w:rsidRPr="00F24419" w:rsidRDefault="00CB0C60" w:rsidP="00846F82">
      <w:pPr>
        <w:pStyle w:val="SMHeading"/>
        <w:spacing w:before="0" w:after="40"/>
        <w:rPr>
          <w:b w:val="0"/>
          <w:bCs w:val="0"/>
          <w:sz w:val="16"/>
          <w:szCs w:val="16"/>
        </w:rPr>
      </w:pPr>
      <w:hyperlink r:id="rId25" w:history="1">
        <w:r w:rsidR="00F24419" w:rsidRPr="00F24419">
          <w:rPr>
            <w:rStyle w:val="Hyperlink"/>
            <w:b w:val="0"/>
            <w:bCs w:val="0"/>
            <w:sz w:val="16"/>
            <w:szCs w:val="16"/>
          </w:rPr>
          <w:t>https://fortune.com/2020/05/18/astrazeneca-vaccine-doses-september-covid19/</w:t>
        </w:r>
      </w:hyperlink>
      <w:r w:rsidR="00564078">
        <w:rPr>
          <w:rStyle w:val="Hyperlink"/>
          <w:b w:val="0"/>
          <w:bCs w:val="0"/>
          <w:sz w:val="16"/>
          <w:szCs w:val="16"/>
        </w:rPr>
        <w:t>.</w:t>
      </w:r>
    </w:p>
    <w:p w14:paraId="5F528C30" w14:textId="580B13C2" w:rsidR="00357031" w:rsidRPr="00AB3172" w:rsidRDefault="00357031" w:rsidP="00846F82">
      <w:pPr>
        <w:pStyle w:val="SMHeading"/>
        <w:spacing w:before="0" w:after="40"/>
        <w:rPr>
          <w:b w:val="0"/>
          <w:bCs w:val="0"/>
          <w:sz w:val="16"/>
          <w:szCs w:val="16"/>
        </w:rPr>
      </w:pPr>
      <w:r w:rsidRPr="00315784">
        <w:rPr>
          <w:b w:val="0"/>
          <w:bCs w:val="0"/>
          <w:sz w:val="16"/>
          <w:szCs w:val="16"/>
        </w:rPr>
        <w:t>[7]</w:t>
      </w:r>
      <w:r w:rsidR="00D77367">
        <w:rPr>
          <w:b w:val="0"/>
          <w:bCs w:val="0"/>
          <w:sz w:val="16"/>
          <w:szCs w:val="16"/>
        </w:rPr>
        <w:t xml:space="preserve"> </w:t>
      </w:r>
      <w:r w:rsidR="00D77367" w:rsidRPr="00AB3172">
        <w:rPr>
          <w:b w:val="0"/>
          <w:bCs w:val="0"/>
          <w:sz w:val="16"/>
          <w:szCs w:val="16"/>
        </w:rPr>
        <w:t xml:space="preserve">AstraZeneca. </w:t>
      </w:r>
      <w:r w:rsidR="00AB3172" w:rsidRPr="00805430">
        <w:rPr>
          <w:b w:val="0"/>
          <w:bCs w:val="0"/>
          <w:sz w:val="16"/>
          <w:szCs w:val="16"/>
        </w:rPr>
        <w:t>AstraZeneca to supply Europe with up to 400 million doses of Oxford University’s vaccine at no profit, June 13, 2020. Available at:</w:t>
      </w:r>
      <w:r w:rsidRPr="00AB3172">
        <w:rPr>
          <w:b w:val="0"/>
          <w:bCs w:val="0"/>
          <w:sz w:val="16"/>
          <w:szCs w:val="16"/>
        </w:rPr>
        <w:t xml:space="preserve"> </w:t>
      </w:r>
      <w:hyperlink r:id="rId26" w:history="1">
        <w:r w:rsidRPr="00805430">
          <w:rPr>
            <w:rStyle w:val="Hyperlink"/>
            <w:b w:val="0"/>
            <w:bCs w:val="0"/>
            <w:sz w:val="16"/>
            <w:szCs w:val="16"/>
          </w:rPr>
          <w:t>https://www.astrazeneca.com/media-centre/press-releases/2020/astrazeneca-to-supply-europe-with-up-to-400-million-doses-of-oxford-universitys-vaccine-at-no-profit.html</w:t>
        </w:r>
      </w:hyperlink>
      <w:r w:rsidR="00564078">
        <w:rPr>
          <w:rStyle w:val="Hyperlink"/>
          <w:b w:val="0"/>
          <w:bCs w:val="0"/>
          <w:sz w:val="16"/>
          <w:szCs w:val="16"/>
        </w:rPr>
        <w:t>.</w:t>
      </w:r>
    </w:p>
    <w:p w14:paraId="47FD3BB1" w14:textId="3FA92C08" w:rsidR="00357031" w:rsidRPr="00315784" w:rsidRDefault="00357031" w:rsidP="00846F82">
      <w:pPr>
        <w:pStyle w:val="SMHeading"/>
        <w:spacing w:before="0" w:after="40"/>
        <w:rPr>
          <w:b w:val="0"/>
          <w:bCs w:val="0"/>
          <w:sz w:val="16"/>
          <w:szCs w:val="16"/>
        </w:rPr>
      </w:pPr>
      <w:r w:rsidRPr="00315784">
        <w:rPr>
          <w:b w:val="0"/>
          <w:bCs w:val="0"/>
          <w:sz w:val="16"/>
          <w:szCs w:val="16"/>
        </w:rPr>
        <w:t>[8]</w:t>
      </w:r>
      <w:r w:rsidR="001E19FE">
        <w:rPr>
          <w:b w:val="0"/>
          <w:bCs w:val="0"/>
          <w:sz w:val="16"/>
          <w:szCs w:val="16"/>
        </w:rPr>
        <w:t xml:space="preserve"> Reuters</w:t>
      </w:r>
      <w:r w:rsidR="008F1291">
        <w:rPr>
          <w:b w:val="0"/>
          <w:bCs w:val="0"/>
          <w:sz w:val="16"/>
          <w:szCs w:val="16"/>
        </w:rPr>
        <w:t>. EU governments to pay 750 million euros for 300 million doses of AstraZeneca vaccine: Italy</w:t>
      </w:r>
      <w:r w:rsidR="00E95118">
        <w:rPr>
          <w:b w:val="0"/>
          <w:bCs w:val="0"/>
          <w:sz w:val="16"/>
          <w:szCs w:val="16"/>
        </w:rPr>
        <w:t xml:space="preserve">, June 15, 2020. Available at: </w:t>
      </w:r>
      <w:hyperlink r:id="rId27" w:history="1">
        <w:r w:rsidR="00E95118" w:rsidRPr="00E95118">
          <w:rPr>
            <w:rStyle w:val="Hyperlink"/>
            <w:b w:val="0"/>
            <w:bCs w:val="0"/>
            <w:sz w:val="16"/>
            <w:szCs w:val="16"/>
          </w:rPr>
          <w:t>https://www.reuters.com/article/us-health-coronavirus-vaccines-price/eu-governments-to-pay-750-million-euros-for-300-million-doses-of-astrazeneca-vaccine-italy-idUSKBN23M1F0</w:t>
        </w:r>
      </w:hyperlink>
      <w:r w:rsidR="00564078">
        <w:rPr>
          <w:rStyle w:val="Hyperlink"/>
          <w:b w:val="0"/>
          <w:bCs w:val="0"/>
          <w:sz w:val="16"/>
          <w:szCs w:val="16"/>
        </w:rPr>
        <w:t>.</w:t>
      </w:r>
    </w:p>
    <w:p w14:paraId="4E02A29B" w14:textId="4690E4DF" w:rsidR="00357031" w:rsidRPr="00315784" w:rsidRDefault="00357031" w:rsidP="00846F82">
      <w:pPr>
        <w:pStyle w:val="SMHeading"/>
        <w:spacing w:before="0" w:after="40"/>
        <w:rPr>
          <w:b w:val="0"/>
          <w:bCs w:val="0"/>
          <w:sz w:val="16"/>
          <w:szCs w:val="16"/>
        </w:rPr>
      </w:pPr>
      <w:r w:rsidRPr="00315784">
        <w:rPr>
          <w:b w:val="0"/>
          <w:bCs w:val="0"/>
          <w:sz w:val="16"/>
          <w:szCs w:val="16"/>
        </w:rPr>
        <w:t>[9]</w:t>
      </w:r>
      <w:r w:rsidR="00C76FBC" w:rsidRPr="00315784">
        <w:rPr>
          <w:b w:val="0"/>
          <w:bCs w:val="0"/>
          <w:sz w:val="16"/>
          <w:szCs w:val="16"/>
        </w:rPr>
        <w:t xml:space="preserve"> </w:t>
      </w:r>
      <w:r w:rsidR="00E95118">
        <w:rPr>
          <w:b w:val="0"/>
          <w:bCs w:val="0"/>
          <w:sz w:val="16"/>
          <w:szCs w:val="16"/>
        </w:rPr>
        <w:t xml:space="preserve">European Commission. </w:t>
      </w:r>
      <w:r w:rsidR="007D6506">
        <w:rPr>
          <w:b w:val="0"/>
          <w:bCs w:val="0"/>
          <w:sz w:val="16"/>
          <w:szCs w:val="16"/>
        </w:rPr>
        <w:t xml:space="preserve">Coronavirus: Commission reaches first agreement on a potential vaccine, August 14, 2020. Available at: </w:t>
      </w:r>
      <w:hyperlink r:id="rId28" w:history="1">
        <w:r w:rsidR="007D6506" w:rsidRPr="007D6506">
          <w:rPr>
            <w:rStyle w:val="Hyperlink"/>
            <w:b w:val="0"/>
            <w:bCs w:val="0"/>
            <w:sz w:val="16"/>
            <w:szCs w:val="16"/>
          </w:rPr>
          <w:t>https://ec.europa.eu/commission/presscorner/detail/en/ip_20_1438</w:t>
        </w:r>
      </w:hyperlink>
      <w:r w:rsidR="00564078">
        <w:rPr>
          <w:b w:val="0"/>
          <w:bCs w:val="0"/>
          <w:sz w:val="16"/>
          <w:szCs w:val="16"/>
        </w:rPr>
        <w:t>.</w:t>
      </w:r>
    </w:p>
    <w:p w14:paraId="27A4BBB0" w14:textId="6A91634F" w:rsidR="00C76FBC" w:rsidRPr="00315784" w:rsidRDefault="00C76FBC" w:rsidP="00846F82">
      <w:pPr>
        <w:pStyle w:val="SMHeading"/>
        <w:spacing w:before="0" w:after="40"/>
        <w:rPr>
          <w:b w:val="0"/>
          <w:bCs w:val="0"/>
          <w:sz w:val="16"/>
          <w:szCs w:val="16"/>
        </w:rPr>
      </w:pPr>
      <w:r w:rsidRPr="00315784">
        <w:rPr>
          <w:b w:val="0"/>
          <w:bCs w:val="0"/>
          <w:sz w:val="16"/>
          <w:szCs w:val="16"/>
        </w:rPr>
        <w:t xml:space="preserve">[10] </w:t>
      </w:r>
      <w:r w:rsidR="007D6506">
        <w:rPr>
          <w:b w:val="0"/>
          <w:bCs w:val="0"/>
          <w:sz w:val="16"/>
          <w:szCs w:val="16"/>
        </w:rPr>
        <w:t>European Commission. Coronavirus vaccines strateg</w:t>
      </w:r>
      <w:r w:rsidR="00D63ED0">
        <w:rPr>
          <w:b w:val="0"/>
          <w:bCs w:val="0"/>
          <w:sz w:val="16"/>
          <w:szCs w:val="16"/>
        </w:rPr>
        <w:t>y. Available at:</w:t>
      </w:r>
      <w:r w:rsidR="007D6506">
        <w:rPr>
          <w:b w:val="0"/>
          <w:bCs w:val="0"/>
          <w:sz w:val="16"/>
          <w:szCs w:val="16"/>
        </w:rPr>
        <w:t xml:space="preserve"> </w:t>
      </w:r>
      <w:hyperlink r:id="rId29" w:history="1">
        <w:r w:rsidR="006511A1" w:rsidRPr="006511A1">
          <w:rPr>
            <w:rStyle w:val="Hyperlink"/>
            <w:b w:val="0"/>
            <w:bCs w:val="0"/>
            <w:sz w:val="16"/>
            <w:szCs w:val="16"/>
          </w:rPr>
          <w:t>https://ec.europa.eu/info/live-work-travel-eu/health/coronavirus-response/public-health/coronavirus-vaccines-strategy_en</w:t>
        </w:r>
      </w:hyperlink>
      <w:r w:rsidR="00564078">
        <w:rPr>
          <w:b w:val="0"/>
          <w:bCs w:val="0"/>
          <w:sz w:val="16"/>
          <w:szCs w:val="16"/>
        </w:rPr>
        <w:t>.</w:t>
      </w:r>
    </w:p>
    <w:p w14:paraId="57EB3C18" w14:textId="455F2138" w:rsidR="00C76FBC" w:rsidRPr="00315784" w:rsidRDefault="00C76FBC" w:rsidP="00846F82">
      <w:pPr>
        <w:pStyle w:val="SMHeading"/>
        <w:spacing w:before="0" w:after="40"/>
        <w:rPr>
          <w:b w:val="0"/>
          <w:bCs w:val="0"/>
          <w:sz w:val="16"/>
          <w:szCs w:val="16"/>
        </w:rPr>
      </w:pPr>
      <w:r w:rsidRPr="00315784">
        <w:rPr>
          <w:b w:val="0"/>
          <w:bCs w:val="0"/>
          <w:sz w:val="16"/>
          <w:szCs w:val="16"/>
        </w:rPr>
        <w:t xml:space="preserve">[11] </w:t>
      </w:r>
      <w:r w:rsidR="00D63ED0">
        <w:rPr>
          <w:b w:val="0"/>
          <w:bCs w:val="0"/>
          <w:sz w:val="16"/>
          <w:szCs w:val="16"/>
        </w:rPr>
        <w:t xml:space="preserve">AstraZeneca. </w:t>
      </w:r>
      <w:r w:rsidR="0046295A">
        <w:rPr>
          <w:b w:val="0"/>
          <w:bCs w:val="0"/>
          <w:sz w:val="16"/>
          <w:szCs w:val="16"/>
        </w:rPr>
        <w:t xml:space="preserve">AstraZeneca concludes agreement with the European Commission for the supply of up to 400 million doses of </w:t>
      </w:r>
      <w:r w:rsidR="004E6DF6">
        <w:rPr>
          <w:b w:val="0"/>
          <w:bCs w:val="0"/>
          <w:sz w:val="16"/>
          <w:szCs w:val="16"/>
        </w:rPr>
        <w:t xml:space="preserve">AZD1222 COVID-19 vaccine, August 14, 2020. </w:t>
      </w:r>
      <w:r w:rsidR="00D63ED0">
        <w:rPr>
          <w:b w:val="0"/>
          <w:bCs w:val="0"/>
          <w:sz w:val="16"/>
          <w:szCs w:val="16"/>
        </w:rPr>
        <w:t xml:space="preserve">Available at: </w:t>
      </w:r>
      <w:hyperlink r:id="rId30" w:history="1">
        <w:r w:rsidR="00D63ED0" w:rsidRPr="00D63ED0">
          <w:rPr>
            <w:rStyle w:val="Hyperlink"/>
            <w:b w:val="0"/>
            <w:bCs w:val="0"/>
            <w:sz w:val="16"/>
            <w:szCs w:val="16"/>
          </w:rPr>
          <w:t>https://www.astrazeneca.com/content/astraz/media-centre/press-releases/2020/astrazeneca-concludes-agreement-with-the-european-commission-for-the-supply-of-up-to-400-million-doses-of-azd1222-covid-19-vaccine.html</w:t>
        </w:r>
      </w:hyperlink>
      <w:r w:rsidR="00564078">
        <w:rPr>
          <w:rStyle w:val="Hyperlink"/>
          <w:b w:val="0"/>
          <w:bCs w:val="0"/>
          <w:sz w:val="16"/>
          <w:szCs w:val="16"/>
        </w:rPr>
        <w:t>.</w:t>
      </w:r>
    </w:p>
    <w:p w14:paraId="67C96529" w14:textId="016CC8C7" w:rsidR="00C76FBC" w:rsidRPr="00315784" w:rsidRDefault="00C76FBC" w:rsidP="00846F82">
      <w:pPr>
        <w:pStyle w:val="SMHeading"/>
        <w:spacing w:before="0" w:after="40"/>
        <w:rPr>
          <w:b w:val="0"/>
          <w:bCs w:val="0"/>
          <w:sz w:val="16"/>
          <w:szCs w:val="16"/>
        </w:rPr>
      </w:pPr>
      <w:r w:rsidRPr="00315784">
        <w:rPr>
          <w:b w:val="0"/>
          <w:bCs w:val="0"/>
          <w:sz w:val="16"/>
          <w:szCs w:val="16"/>
        </w:rPr>
        <w:t xml:space="preserve">[12] </w:t>
      </w:r>
      <w:r w:rsidR="00F1187C">
        <w:rPr>
          <w:b w:val="0"/>
          <w:bCs w:val="0"/>
          <w:sz w:val="16"/>
          <w:szCs w:val="16"/>
        </w:rPr>
        <w:t xml:space="preserve">Reuters. Japan in deals with AstraZeneca, Novavax for COVID-19 vaccines, </w:t>
      </w:r>
      <w:r w:rsidR="00EB5392">
        <w:rPr>
          <w:b w:val="0"/>
          <w:bCs w:val="0"/>
          <w:sz w:val="16"/>
          <w:szCs w:val="16"/>
        </w:rPr>
        <w:t xml:space="preserve">August 7, 2020. Available at: </w:t>
      </w:r>
      <w:hyperlink r:id="rId31" w:history="1">
        <w:r w:rsidR="00EB5392" w:rsidRPr="00EB5392">
          <w:rPr>
            <w:rStyle w:val="Hyperlink"/>
            <w:b w:val="0"/>
            <w:bCs w:val="0"/>
            <w:sz w:val="16"/>
            <w:szCs w:val="16"/>
          </w:rPr>
          <w:t>https://uk.reuters.com/article/uk-health-coronavirus-japan-astrazeneca/japan-in-deals-with-astrazeneca-novavax-for-covid-19-vaccines-idUKKCN2531EY</w:t>
        </w:r>
      </w:hyperlink>
      <w:r w:rsidR="00564078">
        <w:rPr>
          <w:rStyle w:val="Hyperlink"/>
          <w:b w:val="0"/>
          <w:bCs w:val="0"/>
          <w:sz w:val="16"/>
          <w:szCs w:val="16"/>
        </w:rPr>
        <w:t>.</w:t>
      </w:r>
    </w:p>
    <w:p w14:paraId="2D380E0E" w14:textId="296777D4" w:rsidR="00801760" w:rsidRPr="00315784" w:rsidRDefault="00801760" w:rsidP="00846F82">
      <w:pPr>
        <w:pStyle w:val="SMHeading"/>
        <w:spacing w:before="0" w:after="40"/>
        <w:rPr>
          <w:b w:val="0"/>
          <w:bCs w:val="0"/>
          <w:sz w:val="16"/>
          <w:szCs w:val="16"/>
        </w:rPr>
      </w:pPr>
      <w:r w:rsidRPr="00315784">
        <w:rPr>
          <w:b w:val="0"/>
          <w:bCs w:val="0"/>
          <w:sz w:val="16"/>
          <w:szCs w:val="16"/>
        </w:rPr>
        <w:t xml:space="preserve">[13] </w:t>
      </w:r>
      <w:r w:rsidR="00EB5392">
        <w:rPr>
          <w:b w:val="0"/>
          <w:bCs w:val="0"/>
          <w:sz w:val="16"/>
          <w:szCs w:val="16"/>
        </w:rPr>
        <w:t>Reuters. Canada joins countries in real-time AstraZeneca COVID vaccine review</w:t>
      </w:r>
      <w:r w:rsidR="00B90A31">
        <w:rPr>
          <w:b w:val="0"/>
          <w:bCs w:val="0"/>
          <w:sz w:val="16"/>
          <w:szCs w:val="16"/>
        </w:rPr>
        <w:t>, October 2, 2020.</w:t>
      </w:r>
      <w:r w:rsidR="00EB5392">
        <w:rPr>
          <w:b w:val="0"/>
          <w:bCs w:val="0"/>
          <w:sz w:val="16"/>
          <w:szCs w:val="16"/>
        </w:rPr>
        <w:t xml:space="preserve"> </w:t>
      </w:r>
      <w:r w:rsidR="00B90A31">
        <w:rPr>
          <w:b w:val="0"/>
          <w:bCs w:val="0"/>
          <w:sz w:val="16"/>
          <w:szCs w:val="16"/>
        </w:rPr>
        <w:t xml:space="preserve">Available at: </w:t>
      </w:r>
      <w:hyperlink r:id="rId32" w:history="1">
        <w:r w:rsidR="00B90A31" w:rsidRPr="00B90A31">
          <w:rPr>
            <w:rStyle w:val="Hyperlink"/>
            <w:b w:val="0"/>
            <w:bCs w:val="0"/>
            <w:sz w:val="16"/>
            <w:szCs w:val="16"/>
          </w:rPr>
          <w:t>https://www.reuters.com/article/us-health-coronavirus-canada-astrazeneca/canada-joins-countries-in-real-time-astrazeneca-covid-vaccine-review-idUSKBN26N2CA</w:t>
        </w:r>
      </w:hyperlink>
      <w:r w:rsidR="00564078">
        <w:rPr>
          <w:rStyle w:val="Hyperlink"/>
          <w:b w:val="0"/>
          <w:bCs w:val="0"/>
          <w:sz w:val="16"/>
          <w:szCs w:val="16"/>
        </w:rPr>
        <w:t>.</w:t>
      </w:r>
    </w:p>
    <w:p w14:paraId="1BF2B756" w14:textId="00FA9D0C" w:rsidR="00AB4DB7" w:rsidRPr="00315784" w:rsidRDefault="00AB4DB7" w:rsidP="00846F82">
      <w:pPr>
        <w:spacing w:after="40"/>
        <w:rPr>
          <w:sz w:val="16"/>
          <w:szCs w:val="16"/>
        </w:rPr>
      </w:pPr>
      <w:r w:rsidRPr="00315784">
        <w:rPr>
          <w:sz w:val="16"/>
          <w:szCs w:val="16"/>
        </w:rPr>
        <w:t xml:space="preserve">[14] </w:t>
      </w:r>
      <w:r w:rsidR="00B90A31">
        <w:rPr>
          <w:sz w:val="16"/>
          <w:szCs w:val="16"/>
        </w:rPr>
        <w:t xml:space="preserve">Reuters. Australia to receive first batch of AstraZeneca COVID-19 vaccine in Jan 2021 – PM to say, September 15, 2020. Available at: </w:t>
      </w:r>
      <w:hyperlink r:id="rId33" w:history="1">
        <w:r w:rsidR="00616179" w:rsidRPr="00616179">
          <w:rPr>
            <w:rStyle w:val="Hyperlink"/>
            <w:sz w:val="16"/>
            <w:szCs w:val="16"/>
          </w:rPr>
          <w:t>https://www.reuters.com/article/us-health-coronavirus-australia-idUSKBN25X0HU</w:t>
        </w:r>
      </w:hyperlink>
      <w:r w:rsidR="00564078">
        <w:rPr>
          <w:rStyle w:val="Hyperlink"/>
          <w:sz w:val="16"/>
          <w:szCs w:val="16"/>
        </w:rPr>
        <w:t>.</w:t>
      </w:r>
    </w:p>
    <w:p w14:paraId="3F33FF41" w14:textId="056EA69E" w:rsidR="001B2091" w:rsidRPr="00315784" w:rsidRDefault="001B2091" w:rsidP="00846F82">
      <w:pPr>
        <w:spacing w:after="40"/>
        <w:rPr>
          <w:sz w:val="16"/>
          <w:szCs w:val="16"/>
        </w:rPr>
      </w:pPr>
      <w:r w:rsidRPr="00315784">
        <w:rPr>
          <w:sz w:val="16"/>
          <w:szCs w:val="16"/>
        </w:rPr>
        <w:t xml:space="preserve">[15] </w:t>
      </w:r>
      <w:proofErr w:type="spellStart"/>
      <w:r w:rsidR="00616179">
        <w:rPr>
          <w:sz w:val="16"/>
          <w:szCs w:val="16"/>
        </w:rPr>
        <w:t>FiercePharma</w:t>
      </w:r>
      <w:proofErr w:type="spellEnd"/>
      <w:r w:rsidR="00616179">
        <w:rPr>
          <w:sz w:val="16"/>
          <w:szCs w:val="16"/>
        </w:rPr>
        <w:t xml:space="preserve">. AstraZeneca bumps up vaccine deal with Brazil to $360M with more doses, licensing rights, </w:t>
      </w:r>
      <w:r w:rsidR="002A3889">
        <w:rPr>
          <w:sz w:val="16"/>
          <w:szCs w:val="16"/>
        </w:rPr>
        <w:t xml:space="preserve">August 11, 2020. </w:t>
      </w:r>
      <w:hyperlink r:id="rId34" w:history="1">
        <w:r w:rsidR="002A3889" w:rsidRPr="002A3889">
          <w:rPr>
            <w:rStyle w:val="Hyperlink"/>
            <w:sz w:val="16"/>
            <w:szCs w:val="16"/>
          </w:rPr>
          <w:t>https://www.fiercepharma.com/manufacturing/astrazeneca-bumps-up-vaccine-deal-brazil-to-360m-more-doses-licensing-rights</w:t>
        </w:r>
      </w:hyperlink>
      <w:r w:rsidR="00564078">
        <w:rPr>
          <w:rStyle w:val="Hyperlink"/>
          <w:sz w:val="16"/>
          <w:szCs w:val="16"/>
        </w:rPr>
        <w:t>.</w:t>
      </w:r>
    </w:p>
    <w:p w14:paraId="1CA6FE27" w14:textId="31437F12" w:rsidR="001B2091" w:rsidRPr="00315784" w:rsidRDefault="001B2091" w:rsidP="00846F82">
      <w:pPr>
        <w:spacing w:after="40"/>
        <w:rPr>
          <w:sz w:val="16"/>
          <w:szCs w:val="16"/>
        </w:rPr>
      </w:pPr>
      <w:r w:rsidRPr="00315784">
        <w:rPr>
          <w:sz w:val="16"/>
          <w:szCs w:val="16"/>
        </w:rPr>
        <w:t>[16]</w:t>
      </w:r>
      <w:r w:rsidR="002A3889">
        <w:rPr>
          <w:sz w:val="16"/>
          <w:szCs w:val="16"/>
        </w:rPr>
        <w:t xml:space="preserve"> </w:t>
      </w:r>
      <w:proofErr w:type="spellStart"/>
      <w:r w:rsidR="002A3889">
        <w:rPr>
          <w:sz w:val="16"/>
          <w:szCs w:val="16"/>
        </w:rPr>
        <w:t>FiercePharma</w:t>
      </w:r>
      <w:proofErr w:type="spellEnd"/>
      <w:r w:rsidR="002A3889">
        <w:rPr>
          <w:sz w:val="16"/>
          <w:szCs w:val="16"/>
        </w:rPr>
        <w:t xml:space="preserve">. AstraZeneca takes COVID-19 vaccine to China with </w:t>
      </w:r>
      <w:proofErr w:type="spellStart"/>
      <w:r w:rsidR="002A3889">
        <w:rPr>
          <w:sz w:val="16"/>
          <w:szCs w:val="16"/>
        </w:rPr>
        <w:t>BioKangtai</w:t>
      </w:r>
      <w:proofErr w:type="spellEnd"/>
      <w:r w:rsidR="002A3889">
        <w:rPr>
          <w:sz w:val="16"/>
          <w:szCs w:val="16"/>
        </w:rPr>
        <w:t xml:space="preserve"> deal for 200M-dose capacity by 2021, August 6, 2020. Available at:</w:t>
      </w:r>
      <w:r w:rsidRPr="00315784">
        <w:rPr>
          <w:sz w:val="16"/>
          <w:szCs w:val="16"/>
        </w:rPr>
        <w:t xml:space="preserve"> </w:t>
      </w:r>
      <w:hyperlink r:id="rId35" w:history="1">
        <w:r w:rsidRPr="00315784">
          <w:rPr>
            <w:rStyle w:val="Hyperlink"/>
            <w:sz w:val="16"/>
            <w:szCs w:val="16"/>
          </w:rPr>
          <w:t>https://www.fiercepharma.com/manufacturing/astrazeneca-takes-covid-19-vaccine-to-china-biokangtai-deal-for-200m-dose-capacity-by</w:t>
        </w:r>
      </w:hyperlink>
      <w:r w:rsidR="00564078">
        <w:rPr>
          <w:rStyle w:val="Hyperlink"/>
          <w:sz w:val="16"/>
          <w:szCs w:val="16"/>
        </w:rPr>
        <w:t>.</w:t>
      </w:r>
    </w:p>
    <w:p w14:paraId="35963FC0" w14:textId="2F7B8900" w:rsidR="001B2091" w:rsidRPr="00315784" w:rsidRDefault="001B2091" w:rsidP="00846F82">
      <w:pPr>
        <w:spacing w:after="40"/>
        <w:rPr>
          <w:sz w:val="16"/>
          <w:szCs w:val="16"/>
        </w:rPr>
      </w:pPr>
      <w:r w:rsidRPr="00315784">
        <w:rPr>
          <w:sz w:val="16"/>
          <w:szCs w:val="16"/>
        </w:rPr>
        <w:t xml:space="preserve">[17] </w:t>
      </w:r>
      <w:r w:rsidR="002A3889">
        <w:rPr>
          <w:sz w:val="16"/>
          <w:szCs w:val="16"/>
        </w:rPr>
        <w:t>Reuters. Argentina, Mexico to produce AstraZeneca COVID-19 vaccine</w:t>
      </w:r>
      <w:r w:rsidR="00E978C5">
        <w:rPr>
          <w:sz w:val="16"/>
          <w:szCs w:val="16"/>
        </w:rPr>
        <w:t xml:space="preserve">, August 12, 2020. Available at: </w:t>
      </w:r>
      <w:hyperlink r:id="rId36" w:history="1">
        <w:r w:rsidR="00E978C5" w:rsidRPr="00E978C5">
          <w:rPr>
            <w:rStyle w:val="Hyperlink"/>
            <w:sz w:val="16"/>
            <w:szCs w:val="16"/>
          </w:rPr>
          <w:t>https://www.reuters.com/article/us-health-coronavirus-argent</w:t>
        </w:r>
        <w:r w:rsidR="00E978C5" w:rsidRPr="00805430">
          <w:rPr>
            <w:rStyle w:val="Hyperlink"/>
            <w:sz w:val="16"/>
            <w:szCs w:val="16"/>
          </w:rPr>
          <w:t>ina-vaccine/argentina-and-mexico-to-produce-astrazeneca-covid-19-vaccine-idUSKCN25903P</w:t>
        </w:r>
      </w:hyperlink>
      <w:r w:rsidR="00564078">
        <w:rPr>
          <w:rStyle w:val="Hyperlink"/>
          <w:sz w:val="16"/>
          <w:szCs w:val="16"/>
        </w:rPr>
        <w:t>.</w:t>
      </w:r>
    </w:p>
    <w:p w14:paraId="445AB7A2" w14:textId="7167A03F" w:rsidR="0032170F" w:rsidRPr="00315784" w:rsidRDefault="001B2091" w:rsidP="00846F82">
      <w:pPr>
        <w:spacing w:after="40"/>
        <w:rPr>
          <w:sz w:val="16"/>
          <w:szCs w:val="16"/>
        </w:rPr>
      </w:pPr>
      <w:r w:rsidRPr="00315784">
        <w:rPr>
          <w:sz w:val="16"/>
          <w:szCs w:val="16"/>
        </w:rPr>
        <w:t>[18]</w:t>
      </w:r>
      <w:r w:rsidR="0032170F" w:rsidRPr="00315784">
        <w:rPr>
          <w:sz w:val="16"/>
          <w:szCs w:val="16"/>
        </w:rPr>
        <w:t xml:space="preserve"> </w:t>
      </w:r>
      <w:r w:rsidR="00E978C5">
        <w:rPr>
          <w:sz w:val="16"/>
          <w:szCs w:val="16"/>
        </w:rPr>
        <w:t>Gavi, the Vaccine Alliance. New collaboration makes further 100 million doses of COVID-19 vaccine available to low- and middle-income countries</w:t>
      </w:r>
      <w:r w:rsidR="005E1991">
        <w:rPr>
          <w:sz w:val="16"/>
          <w:szCs w:val="16"/>
        </w:rPr>
        <w:t xml:space="preserve">. Available at: </w:t>
      </w:r>
      <w:hyperlink r:id="rId37" w:history="1">
        <w:r w:rsidR="005E1991" w:rsidRPr="005E1991">
          <w:rPr>
            <w:rStyle w:val="Hyperlink"/>
            <w:sz w:val="16"/>
            <w:szCs w:val="16"/>
          </w:rPr>
          <w:t>https://www.gavi.org/news/media-room/new-collaboration-makes-further-100-million-doses-covid-19-vaccine-available-low</w:t>
        </w:r>
      </w:hyperlink>
      <w:r w:rsidR="00564078">
        <w:rPr>
          <w:rStyle w:val="Hyperlink"/>
          <w:sz w:val="16"/>
          <w:szCs w:val="16"/>
        </w:rPr>
        <w:t>.</w:t>
      </w:r>
    </w:p>
    <w:p w14:paraId="2BA7268A" w14:textId="6F71877C" w:rsidR="001B2091" w:rsidRPr="00315784" w:rsidRDefault="0032170F" w:rsidP="00846F82">
      <w:pPr>
        <w:spacing w:after="40"/>
        <w:rPr>
          <w:sz w:val="16"/>
          <w:szCs w:val="16"/>
        </w:rPr>
      </w:pPr>
      <w:r w:rsidRPr="00315784">
        <w:rPr>
          <w:sz w:val="16"/>
          <w:szCs w:val="16"/>
        </w:rPr>
        <w:t xml:space="preserve">[19] </w:t>
      </w:r>
      <w:r w:rsidR="005E1991">
        <w:rPr>
          <w:sz w:val="16"/>
          <w:szCs w:val="16"/>
        </w:rPr>
        <w:t>Gavi, the Vaccine Alliance.</w:t>
      </w:r>
      <w:r w:rsidR="00093FB6">
        <w:rPr>
          <w:sz w:val="16"/>
          <w:szCs w:val="16"/>
        </w:rPr>
        <w:t xml:space="preserve"> Up to 100 million COVID-19 vaccine doses to be made available for low- and middle-income countries as early as 2021. Available at:</w:t>
      </w:r>
      <w:r w:rsidR="005E1991">
        <w:rPr>
          <w:sz w:val="16"/>
          <w:szCs w:val="16"/>
        </w:rPr>
        <w:t xml:space="preserve"> </w:t>
      </w:r>
      <w:hyperlink r:id="rId38" w:history="1">
        <w:r w:rsidR="00284EA5" w:rsidRPr="00890A32">
          <w:rPr>
            <w:rStyle w:val="Hyperlink"/>
            <w:sz w:val="16"/>
            <w:szCs w:val="16"/>
          </w:rPr>
          <w:t>https://www.gavi.org/news/media-room/100-million-covid-19-vaccine-doses-available-low-and-middle-income-countries-2021</w:t>
        </w:r>
      </w:hyperlink>
      <w:r w:rsidR="00564078">
        <w:rPr>
          <w:rStyle w:val="Hyperlink"/>
          <w:sz w:val="16"/>
          <w:szCs w:val="16"/>
        </w:rPr>
        <w:t>.</w:t>
      </w:r>
    </w:p>
    <w:p w14:paraId="3504982C" w14:textId="74DA22AF" w:rsidR="0032170F" w:rsidRPr="00315784" w:rsidRDefault="0032170F" w:rsidP="00846F82">
      <w:pPr>
        <w:spacing w:after="40"/>
        <w:rPr>
          <w:sz w:val="16"/>
          <w:szCs w:val="16"/>
        </w:rPr>
      </w:pPr>
      <w:r w:rsidRPr="00315784">
        <w:rPr>
          <w:sz w:val="16"/>
          <w:szCs w:val="16"/>
        </w:rPr>
        <w:t>[20]</w:t>
      </w:r>
      <w:r w:rsidR="000B7FCA">
        <w:rPr>
          <w:sz w:val="16"/>
          <w:szCs w:val="16"/>
        </w:rPr>
        <w:t xml:space="preserve"> Vox. Bill Gates is spending $150 million to try to make a coronavirus vaccine as cheap as $3, August 8, 2020. Available at: </w:t>
      </w:r>
      <w:hyperlink r:id="rId39" w:history="1">
        <w:r w:rsidR="000B7FCA" w:rsidRPr="00890A32">
          <w:rPr>
            <w:rStyle w:val="Hyperlink"/>
            <w:sz w:val="16"/>
            <w:szCs w:val="16"/>
          </w:rPr>
          <w:t>https://www.vox.com/recode/2020/8/8/21359227/bill-gates-foundation-coronavirus-vaccine-serum-astrazeneca-novavax</w:t>
        </w:r>
      </w:hyperlink>
      <w:r w:rsidR="00564078">
        <w:rPr>
          <w:rStyle w:val="Hyperlink"/>
          <w:sz w:val="16"/>
          <w:szCs w:val="16"/>
        </w:rPr>
        <w:t>.</w:t>
      </w:r>
    </w:p>
    <w:p w14:paraId="29D1D226" w14:textId="7D104954" w:rsidR="0032170F" w:rsidRPr="00315784" w:rsidRDefault="0032170F" w:rsidP="00846F82">
      <w:pPr>
        <w:spacing w:after="40"/>
        <w:rPr>
          <w:sz w:val="16"/>
          <w:szCs w:val="16"/>
        </w:rPr>
      </w:pPr>
      <w:r w:rsidRPr="00315784">
        <w:rPr>
          <w:sz w:val="16"/>
          <w:szCs w:val="16"/>
        </w:rPr>
        <w:t xml:space="preserve">[21] </w:t>
      </w:r>
      <w:r w:rsidR="00AC57F0">
        <w:rPr>
          <w:sz w:val="16"/>
          <w:szCs w:val="16"/>
        </w:rPr>
        <w:t>Gavi, the Vaccine Alliance</w:t>
      </w:r>
      <w:r w:rsidR="00E33B9B">
        <w:rPr>
          <w:sz w:val="16"/>
          <w:szCs w:val="16"/>
        </w:rPr>
        <w:t xml:space="preserve">. Gavi launches innovative financing mechanism for access to COVID-19 vaccines. Available at: </w:t>
      </w:r>
      <w:hyperlink r:id="rId40" w:history="1">
        <w:r w:rsidR="00E33B9B" w:rsidRPr="00890A32">
          <w:rPr>
            <w:rStyle w:val="Hyperlink"/>
            <w:sz w:val="16"/>
            <w:szCs w:val="16"/>
          </w:rPr>
          <w:t>https://www.gavi.org/news/media-room/gavi-launches-innovative-financing-mechanism-access-covid-19-vaccines</w:t>
        </w:r>
      </w:hyperlink>
      <w:r w:rsidR="00564078">
        <w:rPr>
          <w:rStyle w:val="Hyperlink"/>
          <w:sz w:val="16"/>
          <w:szCs w:val="16"/>
        </w:rPr>
        <w:t>.</w:t>
      </w:r>
    </w:p>
    <w:p w14:paraId="0717E018" w14:textId="5B5F9627" w:rsidR="0032170F" w:rsidRPr="00315784" w:rsidRDefault="0032170F" w:rsidP="00846F82">
      <w:pPr>
        <w:spacing w:after="40"/>
        <w:rPr>
          <w:sz w:val="16"/>
          <w:szCs w:val="16"/>
        </w:rPr>
      </w:pPr>
      <w:r w:rsidRPr="00315784">
        <w:rPr>
          <w:sz w:val="16"/>
          <w:szCs w:val="16"/>
        </w:rPr>
        <w:t>[22]</w:t>
      </w:r>
      <w:r w:rsidR="00564078">
        <w:rPr>
          <w:sz w:val="16"/>
          <w:szCs w:val="16"/>
        </w:rPr>
        <w:t xml:space="preserve"> </w:t>
      </w:r>
      <w:r w:rsidR="00E33B9B">
        <w:rPr>
          <w:sz w:val="16"/>
          <w:szCs w:val="16"/>
        </w:rPr>
        <w:t>AstraZeneca</w:t>
      </w:r>
      <w:r w:rsidR="007B7ECA">
        <w:rPr>
          <w:sz w:val="16"/>
          <w:szCs w:val="16"/>
        </w:rPr>
        <w:t>. AstraZeneca takes next steps towards broad and equitable access to Oxford University’s COVID-19 vaccine, June 4, 2020. Available at:</w:t>
      </w:r>
      <w:r w:rsidRPr="00315784">
        <w:rPr>
          <w:sz w:val="16"/>
          <w:szCs w:val="16"/>
        </w:rPr>
        <w:t xml:space="preserve"> </w:t>
      </w:r>
      <w:hyperlink r:id="rId41" w:history="1">
        <w:r w:rsidRPr="00315784">
          <w:rPr>
            <w:rStyle w:val="Hyperlink"/>
            <w:sz w:val="16"/>
            <w:szCs w:val="16"/>
          </w:rPr>
          <w:t>https://www.astrazeneca.com/content/astraz/media-centre/press-releases/2020/astrazeneca-takes-next-steps-towards-broad-and-equitable-access-to-oxford-universitys-covid-19-vaccine.html</w:t>
        </w:r>
      </w:hyperlink>
      <w:r w:rsidR="00564078">
        <w:rPr>
          <w:rStyle w:val="Hyperlink"/>
          <w:sz w:val="16"/>
          <w:szCs w:val="16"/>
        </w:rPr>
        <w:t>.</w:t>
      </w:r>
    </w:p>
    <w:p w14:paraId="76A9E2E8" w14:textId="65324341" w:rsidR="0032170F" w:rsidRPr="00315784" w:rsidRDefault="0032170F" w:rsidP="00846F82">
      <w:pPr>
        <w:spacing w:after="40"/>
        <w:rPr>
          <w:sz w:val="16"/>
          <w:szCs w:val="16"/>
        </w:rPr>
      </w:pPr>
      <w:r w:rsidRPr="00315784">
        <w:rPr>
          <w:sz w:val="16"/>
          <w:szCs w:val="16"/>
        </w:rPr>
        <w:t xml:space="preserve">[23] </w:t>
      </w:r>
      <w:r w:rsidR="00D77623">
        <w:rPr>
          <w:sz w:val="16"/>
          <w:szCs w:val="16"/>
        </w:rPr>
        <w:t xml:space="preserve">Bloomberg Businessweek. </w:t>
      </w:r>
      <w:r w:rsidR="00EE0C8C">
        <w:rPr>
          <w:sz w:val="16"/>
          <w:szCs w:val="16"/>
        </w:rPr>
        <w:t xml:space="preserve">The World’s Best Hope for Enough Covid-19 Vaccine Comes from India, August 11, 2020. Available at: </w:t>
      </w:r>
      <w:hyperlink r:id="rId42" w:history="1">
        <w:r w:rsidR="00DD460B" w:rsidRPr="00890A32">
          <w:rPr>
            <w:rStyle w:val="Hyperlink"/>
            <w:sz w:val="16"/>
            <w:szCs w:val="16"/>
          </w:rPr>
          <w:t>https://www.bloomberg.com/features/2020-covid-vaccine-serum-india/</w:t>
        </w:r>
      </w:hyperlink>
      <w:r w:rsidR="00564078">
        <w:rPr>
          <w:rStyle w:val="Hyperlink"/>
          <w:sz w:val="16"/>
          <w:szCs w:val="16"/>
        </w:rPr>
        <w:t>.</w:t>
      </w:r>
    </w:p>
    <w:p w14:paraId="5B3C7802" w14:textId="1FBB0818" w:rsidR="0032170F" w:rsidRPr="00315784" w:rsidRDefault="0032170F" w:rsidP="00846F82">
      <w:pPr>
        <w:spacing w:after="40"/>
        <w:rPr>
          <w:sz w:val="16"/>
          <w:szCs w:val="16"/>
        </w:rPr>
      </w:pPr>
      <w:r w:rsidRPr="00315784">
        <w:rPr>
          <w:sz w:val="16"/>
          <w:szCs w:val="16"/>
        </w:rPr>
        <w:t>[24]</w:t>
      </w:r>
      <w:r w:rsidR="0010511A" w:rsidRPr="00315784">
        <w:rPr>
          <w:sz w:val="16"/>
          <w:szCs w:val="16"/>
        </w:rPr>
        <w:t xml:space="preserve"> </w:t>
      </w:r>
      <w:r w:rsidR="00764E39">
        <w:rPr>
          <w:sz w:val="16"/>
          <w:szCs w:val="16"/>
        </w:rPr>
        <w:t xml:space="preserve">Biopharma-Reporter. </w:t>
      </w:r>
      <w:proofErr w:type="spellStart"/>
      <w:r w:rsidR="0065773F">
        <w:rPr>
          <w:sz w:val="16"/>
          <w:szCs w:val="16"/>
        </w:rPr>
        <w:t>Moderna</w:t>
      </w:r>
      <w:proofErr w:type="spellEnd"/>
      <w:r w:rsidR="0065773F">
        <w:rPr>
          <w:sz w:val="16"/>
          <w:szCs w:val="16"/>
        </w:rPr>
        <w:t xml:space="preserve"> lands US COVID-19 vaccine contract worth up to $8bn, August 13, 2020. Available at: </w:t>
      </w:r>
      <w:hyperlink r:id="rId43" w:history="1">
        <w:r w:rsidR="0065773F" w:rsidRPr="00890A32">
          <w:rPr>
            <w:rStyle w:val="Hyperlink"/>
            <w:sz w:val="16"/>
            <w:szCs w:val="16"/>
          </w:rPr>
          <w:t>https://www.biopharma-reporter.com/Article/2020/08/13/Moderna-lands-US-COVID-19-vaccine-contract-worth-up-to-8bn</w:t>
        </w:r>
      </w:hyperlink>
      <w:r w:rsidR="00564078">
        <w:rPr>
          <w:rStyle w:val="Hyperlink"/>
          <w:sz w:val="16"/>
          <w:szCs w:val="16"/>
        </w:rPr>
        <w:t>.</w:t>
      </w:r>
    </w:p>
    <w:p w14:paraId="20F9B715" w14:textId="53A944A3" w:rsidR="0010511A" w:rsidRPr="00315784" w:rsidRDefault="0010511A" w:rsidP="00846F82">
      <w:pPr>
        <w:spacing w:after="40"/>
        <w:rPr>
          <w:sz w:val="16"/>
          <w:szCs w:val="16"/>
        </w:rPr>
      </w:pPr>
      <w:r w:rsidRPr="00315784">
        <w:rPr>
          <w:sz w:val="16"/>
          <w:szCs w:val="16"/>
        </w:rPr>
        <w:t xml:space="preserve">[25] </w:t>
      </w:r>
      <w:r w:rsidR="00764E39">
        <w:rPr>
          <w:sz w:val="16"/>
          <w:szCs w:val="16"/>
        </w:rPr>
        <w:t xml:space="preserve">Aljazeera. US in $1.5bn deal with </w:t>
      </w:r>
      <w:proofErr w:type="spellStart"/>
      <w:r w:rsidR="00764E39">
        <w:rPr>
          <w:sz w:val="16"/>
          <w:szCs w:val="16"/>
        </w:rPr>
        <w:t>Moderna</w:t>
      </w:r>
      <w:proofErr w:type="spellEnd"/>
      <w:r w:rsidR="00764E39">
        <w:rPr>
          <w:sz w:val="16"/>
          <w:szCs w:val="16"/>
        </w:rPr>
        <w:t xml:space="preserve"> for potential coronavirus vaccine, August 12, 2020. Available at: </w:t>
      </w:r>
      <w:hyperlink r:id="rId44" w:history="1">
        <w:r w:rsidR="00764E39" w:rsidRPr="00890A32">
          <w:rPr>
            <w:rStyle w:val="Hyperlink"/>
            <w:sz w:val="16"/>
            <w:szCs w:val="16"/>
          </w:rPr>
          <w:t>https://www.aljazeera.com/economy/2020/08/12/us-in-1-5bn-deal-with-moderna-for-potential-coronavirus-vaccine/</w:t>
        </w:r>
      </w:hyperlink>
      <w:r w:rsidR="00564078">
        <w:rPr>
          <w:rStyle w:val="Hyperlink"/>
          <w:sz w:val="16"/>
          <w:szCs w:val="16"/>
        </w:rPr>
        <w:t>.</w:t>
      </w:r>
    </w:p>
    <w:p w14:paraId="4F8CA645" w14:textId="7363B87B" w:rsidR="0010511A" w:rsidRPr="00315784" w:rsidRDefault="0010511A" w:rsidP="00846F82">
      <w:pPr>
        <w:spacing w:after="40"/>
        <w:rPr>
          <w:sz w:val="16"/>
          <w:szCs w:val="16"/>
        </w:rPr>
      </w:pPr>
      <w:r w:rsidRPr="00315784">
        <w:rPr>
          <w:sz w:val="16"/>
          <w:szCs w:val="16"/>
        </w:rPr>
        <w:t xml:space="preserve">[26] </w:t>
      </w:r>
      <w:r w:rsidR="003A087E">
        <w:rPr>
          <w:sz w:val="16"/>
          <w:szCs w:val="16"/>
        </w:rPr>
        <w:t xml:space="preserve">European Commission. Coronavirus: Commission expands talks to a fifth vaccine manufacturer, August 24, 2020. Available at: </w:t>
      </w:r>
      <w:hyperlink r:id="rId45" w:history="1">
        <w:r w:rsidR="003A087E" w:rsidRPr="00890A32">
          <w:rPr>
            <w:rStyle w:val="Hyperlink"/>
            <w:sz w:val="16"/>
            <w:szCs w:val="16"/>
          </w:rPr>
          <w:t>https://ec.europa.eu/commission/presscorner/detail/en/IP_20_1513</w:t>
        </w:r>
      </w:hyperlink>
      <w:r w:rsidR="00564078">
        <w:rPr>
          <w:rStyle w:val="Hyperlink"/>
          <w:sz w:val="16"/>
          <w:szCs w:val="16"/>
        </w:rPr>
        <w:t>.</w:t>
      </w:r>
    </w:p>
    <w:p w14:paraId="79B78AE5" w14:textId="114DDEA9" w:rsidR="00765BF6" w:rsidRPr="00765BF6" w:rsidRDefault="0010511A" w:rsidP="00846F82">
      <w:pPr>
        <w:spacing w:after="40"/>
        <w:rPr>
          <w:sz w:val="16"/>
          <w:szCs w:val="16"/>
        </w:rPr>
      </w:pPr>
      <w:r w:rsidRPr="00315784">
        <w:rPr>
          <w:sz w:val="16"/>
          <w:szCs w:val="16"/>
        </w:rPr>
        <w:lastRenderedPageBreak/>
        <w:t>[27]</w:t>
      </w:r>
      <w:r w:rsidR="003A087E">
        <w:rPr>
          <w:sz w:val="16"/>
          <w:szCs w:val="16"/>
        </w:rPr>
        <w:t xml:space="preserve"> </w:t>
      </w:r>
      <w:proofErr w:type="spellStart"/>
      <w:r w:rsidR="003A087E">
        <w:rPr>
          <w:sz w:val="16"/>
          <w:szCs w:val="16"/>
        </w:rPr>
        <w:t>Moderna</w:t>
      </w:r>
      <w:proofErr w:type="spellEnd"/>
      <w:r w:rsidR="003A087E">
        <w:rPr>
          <w:sz w:val="16"/>
          <w:szCs w:val="16"/>
        </w:rPr>
        <w:t xml:space="preserve">. </w:t>
      </w:r>
      <w:proofErr w:type="spellStart"/>
      <w:r w:rsidR="003A087E">
        <w:rPr>
          <w:sz w:val="16"/>
          <w:szCs w:val="16"/>
        </w:rPr>
        <w:t>Moderna</w:t>
      </w:r>
      <w:proofErr w:type="spellEnd"/>
      <w:r w:rsidR="003A087E">
        <w:rPr>
          <w:sz w:val="16"/>
          <w:szCs w:val="16"/>
        </w:rPr>
        <w:t xml:space="preserve"> Confirms Discussions with the Ministry of Health, </w:t>
      </w:r>
      <w:proofErr w:type="spellStart"/>
      <w:r w:rsidR="003A087E">
        <w:rPr>
          <w:sz w:val="16"/>
          <w:szCs w:val="16"/>
        </w:rPr>
        <w:t>Labour</w:t>
      </w:r>
      <w:proofErr w:type="spellEnd"/>
      <w:r w:rsidR="003A087E">
        <w:rPr>
          <w:sz w:val="16"/>
          <w:szCs w:val="16"/>
        </w:rPr>
        <w:t xml:space="preserve"> and Welfare to Supply Japan with 40 Million Doses of mRNA Vaccine Against COVID-19 (mRNA-1273), August 28, 2020. Available at:</w:t>
      </w:r>
      <w:r w:rsidRPr="00315784">
        <w:rPr>
          <w:sz w:val="16"/>
          <w:szCs w:val="16"/>
        </w:rPr>
        <w:t xml:space="preserve"> </w:t>
      </w:r>
      <w:hyperlink r:id="rId46" w:history="1">
        <w:r w:rsidRPr="00765BF6">
          <w:rPr>
            <w:rStyle w:val="Hyperlink"/>
            <w:sz w:val="16"/>
            <w:szCs w:val="16"/>
          </w:rPr>
          <w:t>https://investors.modernatx.com/news-releases/news-release-details/moderna-confirms-discussions-ministry-health-labour-and-welfare?utm_campaign=pharmalittle&amp;utm_medium=email&amp;_hsmi=94133261&amp;_hsenc=p2ANqtz--uHtPes9ZpBPBnBqBP1k5ezOUnRU_K5b_byX9TpNdkyaRB8HfBhwHjiCnG3NI1-HmvTbJ62YRpkRCuQbdbWc_mCoZTYQ&amp;utm_content=94133261&amp;utm_source=hs_email</w:t>
        </w:r>
      </w:hyperlink>
      <w:r w:rsidR="00564078">
        <w:rPr>
          <w:rStyle w:val="Hyperlink"/>
          <w:sz w:val="16"/>
          <w:szCs w:val="16"/>
        </w:rPr>
        <w:t>.</w:t>
      </w:r>
    </w:p>
    <w:p w14:paraId="3B0AFE6D" w14:textId="0F537F78" w:rsidR="00765BF6" w:rsidRPr="00765BF6" w:rsidRDefault="00936C1D" w:rsidP="00846F82">
      <w:pPr>
        <w:spacing w:after="40"/>
        <w:rPr>
          <w:sz w:val="16"/>
          <w:szCs w:val="16"/>
        </w:rPr>
      </w:pPr>
      <w:r w:rsidRPr="00765BF6">
        <w:rPr>
          <w:sz w:val="16"/>
          <w:szCs w:val="16"/>
        </w:rPr>
        <w:t xml:space="preserve">[28] </w:t>
      </w:r>
      <w:r w:rsidR="00651681">
        <w:rPr>
          <w:sz w:val="16"/>
          <w:szCs w:val="16"/>
        </w:rPr>
        <w:t xml:space="preserve">CBC News. A closer look at the vaccines Canada is betting on to stem the spread of COVID-19, September 23, 2020. Available at: </w:t>
      </w:r>
      <w:hyperlink r:id="rId47" w:history="1">
        <w:r w:rsidR="00651681" w:rsidRPr="00890A32">
          <w:rPr>
            <w:rStyle w:val="Hyperlink"/>
            <w:sz w:val="16"/>
            <w:szCs w:val="16"/>
          </w:rPr>
          <w:t>https://www.cbc.ca/news/health/covid-vaccines-canada-profiles-1.5708240</w:t>
        </w:r>
      </w:hyperlink>
      <w:r w:rsidR="00564078">
        <w:rPr>
          <w:rStyle w:val="Hyperlink"/>
          <w:sz w:val="16"/>
          <w:szCs w:val="16"/>
        </w:rPr>
        <w:t>.</w:t>
      </w:r>
    </w:p>
    <w:p w14:paraId="35636E14" w14:textId="4D6D7712" w:rsidR="001E0A8D" w:rsidRPr="001E0A8D" w:rsidRDefault="002324F4" w:rsidP="00846F82">
      <w:pPr>
        <w:spacing w:after="40"/>
        <w:rPr>
          <w:sz w:val="16"/>
          <w:szCs w:val="16"/>
        </w:rPr>
      </w:pPr>
      <w:r w:rsidRPr="00765BF6">
        <w:rPr>
          <w:sz w:val="16"/>
          <w:szCs w:val="16"/>
        </w:rPr>
        <w:t xml:space="preserve">[29] </w:t>
      </w:r>
      <w:r w:rsidR="00651681">
        <w:rPr>
          <w:sz w:val="16"/>
          <w:szCs w:val="16"/>
        </w:rPr>
        <w:t xml:space="preserve">Reuters. </w:t>
      </w:r>
      <w:r w:rsidR="001E0A8D" w:rsidRPr="001E0A8D">
        <w:rPr>
          <w:sz w:val="16"/>
          <w:szCs w:val="16"/>
        </w:rPr>
        <w:t>Brazil, hotbed for COVID-19 vaccine testing, may struggle to produce its own, August 4, 2020. Available at:</w:t>
      </w:r>
    </w:p>
    <w:p w14:paraId="5E6ACCA5" w14:textId="7C4572D6" w:rsidR="00765BF6" w:rsidRPr="00765BF6" w:rsidRDefault="00CB0C60" w:rsidP="00846F82">
      <w:pPr>
        <w:spacing w:after="40"/>
        <w:rPr>
          <w:sz w:val="16"/>
          <w:szCs w:val="16"/>
        </w:rPr>
      </w:pPr>
      <w:hyperlink r:id="rId48" w:history="1">
        <w:r w:rsidR="00651681" w:rsidRPr="00890A32">
          <w:rPr>
            <w:rStyle w:val="Hyperlink"/>
            <w:sz w:val="16"/>
            <w:szCs w:val="16"/>
          </w:rPr>
          <w:t>https://www.reuters.com/article/us-health-coronavirus-brazil-vaccine-ana/brazil-hotbed-for-covid-19-vaccine-testing-may-struggle-to-produce-its-own-idUSKCN25028L</w:t>
        </w:r>
      </w:hyperlink>
      <w:r w:rsidR="00564078">
        <w:rPr>
          <w:rStyle w:val="Hyperlink"/>
          <w:sz w:val="16"/>
          <w:szCs w:val="16"/>
        </w:rPr>
        <w:t>.</w:t>
      </w:r>
    </w:p>
    <w:p w14:paraId="7C243A13" w14:textId="4DCE3EA1" w:rsidR="00765BF6" w:rsidRPr="00765BF6" w:rsidRDefault="002324F4" w:rsidP="00846F82">
      <w:pPr>
        <w:spacing w:after="40"/>
        <w:rPr>
          <w:sz w:val="16"/>
          <w:szCs w:val="16"/>
        </w:rPr>
      </w:pPr>
      <w:r w:rsidRPr="00765BF6">
        <w:rPr>
          <w:sz w:val="16"/>
          <w:szCs w:val="16"/>
        </w:rPr>
        <w:t>[30]</w:t>
      </w:r>
      <w:r w:rsidR="001D4DD0">
        <w:rPr>
          <w:sz w:val="16"/>
          <w:szCs w:val="16"/>
        </w:rPr>
        <w:t xml:space="preserve"> </w:t>
      </w:r>
      <w:proofErr w:type="spellStart"/>
      <w:r w:rsidR="001D4DD0">
        <w:rPr>
          <w:sz w:val="16"/>
          <w:szCs w:val="16"/>
        </w:rPr>
        <w:t>BusinessWire</w:t>
      </w:r>
      <w:proofErr w:type="spellEnd"/>
      <w:r w:rsidR="001D4DD0">
        <w:rPr>
          <w:sz w:val="16"/>
          <w:szCs w:val="16"/>
        </w:rPr>
        <w:t xml:space="preserve">. </w:t>
      </w:r>
      <w:proofErr w:type="spellStart"/>
      <w:r w:rsidR="001D4DD0">
        <w:rPr>
          <w:sz w:val="16"/>
          <w:szCs w:val="16"/>
        </w:rPr>
        <w:t>Sinovac</w:t>
      </w:r>
      <w:proofErr w:type="spellEnd"/>
      <w:r w:rsidR="001D4DD0">
        <w:rPr>
          <w:sz w:val="16"/>
          <w:szCs w:val="16"/>
        </w:rPr>
        <w:t xml:space="preserve"> Signs Agreement with Bio </w:t>
      </w:r>
      <w:proofErr w:type="spellStart"/>
      <w:r w:rsidR="001D4DD0">
        <w:rPr>
          <w:sz w:val="16"/>
          <w:szCs w:val="16"/>
        </w:rPr>
        <w:t>Farma</w:t>
      </w:r>
      <w:proofErr w:type="spellEnd"/>
      <w:r w:rsidR="001D4DD0">
        <w:rPr>
          <w:sz w:val="16"/>
          <w:szCs w:val="16"/>
        </w:rPr>
        <w:t xml:space="preserve"> Indonesia for COVID-19 Vaccine Cooperation, August 25, 2020. Available at:</w:t>
      </w:r>
      <w:r w:rsidRPr="00765BF6">
        <w:rPr>
          <w:sz w:val="16"/>
          <w:szCs w:val="16"/>
        </w:rPr>
        <w:t xml:space="preserve"> </w:t>
      </w:r>
      <w:hyperlink r:id="rId49" w:history="1">
        <w:r w:rsidRPr="00765BF6">
          <w:rPr>
            <w:rStyle w:val="Hyperlink"/>
            <w:sz w:val="16"/>
            <w:szCs w:val="16"/>
          </w:rPr>
          <w:t>https://www.businesswire.com/news/home/20200825005451/en/Sinovac-Signs-Agreement-Bio-Farma-Indonesia-COVID-19</w:t>
        </w:r>
      </w:hyperlink>
      <w:r w:rsidR="00564078">
        <w:rPr>
          <w:rStyle w:val="Hyperlink"/>
          <w:sz w:val="16"/>
          <w:szCs w:val="16"/>
        </w:rPr>
        <w:t>.</w:t>
      </w:r>
    </w:p>
    <w:p w14:paraId="1837DCBF" w14:textId="5A00050A" w:rsidR="00765BF6" w:rsidRPr="00EC375C" w:rsidRDefault="002324F4" w:rsidP="00846F82">
      <w:pPr>
        <w:spacing w:after="40"/>
        <w:rPr>
          <w:b/>
          <w:bCs/>
          <w:sz w:val="16"/>
          <w:szCs w:val="16"/>
        </w:rPr>
      </w:pPr>
      <w:r w:rsidRPr="00765BF6">
        <w:rPr>
          <w:sz w:val="16"/>
          <w:szCs w:val="16"/>
        </w:rPr>
        <w:t>[</w:t>
      </w:r>
      <w:r w:rsidRPr="00EC375C">
        <w:rPr>
          <w:sz w:val="16"/>
          <w:szCs w:val="16"/>
        </w:rPr>
        <w:t>31]</w:t>
      </w:r>
      <w:r w:rsidR="002D0D0E" w:rsidRPr="00EC375C">
        <w:rPr>
          <w:sz w:val="16"/>
          <w:szCs w:val="16"/>
        </w:rPr>
        <w:t xml:space="preserve"> </w:t>
      </w:r>
      <w:proofErr w:type="spellStart"/>
      <w:r w:rsidR="00EC375C" w:rsidRPr="00EC375C">
        <w:rPr>
          <w:sz w:val="16"/>
          <w:szCs w:val="16"/>
        </w:rPr>
        <w:t>FiercePharma</w:t>
      </w:r>
      <w:proofErr w:type="spellEnd"/>
      <w:r w:rsidR="00EC375C" w:rsidRPr="00EC375C">
        <w:rPr>
          <w:sz w:val="16"/>
          <w:szCs w:val="16"/>
        </w:rPr>
        <w:t xml:space="preserve">. Pfizer, </w:t>
      </w:r>
      <w:proofErr w:type="spellStart"/>
      <w:r w:rsidR="00EC375C" w:rsidRPr="00EC375C">
        <w:rPr>
          <w:sz w:val="16"/>
          <w:szCs w:val="16"/>
        </w:rPr>
        <w:t>BioNTech's</w:t>
      </w:r>
      <w:proofErr w:type="spellEnd"/>
      <w:r w:rsidR="00EC375C" w:rsidRPr="00EC375C">
        <w:rPr>
          <w:sz w:val="16"/>
          <w:szCs w:val="16"/>
        </w:rPr>
        <w:t xml:space="preserve"> U.S. supply deal price tag leaves room for 'decent' profit on COVID-19 </w:t>
      </w:r>
      <w:proofErr w:type="gramStart"/>
      <w:r w:rsidR="00EC375C" w:rsidRPr="00EC375C">
        <w:rPr>
          <w:sz w:val="16"/>
          <w:szCs w:val="16"/>
        </w:rPr>
        <w:t>shot:</w:t>
      </w:r>
      <w:proofErr w:type="gramEnd"/>
      <w:r w:rsidR="00EC375C" w:rsidRPr="00EC375C">
        <w:rPr>
          <w:sz w:val="16"/>
          <w:szCs w:val="16"/>
        </w:rPr>
        <w:t xml:space="preserve"> analyst, July 23, 2020. Available at:</w:t>
      </w:r>
      <w:r w:rsidR="00EC375C">
        <w:rPr>
          <w:b/>
          <w:bCs/>
          <w:sz w:val="16"/>
          <w:szCs w:val="16"/>
        </w:rPr>
        <w:t xml:space="preserve"> </w:t>
      </w:r>
      <w:hyperlink r:id="rId50" w:history="1">
        <w:r w:rsidR="00EC375C" w:rsidRPr="00890A32">
          <w:rPr>
            <w:rStyle w:val="Hyperlink"/>
            <w:sz w:val="16"/>
            <w:szCs w:val="16"/>
          </w:rPr>
          <w:t>https://www.fiercepharma.com/pharma/pfizer-biontech-s-u-s-supply-deal-price-tag-leaves-room-for-decent-profit-covid-19-shot</w:t>
        </w:r>
      </w:hyperlink>
      <w:r w:rsidR="00564078">
        <w:rPr>
          <w:rStyle w:val="Hyperlink"/>
          <w:sz w:val="16"/>
          <w:szCs w:val="16"/>
        </w:rPr>
        <w:t>.</w:t>
      </w:r>
    </w:p>
    <w:p w14:paraId="5945E070" w14:textId="17C41FAE" w:rsidR="00765BF6" w:rsidRPr="00EC375C" w:rsidRDefault="002D0D0E" w:rsidP="00846F82">
      <w:pPr>
        <w:spacing w:after="40"/>
        <w:rPr>
          <w:b/>
          <w:bCs/>
          <w:sz w:val="16"/>
          <w:szCs w:val="16"/>
        </w:rPr>
      </w:pPr>
      <w:r w:rsidRPr="00765BF6">
        <w:rPr>
          <w:sz w:val="16"/>
          <w:szCs w:val="16"/>
        </w:rPr>
        <w:t xml:space="preserve">[32] </w:t>
      </w:r>
      <w:r w:rsidR="00EC375C">
        <w:rPr>
          <w:sz w:val="16"/>
          <w:szCs w:val="16"/>
        </w:rPr>
        <w:t>Pfizer</w:t>
      </w:r>
      <w:r w:rsidR="00EC375C" w:rsidRPr="00EC375C">
        <w:rPr>
          <w:sz w:val="16"/>
          <w:szCs w:val="16"/>
        </w:rPr>
        <w:t xml:space="preserve">. Pfizer and </w:t>
      </w:r>
      <w:proofErr w:type="spellStart"/>
      <w:r w:rsidR="00EC375C" w:rsidRPr="00EC375C">
        <w:rPr>
          <w:sz w:val="16"/>
          <w:szCs w:val="16"/>
        </w:rPr>
        <w:t>BioNTech</w:t>
      </w:r>
      <w:proofErr w:type="spellEnd"/>
      <w:r w:rsidR="00EC375C" w:rsidRPr="00EC375C">
        <w:rPr>
          <w:sz w:val="16"/>
          <w:szCs w:val="16"/>
        </w:rPr>
        <w:t xml:space="preserve"> announce an agreement with U.S. government for up to 600 million doses of mRNA-based vaccine candidate against SARS-CoV-2, July 22, 2020. Available at: </w:t>
      </w:r>
      <w:hyperlink r:id="rId51" w:history="1">
        <w:r w:rsidR="00EC375C" w:rsidRPr="00EC375C">
          <w:rPr>
            <w:rStyle w:val="Hyperlink"/>
            <w:sz w:val="16"/>
            <w:szCs w:val="16"/>
          </w:rPr>
          <w:t>https://www.pfizer.com/news/press-release/press-release-detail/pfizer-and-biontech-announce-agreement-us-government-600</w:t>
        </w:r>
      </w:hyperlink>
      <w:r w:rsidR="00564078">
        <w:rPr>
          <w:rStyle w:val="Hyperlink"/>
          <w:sz w:val="16"/>
          <w:szCs w:val="16"/>
        </w:rPr>
        <w:t>.</w:t>
      </w:r>
    </w:p>
    <w:p w14:paraId="6DE6C9FA" w14:textId="4A78CFAE" w:rsidR="00765BF6" w:rsidRPr="00765BF6" w:rsidRDefault="002A68BC" w:rsidP="00846F82">
      <w:pPr>
        <w:spacing w:after="40"/>
        <w:rPr>
          <w:sz w:val="16"/>
          <w:szCs w:val="16"/>
        </w:rPr>
      </w:pPr>
      <w:r w:rsidRPr="00765BF6">
        <w:rPr>
          <w:sz w:val="16"/>
          <w:szCs w:val="16"/>
        </w:rPr>
        <w:t xml:space="preserve">[33] </w:t>
      </w:r>
      <w:r w:rsidR="00EC375C">
        <w:rPr>
          <w:sz w:val="16"/>
          <w:szCs w:val="16"/>
        </w:rPr>
        <w:t xml:space="preserve">Pfizer. Pfizer and </w:t>
      </w:r>
      <w:proofErr w:type="spellStart"/>
      <w:r w:rsidR="00EC375C">
        <w:rPr>
          <w:sz w:val="16"/>
          <w:szCs w:val="16"/>
        </w:rPr>
        <w:t>BioNTech</w:t>
      </w:r>
      <w:proofErr w:type="spellEnd"/>
      <w:r w:rsidR="00EC375C">
        <w:rPr>
          <w:sz w:val="16"/>
          <w:szCs w:val="16"/>
        </w:rPr>
        <w:t xml:space="preserve"> announce agreement with the United Kingdom for 30 million doses of mRNA-based vaccine candidate against SARS-CoV-2, July 20, 2020. Available at: </w:t>
      </w:r>
      <w:hyperlink r:id="rId52" w:history="1">
        <w:r w:rsidR="00014E3A" w:rsidRPr="00890A32">
          <w:rPr>
            <w:rStyle w:val="Hyperlink"/>
            <w:sz w:val="16"/>
            <w:szCs w:val="16"/>
          </w:rPr>
          <w:t>https://www.pfizer.com/news/press-release/press-release-detail/pfizer-and-biontech-announce-agreement-united-kingdom-30</w:t>
        </w:r>
      </w:hyperlink>
      <w:r w:rsidR="00564078">
        <w:rPr>
          <w:rStyle w:val="Hyperlink"/>
          <w:sz w:val="16"/>
          <w:szCs w:val="16"/>
        </w:rPr>
        <w:t>.</w:t>
      </w:r>
    </w:p>
    <w:p w14:paraId="0F580CF4" w14:textId="258DC2D9" w:rsidR="00765BF6" w:rsidRPr="00765BF6" w:rsidRDefault="00315784" w:rsidP="00846F82">
      <w:pPr>
        <w:spacing w:after="40"/>
        <w:rPr>
          <w:sz w:val="16"/>
          <w:szCs w:val="16"/>
        </w:rPr>
      </w:pPr>
      <w:r w:rsidRPr="00765BF6">
        <w:rPr>
          <w:sz w:val="16"/>
          <w:szCs w:val="16"/>
        </w:rPr>
        <w:t xml:space="preserve">[34] </w:t>
      </w:r>
      <w:r w:rsidR="00014E3A">
        <w:rPr>
          <w:sz w:val="16"/>
          <w:szCs w:val="16"/>
        </w:rPr>
        <w:t xml:space="preserve">Pfizer. Pfizer and </w:t>
      </w:r>
      <w:proofErr w:type="spellStart"/>
      <w:r w:rsidR="00014E3A">
        <w:rPr>
          <w:sz w:val="16"/>
          <w:szCs w:val="16"/>
        </w:rPr>
        <w:t>BioNTech</w:t>
      </w:r>
      <w:proofErr w:type="spellEnd"/>
      <w:r w:rsidR="00014E3A">
        <w:rPr>
          <w:sz w:val="16"/>
          <w:szCs w:val="16"/>
        </w:rPr>
        <w:t xml:space="preserve"> to potentially supply the EU with 200 million doses of mRNA-based vaccine candidates against SARS-CoV-2, September 9, 2020. Available at: </w:t>
      </w:r>
      <w:hyperlink r:id="rId53" w:history="1">
        <w:r w:rsidR="00014E3A" w:rsidRPr="00890A32">
          <w:rPr>
            <w:rStyle w:val="Hyperlink"/>
            <w:sz w:val="16"/>
            <w:szCs w:val="16"/>
          </w:rPr>
          <w:t>https://www.pfizer.com/news/press-release/press-release-detail/pfizer-and-biontech-potentially-supply-eu-200-million-doses</w:t>
        </w:r>
      </w:hyperlink>
      <w:r w:rsidR="00564078">
        <w:rPr>
          <w:rStyle w:val="Hyperlink"/>
          <w:sz w:val="16"/>
          <w:szCs w:val="16"/>
        </w:rPr>
        <w:t>.</w:t>
      </w:r>
    </w:p>
    <w:p w14:paraId="792134E5" w14:textId="447A5EA5" w:rsidR="00765BF6" w:rsidRPr="00765BF6" w:rsidRDefault="00315784" w:rsidP="00846F82">
      <w:pPr>
        <w:spacing w:after="40"/>
        <w:rPr>
          <w:sz w:val="16"/>
          <w:szCs w:val="16"/>
        </w:rPr>
      </w:pPr>
      <w:r w:rsidRPr="00765BF6">
        <w:rPr>
          <w:sz w:val="16"/>
          <w:szCs w:val="16"/>
        </w:rPr>
        <w:t xml:space="preserve">[35] </w:t>
      </w:r>
      <w:r w:rsidR="00014E3A">
        <w:rPr>
          <w:sz w:val="16"/>
          <w:szCs w:val="16"/>
        </w:rPr>
        <w:t xml:space="preserve">Pfizer. Pfizer and </w:t>
      </w:r>
      <w:proofErr w:type="spellStart"/>
      <w:r w:rsidR="00014E3A">
        <w:rPr>
          <w:sz w:val="16"/>
          <w:szCs w:val="16"/>
        </w:rPr>
        <w:t>BioNTech</w:t>
      </w:r>
      <w:proofErr w:type="spellEnd"/>
      <w:r w:rsidR="00014E3A">
        <w:rPr>
          <w:sz w:val="16"/>
          <w:szCs w:val="16"/>
        </w:rPr>
        <w:t xml:space="preserve"> to supply Japan with 120 million doses of their BNT162 mRNA-based vaccine candidate, July 31, 2020. Available at: </w:t>
      </w:r>
      <w:hyperlink r:id="rId54" w:history="1">
        <w:r w:rsidR="00014E3A" w:rsidRPr="00890A32">
          <w:rPr>
            <w:rStyle w:val="Hyperlink"/>
            <w:sz w:val="16"/>
            <w:szCs w:val="16"/>
          </w:rPr>
          <w:t>https://www.pfizer.com/news/press-release/press-release-detail/pfizer-and-biontech-supply-japan-120-million-doses-their</w:t>
        </w:r>
      </w:hyperlink>
      <w:r w:rsidR="00564078">
        <w:rPr>
          <w:rStyle w:val="Hyperlink"/>
          <w:sz w:val="16"/>
          <w:szCs w:val="16"/>
        </w:rPr>
        <w:t>.</w:t>
      </w:r>
    </w:p>
    <w:p w14:paraId="5D58A135" w14:textId="4C3265DB" w:rsidR="00765BF6" w:rsidRPr="00765BF6" w:rsidRDefault="00315784" w:rsidP="00846F82">
      <w:pPr>
        <w:spacing w:after="40"/>
        <w:rPr>
          <w:sz w:val="16"/>
          <w:szCs w:val="16"/>
        </w:rPr>
      </w:pPr>
      <w:r w:rsidRPr="00765BF6">
        <w:rPr>
          <w:sz w:val="16"/>
          <w:szCs w:val="16"/>
        </w:rPr>
        <w:t xml:space="preserve">[36] </w:t>
      </w:r>
      <w:r w:rsidR="00014E3A">
        <w:rPr>
          <w:sz w:val="16"/>
          <w:szCs w:val="16"/>
        </w:rPr>
        <w:t xml:space="preserve">Pfizer. Pfizer and </w:t>
      </w:r>
      <w:proofErr w:type="spellStart"/>
      <w:r w:rsidR="00014E3A">
        <w:rPr>
          <w:sz w:val="16"/>
          <w:szCs w:val="16"/>
        </w:rPr>
        <w:t>BioNTech</w:t>
      </w:r>
      <w:proofErr w:type="spellEnd"/>
      <w:r w:rsidR="00014E3A">
        <w:rPr>
          <w:sz w:val="16"/>
          <w:szCs w:val="16"/>
        </w:rPr>
        <w:t xml:space="preserve"> to supply Canada with their BNT162 mRNA-based vaccine candidate, August 5, 2020. Available at: </w:t>
      </w:r>
      <w:hyperlink r:id="rId55" w:history="1">
        <w:r w:rsidR="00014E3A" w:rsidRPr="00890A32">
          <w:rPr>
            <w:rStyle w:val="Hyperlink"/>
            <w:sz w:val="16"/>
            <w:szCs w:val="16"/>
          </w:rPr>
          <w:t>https://www.pfizer.com/news/press-release/press-release-detail/pfizer-and-biontech-supply-canada-their-bnt162-mrna-based</w:t>
        </w:r>
      </w:hyperlink>
      <w:r w:rsidR="00564078">
        <w:rPr>
          <w:rStyle w:val="Hyperlink"/>
          <w:sz w:val="16"/>
          <w:szCs w:val="16"/>
        </w:rPr>
        <w:t>.</w:t>
      </w:r>
    </w:p>
    <w:p w14:paraId="71EEDAFA" w14:textId="66184596" w:rsidR="00765BF6" w:rsidRPr="000A20FE" w:rsidRDefault="00315784" w:rsidP="00846F82">
      <w:pPr>
        <w:spacing w:after="40"/>
        <w:rPr>
          <w:sz w:val="16"/>
          <w:szCs w:val="16"/>
        </w:rPr>
      </w:pPr>
      <w:r w:rsidRPr="00F070C4">
        <w:rPr>
          <w:sz w:val="16"/>
          <w:szCs w:val="16"/>
        </w:rPr>
        <w:t xml:space="preserve">[37] </w:t>
      </w:r>
      <w:r w:rsidR="00014E3A" w:rsidRPr="00F070C4">
        <w:rPr>
          <w:sz w:val="16"/>
          <w:szCs w:val="16"/>
        </w:rPr>
        <w:t xml:space="preserve">Johnson &amp; Johnson. </w:t>
      </w:r>
      <w:r w:rsidR="00F070C4" w:rsidRPr="00F070C4">
        <w:rPr>
          <w:sz w:val="16"/>
          <w:szCs w:val="16"/>
        </w:rPr>
        <w:t>Johnson &amp; Johnson Announces Agreement with U.S. Government for 100 Million Doses of Investigational COVID-19 Vaccine, August 5, 2020. Available at:</w:t>
      </w:r>
      <w:r w:rsidR="00F070C4">
        <w:rPr>
          <w:sz w:val="16"/>
          <w:szCs w:val="16"/>
        </w:rPr>
        <w:t xml:space="preserve"> </w:t>
      </w:r>
      <w:hyperlink r:id="rId56" w:history="1">
        <w:r w:rsidR="0020684D" w:rsidRPr="000A20FE">
          <w:rPr>
            <w:rStyle w:val="Hyperlink"/>
            <w:sz w:val="16"/>
            <w:szCs w:val="16"/>
          </w:rPr>
          <w:t>https://www.jnj.com/johnson-johnson-announces-agreement-with-u-s-government-for-100-million-doses-of-investigational-covid-19-vaccine</w:t>
        </w:r>
      </w:hyperlink>
      <w:r w:rsidR="00564078">
        <w:rPr>
          <w:rStyle w:val="Hyperlink"/>
          <w:sz w:val="16"/>
          <w:szCs w:val="16"/>
        </w:rPr>
        <w:t>.</w:t>
      </w:r>
    </w:p>
    <w:p w14:paraId="22C123DD" w14:textId="3CD22D15" w:rsidR="00765BF6" w:rsidRPr="000A20FE" w:rsidRDefault="00315784" w:rsidP="00846F82">
      <w:pPr>
        <w:spacing w:after="40"/>
        <w:rPr>
          <w:sz w:val="16"/>
          <w:szCs w:val="16"/>
        </w:rPr>
      </w:pPr>
      <w:r w:rsidRPr="000A20FE">
        <w:rPr>
          <w:sz w:val="16"/>
          <w:szCs w:val="16"/>
        </w:rPr>
        <w:t>[38]</w:t>
      </w:r>
      <w:r w:rsidR="0020684D" w:rsidRPr="000A20FE">
        <w:rPr>
          <w:sz w:val="16"/>
          <w:szCs w:val="16"/>
        </w:rPr>
        <w:t xml:space="preserve"> </w:t>
      </w:r>
      <w:proofErr w:type="spellStart"/>
      <w:r w:rsidR="0020684D" w:rsidRPr="000A20FE">
        <w:rPr>
          <w:sz w:val="16"/>
          <w:szCs w:val="16"/>
        </w:rPr>
        <w:t>FiercePharma</w:t>
      </w:r>
      <w:proofErr w:type="spellEnd"/>
      <w:r w:rsidR="0020684D" w:rsidRPr="000A20FE">
        <w:rPr>
          <w:sz w:val="16"/>
          <w:szCs w:val="16"/>
        </w:rPr>
        <w:t>. U.K. books COVID-19 vaccine doses from J&amp;J and Novavax and backs new clinical trials</w:t>
      </w:r>
      <w:r w:rsidR="003C661E" w:rsidRPr="000A20FE">
        <w:rPr>
          <w:sz w:val="16"/>
          <w:szCs w:val="16"/>
        </w:rPr>
        <w:t xml:space="preserve">, August 14, 2020. Available at: </w:t>
      </w:r>
      <w:hyperlink r:id="rId57" w:history="1">
        <w:r w:rsidR="003C661E" w:rsidRPr="000A20FE">
          <w:rPr>
            <w:rStyle w:val="Hyperlink"/>
            <w:sz w:val="16"/>
            <w:szCs w:val="16"/>
          </w:rPr>
          <w:t>https://www.fiercepharma.com/pharma/uk-books-90m-covid-19-vaccine-doses-from-j-j-and-novavax-and-backs-new-clinical-trials</w:t>
        </w:r>
      </w:hyperlink>
      <w:r w:rsidR="00564078">
        <w:rPr>
          <w:rStyle w:val="Hyperlink"/>
          <w:sz w:val="16"/>
          <w:szCs w:val="16"/>
        </w:rPr>
        <w:t>.</w:t>
      </w:r>
    </w:p>
    <w:p w14:paraId="4F31B1AE" w14:textId="49C59AD8" w:rsidR="00765BF6" w:rsidRPr="000A20FE" w:rsidRDefault="00315784" w:rsidP="00846F82">
      <w:pPr>
        <w:spacing w:after="40"/>
        <w:rPr>
          <w:sz w:val="16"/>
          <w:szCs w:val="16"/>
        </w:rPr>
      </w:pPr>
      <w:r w:rsidRPr="000A20FE">
        <w:rPr>
          <w:sz w:val="16"/>
          <w:szCs w:val="16"/>
        </w:rPr>
        <w:t xml:space="preserve">[39] </w:t>
      </w:r>
      <w:r w:rsidR="003C661E" w:rsidRPr="000A20FE">
        <w:rPr>
          <w:sz w:val="16"/>
          <w:szCs w:val="16"/>
        </w:rPr>
        <w:t xml:space="preserve">The Wall Street Journal. Novavax, J&amp;J Ink Covid-19 Vaccine Deals with U.K. for Tens of Millions of Doses, </w:t>
      </w:r>
      <w:r w:rsidR="000A20FE" w:rsidRPr="000A20FE">
        <w:rPr>
          <w:sz w:val="16"/>
          <w:szCs w:val="16"/>
        </w:rPr>
        <w:t xml:space="preserve">August 14, 2020. Available at: </w:t>
      </w:r>
      <w:hyperlink r:id="rId58" w:history="1">
        <w:r w:rsidR="000A20FE" w:rsidRPr="000A20FE">
          <w:rPr>
            <w:rStyle w:val="Hyperlink"/>
            <w:sz w:val="16"/>
            <w:szCs w:val="16"/>
          </w:rPr>
          <w:t>https://www.wsj.com/articles/novavax-inks-covid-19-vaccine-deal-with-u-k-for-60-million-doses-11597381320</w:t>
        </w:r>
      </w:hyperlink>
      <w:r w:rsidR="00564078">
        <w:rPr>
          <w:rStyle w:val="Hyperlink"/>
          <w:sz w:val="16"/>
          <w:szCs w:val="16"/>
        </w:rPr>
        <w:t>.</w:t>
      </w:r>
    </w:p>
    <w:p w14:paraId="40D8447C" w14:textId="383AFB40" w:rsidR="00765BF6" w:rsidRPr="00702D58" w:rsidRDefault="00315784" w:rsidP="00846F82">
      <w:pPr>
        <w:spacing w:after="40"/>
        <w:rPr>
          <w:sz w:val="16"/>
          <w:szCs w:val="16"/>
        </w:rPr>
      </w:pPr>
      <w:r w:rsidRPr="00702D58">
        <w:rPr>
          <w:sz w:val="16"/>
          <w:szCs w:val="16"/>
        </w:rPr>
        <w:t xml:space="preserve">[40] </w:t>
      </w:r>
      <w:r w:rsidR="000A20FE" w:rsidRPr="00702D58">
        <w:rPr>
          <w:sz w:val="16"/>
          <w:szCs w:val="16"/>
        </w:rPr>
        <w:t>Observer</w:t>
      </w:r>
      <w:r w:rsidR="00702D58" w:rsidRPr="00702D58">
        <w:rPr>
          <w:sz w:val="16"/>
          <w:szCs w:val="16"/>
        </w:rPr>
        <w:t xml:space="preserve">. Here’s How Much COVID-19 Vaccines Will Cost From the 5 Frontrunners, August 5, 2020. Available at: </w:t>
      </w:r>
      <w:hyperlink r:id="rId59" w:history="1">
        <w:r w:rsidR="00702D58" w:rsidRPr="00702D58">
          <w:rPr>
            <w:rStyle w:val="Hyperlink"/>
            <w:sz w:val="16"/>
            <w:szCs w:val="16"/>
          </w:rPr>
          <w:t>https://observer.com/2020/08/covid19-vaccine-price-comparison-moderna-pfizer-novavax-johnson-astrazeneca/</w:t>
        </w:r>
      </w:hyperlink>
      <w:r w:rsidR="00564078">
        <w:rPr>
          <w:rStyle w:val="Hyperlink"/>
          <w:sz w:val="16"/>
          <w:szCs w:val="16"/>
        </w:rPr>
        <w:t>.</w:t>
      </w:r>
    </w:p>
    <w:p w14:paraId="4E6CC700" w14:textId="03AA52E6" w:rsidR="00765BF6" w:rsidRPr="00765BF6" w:rsidRDefault="00315784" w:rsidP="00846F82">
      <w:pPr>
        <w:spacing w:after="40"/>
        <w:rPr>
          <w:sz w:val="16"/>
          <w:szCs w:val="16"/>
        </w:rPr>
      </w:pPr>
      <w:r w:rsidRPr="00765BF6">
        <w:rPr>
          <w:sz w:val="16"/>
          <w:szCs w:val="16"/>
        </w:rPr>
        <w:t>[41]</w:t>
      </w:r>
      <w:r w:rsidR="00702D58">
        <w:rPr>
          <w:sz w:val="16"/>
          <w:szCs w:val="16"/>
        </w:rPr>
        <w:t xml:space="preserve"> European Commission. Coronavirus: Commission concludes further talks to secure future vaccine, August 13, 2020. Availab</w:t>
      </w:r>
      <w:r w:rsidR="00922F06">
        <w:rPr>
          <w:sz w:val="16"/>
          <w:szCs w:val="16"/>
        </w:rPr>
        <w:t>le at:</w:t>
      </w:r>
      <w:r w:rsidR="00922F06">
        <w:t xml:space="preserve"> </w:t>
      </w:r>
      <w:hyperlink r:id="rId60" w:history="1">
        <w:r w:rsidR="00922F06" w:rsidRPr="00890A32">
          <w:rPr>
            <w:rStyle w:val="Hyperlink"/>
            <w:sz w:val="16"/>
            <w:szCs w:val="16"/>
          </w:rPr>
          <w:t>https://ec.europa.eu/commission/presscorner/detail/en/ip_20_1481</w:t>
        </w:r>
      </w:hyperlink>
      <w:r w:rsidR="00564078">
        <w:rPr>
          <w:rStyle w:val="Hyperlink"/>
          <w:sz w:val="16"/>
          <w:szCs w:val="16"/>
        </w:rPr>
        <w:t>.</w:t>
      </w:r>
    </w:p>
    <w:p w14:paraId="4C8F1410" w14:textId="5EF8A3A1" w:rsidR="00765BF6" w:rsidRPr="00922F06" w:rsidRDefault="00B8159B" w:rsidP="00846F82">
      <w:pPr>
        <w:spacing w:after="40"/>
        <w:rPr>
          <w:sz w:val="16"/>
          <w:szCs w:val="16"/>
        </w:rPr>
      </w:pPr>
      <w:r w:rsidRPr="00922F06">
        <w:rPr>
          <w:sz w:val="16"/>
          <w:szCs w:val="16"/>
        </w:rPr>
        <w:t xml:space="preserve">[42] </w:t>
      </w:r>
      <w:r w:rsidR="00922F06" w:rsidRPr="00922F06">
        <w:rPr>
          <w:sz w:val="16"/>
          <w:szCs w:val="16"/>
        </w:rPr>
        <w:t xml:space="preserve">Reuters. Canada wants to be at 'front of line' for coronavirus vaccines, signs deals with Novavax and Johnson &amp; Johnson, August 31, 2020. Available at: </w:t>
      </w:r>
      <w:hyperlink r:id="rId61" w:history="1">
        <w:r w:rsidR="00922F06" w:rsidRPr="00922F06">
          <w:rPr>
            <w:rStyle w:val="Hyperlink"/>
            <w:sz w:val="16"/>
            <w:szCs w:val="16"/>
          </w:rPr>
          <w:t>https://www.reuters.com/article/us-health-coronavirus-novavax-canada/canada-wants-to-be-at-front-of-line-for-coronavirus-vaccines-signs-deals-with-novavax-and-johnson-johnson-idUSKBN25R1SX</w:t>
        </w:r>
      </w:hyperlink>
      <w:r w:rsidR="00564078">
        <w:rPr>
          <w:rStyle w:val="Hyperlink"/>
          <w:sz w:val="16"/>
          <w:szCs w:val="16"/>
        </w:rPr>
        <w:t>.</w:t>
      </w:r>
    </w:p>
    <w:p w14:paraId="6964ADD3" w14:textId="68A6B848" w:rsidR="00765BF6" w:rsidRPr="00765BF6" w:rsidRDefault="00B8159B" w:rsidP="00846F82">
      <w:pPr>
        <w:spacing w:after="40"/>
        <w:rPr>
          <w:sz w:val="16"/>
          <w:szCs w:val="16"/>
        </w:rPr>
      </w:pPr>
      <w:r w:rsidRPr="00765BF6">
        <w:rPr>
          <w:sz w:val="16"/>
          <w:szCs w:val="16"/>
        </w:rPr>
        <w:t>[43]</w:t>
      </w:r>
      <w:r w:rsidR="008C764E">
        <w:rPr>
          <w:sz w:val="16"/>
          <w:szCs w:val="16"/>
        </w:rPr>
        <w:t xml:space="preserve"> Novavax. Novavax Announces $1.6 Billion Funding from Operation Warp Speed, July 7, 2020. Available at:</w:t>
      </w:r>
      <w:r w:rsidRPr="00765BF6">
        <w:t xml:space="preserve"> </w:t>
      </w:r>
      <w:hyperlink r:id="rId62" w:history="1">
        <w:r w:rsidRPr="00765BF6">
          <w:rPr>
            <w:rStyle w:val="Hyperlink"/>
            <w:sz w:val="16"/>
            <w:szCs w:val="16"/>
          </w:rPr>
          <w:t>https://ir.novavax.com/news-releases/news-release-details/novavax-announces-16-billion-funding-operation-warp-speed</w:t>
        </w:r>
      </w:hyperlink>
      <w:r w:rsidR="00564078">
        <w:rPr>
          <w:rStyle w:val="Hyperlink"/>
          <w:sz w:val="16"/>
          <w:szCs w:val="16"/>
        </w:rPr>
        <w:t>.</w:t>
      </w:r>
    </w:p>
    <w:p w14:paraId="3319C8E9" w14:textId="6020E2B9" w:rsidR="00765BF6" w:rsidRPr="008C764E" w:rsidRDefault="00B8159B" w:rsidP="00846F82">
      <w:pPr>
        <w:spacing w:after="40"/>
        <w:rPr>
          <w:sz w:val="16"/>
          <w:szCs w:val="16"/>
        </w:rPr>
      </w:pPr>
      <w:r w:rsidRPr="008C764E">
        <w:rPr>
          <w:sz w:val="16"/>
          <w:szCs w:val="16"/>
        </w:rPr>
        <w:t xml:space="preserve">[44] </w:t>
      </w:r>
      <w:r w:rsidR="008C764E" w:rsidRPr="008C764E">
        <w:rPr>
          <w:sz w:val="16"/>
          <w:szCs w:val="16"/>
        </w:rPr>
        <w:t xml:space="preserve">Takeda. Novavax and Takeda Announce Collaboration for Novavax’ COVID-19 Vaccine Candidate in Japan, August 7, 2020. Available at: </w:t>
      </w:r>
      <w:hyperlink r:id="rId63" w:history="1">
        <w:r w:rsidR="008C764E" w:rsidRPr="008C764E">
          <w:rPr>
            <w:rStyle w:val="Hyperlink"/>
            <w:sz w:val="16"/>
            <w:szCs w:val="16"/>
          </w:rPr>
          <w:t>https://www.takeda.com/newsroom/newsreleases/2020/novavax-and-takeda-announce-collaboration-for-novavax-covid-19-vaccine-candidate-in-japan/</w:t>
        </w:r>
      </w:hyperlink>
      <w:r w:rsidR="00564078">
        <w:rPr>
          <w:rStyle w:val="Hyperlink"/>
          <w:sz w:val="16"/>
          <w:szCs w:val="16"/>
        </w:rPr>
        <w:t>.</w:t>
      </w:r>
    </w:p>
    <w:p w14:paraId="6D526EAA" w14:textId="6CBE6B22" w:rsidR="00765BF6" w:rsidRPr="00044F03" w:rsidRDefault="00B8159B" w:rsidP="00846F82">
      <w:pPr>
        <w:spacing w:after="40"/>
        <w:rPr>
          <w:sz w:val="16"/>
          <w:szCs w:val="16"/>
        </w:rPr>
      </w:pPr>
      <w:r w:rsidRPr="00044F03">
        <w:rPr>
          <w:sz w:val="16"/>
          <w:szCs w:val="16"/>
        </w:rPr>
        <w:t xml:space="preserve">[45] </w:t>
      </w:r>
      <w:r w:rsidR="00044F03" w:rsidRPr="00044F03">
        <w:rPr>
          <w:sz w:val="16"/>
          <w:szCs w:val="16"/>
        </w:rPr>
        <w:t xml:space="preserve">Reuters. Takeda to make </w:t>
      </w:r>
      <w:proofErr w:type="spellStart"/>
      <w:r w:rsidR="00044F03" w:rsidRPr="00044F03">
        <w:rPr>
          <w:sz w:val="16"/>
          <w:szCs w:val="16"/>
        </w:rPr>
        <w:t>Novavax’s</w:t>
      </w:r>
      <w:proofErr w:type="spellEnd"/>
      <w:r w:rsidR="00044F03" w:rsidRPr="00044F03">
        <w:rPr>
          <w:sz w:val="16"/>
          <w:szCs w:val="16"/>
        </w:rPr>
        <w:t xml:space="preserve"> COVID-19 vaccine candidate in Japan, August 7, 2020. Available at: </w:t>
      </w:r>
      <w:hyperlink r:id="rId64" w:history="1">
        <w:r w:rsidR="00044F03" w:rsidRPr="00044F03">
          <w:rPr>
            <w:rStyle w:val="Hyperlink"/>
            <w:sz w:val="16"/>
            <w:szCs w:val="16"/>
          </w:rPr>
          <w:t>https://www.reuters.com/article/us-health-coroanvirus-novavax-takeda-pha/takeda-to-make-novavaxs-covid-19-vaccine-candidate-in-japan-idUSKCN2531DU</w:t>
        </w:r>
      </w:hyperlink>
      <w:r w:rsidR="00564078">
        <w:rPr>
          <w:rStyle w:val="Hyperlink"/>
          <w:sz w:val="16"/>
          <w:szCs w:val="16"/>
        </w:rPr>
        <w:t>.</w:t>
      </w:r>
    </w:p>
    <w:p w14:paraId="17C0B5B4" w14:textId="7750AB09" w:rsidR="00765BF6" w:rsidRPr="001A2DD5" w:rsidRDefault="00B8159B" w:rsidP="00846F82">
      <w:pPr>
        <w:spacing w:after="40"/>
        <w:rPr>
          <w:sz w:val="16"/>
          <w:szCs w:val="16"/>
        </w:rPr>
      </w:pPr>
      <w:r w:rsidRPr="001A2DD5">
        <w:rPr>
          <w:sz w:val="16"/>
          <w:szCs w:val="16"/>
        </w:rPr>
        <w:t xml:space="preserve">[46] </w:t>
      </w:r>
      <w:r w:rsidR="00DE69D3" w:rsidRPr="001A2DD5">
        <w:rPr>
          <w:sz w:val="16"/>
          <w:szCs w:val="16"/>
        </w:rPr>
        <w:t xml:space="preserve">Reuters. U.S. to pay $2.1 billion to Sanofi, GSK, in COVID-19 vaccine deal, </w:t>
      </w:r>
      <w:r w:rsidR="001A2DD5" w:rsidRPr="001A2DD5">
        <w:rPr>
          <w:sz w:val="16"/>
          <w:szCs w:val="16"/>
        </w:rPr>
        <w:t xml:space="preserve">July 31, 2020. Available at: </w:t>
      </w:r>
      <w:hyperlink r:id="rId65" w:history="1">
        <w:r w:rsidR="001A2DD5" w:rsidRPr="001A2DD5">
          <w:rPr>
            <w:rStyle w:val="Hyperlink"/>
            <w:sz w:val="16"/>
            <w:szCs w:val="16"/>
          </w:rPr>
          <w:t>https://www.reuters.com/article/us-health-coronavirus-vaccine/u-s-to-pay-2-1-billion-to-sanofi-gsk-in-covid-19-vaccine-deal-idUSKCN24W1PB</w:t>
        </w:r>
      </w:hyperlink>
      <w:r w:rsidR="00564078">
        <w:rPr>
          <w:rStyle w:val="Hyperlink"/>
          <w:sz w:val="16"/>
          <w:szCs w:val="16"/>
        </w:rPr>
        <w:t>.</w:t>
      </w:r>
    </w:p>
    <w:p w14:paraId="279D3CD6" w14:textId="45054C65" w:rsidR="007932B8" w:rsidRDefault="00B8159B" w:rsidP="00846F82">
      <w:pPr>
        <w:spacing w:after="40"/>
        <w:rPr>
          <w:sz w:val="16"/>
          <w:szCs w:val="16"/>
        </w:rPr>
      </w:pPr>
      <w:r w:rsidRPr="007932B8">
        <w:rPr>
          <w:sz w:val="16"/>
          <w:szCs w:val="16"/>
        </w:rPr>
        <w:t xml:space="preserve">[47] </w:t>
      </w:r>
      <w:r w:rsidR="007932B8" w:rsidRPr="007932B8">
        <w:rPr>
          <w:sz w:val="16"/>
          <w:szCs w:val="16"/>
        </w:rPr>
        <w:t xml:space="preserve">GSK. Sanofi and GSK selected for Operation Warp Speed to supply United States Government with 100 million doses of COVID-19 vaccine, July 31, 2020. Available at: </w:t>
      </w:r>
      <w:hyperlink r:id="rId66" w:history="1">
        <w:r w:rsidR="007932B8" w:rsidRPr="007932B8">
          <w:rPr>
            <w:rStyle w:val="Hyperlink"/>
            <w:sz w:val="16"/>
            <w:szCs w:val="16"/>
          </w:rPr>
          <w:t>https://www.gsk.com/en-gb/media/press-releases/sanofi-and-gsk-selected-for-operation-warp-speed-to-supply-united-states-government-with-100-million-doses-of-covid-19-vaccine/</w:t>
        </w:r>
      </w:hyperlink>
      <w:r w:rsidR="00564078">
        <w:rPr>
          <w:rStyle w:val="Hyperlink"/>
          <w:sz w:val="16"/>
          <w:szCs w:val="16"/>
        </w:rPr>
        <w:t>.</w:t>
      </w:r>
    </w:p>
    <w:p w14:paraId="5B7021AE" w14:textId="44CB443A" w:rsidR="007932B8" w:rsidRDefault="00B8159B" w:rsidP="00846F82">
      <w:pPr>
        <w:spacing w:after="40"/>
        <w:rPr>
          <w:sz w:val="16"/>
          <w:szCs w:val="16"/>
        </w:rPr>
      </w:pPr>
      <w:r w:rsidRPr="00765BF6">
        <w:rPr>
          <w:sz w:val="16"/>
          <w:szCs w:val="16"/>
        </w:rPr>
        <w:t>[48]</w:t>
      </w:r>
      <w:r w:rsidR="007932B8">
        <w:rPr>
          <w:sz w:val="16"/>
          <w:szCs w:val="16"/>
        </w:rPr>
        <w:t xml:space="preserve"> GSK. </w:t>
      </w:r>
      <w:r w:rsidR="007932B8" w:rsidRPr="007932B8">
        <w:rPr>
          <w:sz w:val="16"/>
          <w:szCs w:val="16"/>
        </w:rPr>
        <w:t>Sanofi and GSK agree with the UK government to supply up to 60 million doses of COVID-19 vaccine</w:t>
      </w:r>
      <w:r w:rsidR="007932B8">
        <w:rPr>
          <w:sz w:val="16"/>
          <w:szCs w:val="16"/>
        </w:rPr>
        <w:t xml:space="preserve">, July 29, 2020. Available at: </w:t>
      </w:r>
      <w:hyperlink r:id="rId67" w:history="1">
        <w:r w:rsidR="007932B8" w:rsidRPr="00890A32">
          <w:rPr>
            <w:rStyle w:val="Hyperlink"/>
            <w:sz w:val="16"/>
            <w:szCs w:val="16"/>
          </w:rPr>
          <w:t>https://www.gsk.com/en-gb/media/press-releases/sanofi-and-gsk-agree-with-the-uk-government-to-supply-up-to-60-million-doses-of-covid-19-vaccine/</w:t>
        </w:r>
      </w:hyperlink>
      <w:r w:rsidR="00564078">
        <w:rPr>
          <w:rStyle w:val="Hyperlink"/>
          <w:sz w:val="16"/>
          <w:szCs w:val="16"/>
        </w:rPr>
        <w:t>.</w:t>
      </w:r>
    </w:p>
    <w:p w14:paraId="055BDB8B" w14:textId="216F4588" w:rsidR="007932B8" w:rsidRDefault="00D23141" w:rsidP="00846F82">
      <w:pPr>
        <w:spacing w:after="40"/>
        <w:rPr>
          <w:sz w:val="16"/>
          <w:szCs w:val="16"/>
        </w:rPr>
      </w:pPr>
      <w:r w:rsidRPr="007932B8">
        <w:rPr>
          <w:sz w:val="16"/>
          <w:szCs w:val="16"/>
        </w:rPr>
        <w:t xml:space="preserve">[49] </w:t>
      </w:r>
      <w:r w:rsidR="007932B8" w:rsidRPr="007932B8">
        <w:rPr>
          <w:sz w:val="16"/>
          <w:szCs w:val="16"/>
        </w:rPr>
        <w:t xml:space="preserve">European Commission. Coronavirus: Commission concludes talks to secure future coronavirus vaccine for Europeans, July 31, 2020. Available at: </w:t>
      </w:r>
      <w:hyperlink r:id="rId68" w:history="1">
        <w:r w:rsidR="007932B8" w:rsidRPr="007932B8">
          <w:rPr>
            <w:rStyle w:val="Hyperlink"/>
            <w:sz w:val="16"/>
            <w:szCs w:val="16"/>
          </w:rPr>
          <w:t>https://ec.europa.eu/commission/presscorner/detail/en/ip_20_1439</w:t>
        </w:r>
      </w:hyperlink>
      <w:r w:rsidR="00564078">
        <w:rPr>
          <w:rStyle w:val="Hyperlink"/>
          <w:sz w:val="16"/>
          <w:szCs w:val="16"/>
        </w:rPr>
        <w:t>.</w:t>
      </w:r>
    </w:p>
    <w:p w14:paraId="6620C4DA" w14:textId="630DBF42" w:rsidR="007757E3" w:rsidRPr="00A612AD" w:rsidRDefault="00D23141" w:rsidP="00846F82">
      <w:pPr>
        <w:spacing w:after="40"/>
        <w:rPr>
          <w:rStyle w:val="Hyperlink"/>
          <w:color w:val="auto"/>
          <w:sz w:val="16"/>
          <w:szCs w:val="16"/>
          <w:u w:val="none"/>
        </w:rPr>
      </w:pPr>
      <w:r>
        <w:rPr>
          <w:sz w:val="16"/>
          <w:szCs w:val="16"/>
        </w:rPr>
        <w:t>[50]</w:t>
      </w:r>
      <w:r w:rsidR="00A612AD">
        <w:rPr>
          <w:sz w:val="16"/>
          <w:szCs w:val="16"/>
        </w:rPr>
        <w:t xml:space="preserve"> GSK. </w:t>
      </w:r>
      <w:r w:rsidR="00A612AD" w:rsidRPr="00A612AD">
        <w:rPr>
          <w:sz w:val="16"/>
          <w:szCs w:val="16"/>
        </w:rPr>
        <w:t>Sanofi and GSK sign agreements with the Government of Canada to supply up to 72 million doses of adjuvanted COVID-19 vaccine</w:t>
      </w:r>
      <w:r w:rsidR="00A612AD">
        <w:rPr>
          <w:sz w:val="16"/>
          <w:szCs w:val="16"/>
        </w:rPr>
        <w:t>, September 22, 2020. Available at:</w:t>
      </w:r>
      <w:r w:rsidRPr="00D23141">
        <w:t xml:space="preserve"> </w:t>
      </w:r>
      <w:hyperlink r:id="rId69" w:history="1">
        <w:r w:rsidRPr="00890A32">
          <w:rPr>
            <w:rStyle w:val="Hyperlink"/>
            <w:sz w:val="16"/>
            <w:szCs w:val="16"/>
          </w:rPr>
          <w:t>https://www.gsk.com/en-gb/media/press-releases/sanofi-and-gsk-sign-agreements-with-the-government-of-canada-to-supply-up-to-72-million-doses-of-adjuvanted-covid-19-vaccine/</w:t>
        </w:r>
      </w:hyperlink>
      <w:r w:rsidR="00564078">
        <w:rPr>
          <w:rStyle w:val="Hyperlink"/>
          <w:sz w:val="16"/>
          <w:szCs w:val="16"/>
        </w:rPr>
        <w:t>.</w:t>
      </w:r>
    </w:p>
    <w:p w14:paraId="364D7DEF" w14:textId="4A16AD93" w:rsidR="007A32EB" w:rsidRDefault="00D23141" w:rsidP="00846F82">
      <w:pPr>
        <w:spacing w:after="40"/>
        <w:rPr>
          <w:sz w:val="16"/>
          <w:szCs w:val="16"/>
        </w:rPr>
      </w:pPr>
      <w:r w:rsidRPr="007A32EB">
        <w:rPr>
          <w:sz w:val="16"/>
          <w:szCs w:val="16"/>
        </w:rPr>
        <w:t xml:space="preserve">[51] </w:t>
      </w:r>
      <w:r w:rsidR="00A612AD" w:rsidRPr="007A32EB">
        <w:rPr>
          <w:sz w:val="16"/>
          <w:szCs w:val="16"/>
        </w:rPr>
        <w:t xml:space="preserve">European Commission. Coronavirus: Commission continues expanding future vaccines portfolio with new talks, August 20, 2020. Available at: </w:t>
      </w:r>
      <w:hyperlink r:id="rId70" w:history="1">
        <w:r w:rsidR="00A612AD" w:rsidRPr="007A32EB">
          <w:rPr>
            <w:rStyle w:val="Hyperlink"/>
            <w:sz w:val="16"/>
            <w:szCs w:val="16"/>
          </w:rPr>
          <w:t>https://ec.europa.eu/commission/presscorner/detail/en/ip_20_1494</w:t>
        </w:r>
      </w:hyperlink>
      <w:r w:rsidR="00564078">
        <w:rPr>
          <w:rStyle w:val="Hyperlink"/>
          <w:sz w:val="16"/>
          <w:szCs w:val="16"/>
        </w:rPr>
        <w:t>.</w:t>
      </w:r>
    </w:p>
    <w:p w14:paraId="04DDEF89" w14:textId="39429338" w:rsidR="007A32EB" w:rsidRPr="00445FC3" w:rsidRDefault="00D23141" w:rsidP="00846F82">
      <w:pPr>
        <w:spacing w:after="40"/>
        <w:rPr>
          <w:sz w:val="16"/>
          <w:szCs w:val="16"/>
        </w:rPr>
      </w:pPr>
      <w:r>
        <w:rPr>
          <w:sz w:val="16"/>
          <w:szCs w:val="16"/>
        </w:rPr>
        <w:lastRenderedPageBreak/>
        <w:t>[52]</w:t>
      </w:r>
      <w:r w:rsidR="007A32EB">
        <w:rPr>
          <w:sz w:val="16"/>
          <w:szCs w:val="16"/>
        </w:rPr>
        <w:t xml:space="preserve"> </w:t>
      </w:r>
      <w:proofErr w:type="spellStart"/>
      <w:r w:rsidR="007A32EB">
        <w:rPr>
          <w:sz w:val="16"/>
          <w:szCs w:val="16"/>
        </w:rPr>
        <w:t>Valneva</w:t>
      </w:r>
      <w:proofErr w:type="spellEnd"/>
      <w:r w:rsidR="007A32EB">
        <w:rPr>
          <w:sz w:val="16"/>
          <w:szCs w:val="16"/>
        </w:rPr>
        <w:t xml:space="preserve">. </w:t>
      </w:r>
      <w:proofErr w:type="spellStart"/>
      <w:r w:rsidR="007A32EB">
        <w:rPr>
          <w:sz w:val="16"/>
          <w:szCs w:val="16"/>
        </w:rPr>
        <w:t>Valneva</w:t>
      </w:r>
      <w:proofErr w:type="spellEnd"/>
      <w:r w:rsidR="007A32EB">
        <w:rPr>
          <w:sz w:val="16"/>
          <w:szCs w:val="16"/>
        </w:rPr>
        <w:t xml:space="preserve"> </w:t>
      </w:r>
      <w:r w:rsidR="007A32EB" w:rsidRPr="00445FC3">
        <w:rPr>
          <w:sz w:val="16"/>
          <w:szCs w:val="16"/>
        </w:rPr>
        <w:t xml:space="preserve">confirms participation in UK government COVID-19 vaccine response program, July 20, 2020. Available at: </w:t>
      </w:r>
      <w:hyperlink r:id="rId71" w:history="1">
        <w:r w:rsidR="007A32EB" w:rsidRPr="00445FC3">
          <w:rPr>
            <w:rStyle w:val="Hyperlink"/>
            <w:sz w:val="16"/>
            <w:szCs w:val="16"/>
          </w:rPr>
          <w:t>https://valneva.com/press-release/valneva-confirms-participation-in-uk-government-covid-19-vaccine-response-program/</w:t>
        </w:r>
      </w:hyperlink>
      <w:r w:rsidR="00564078">
        <w:rPr>
          <w:rStyle w:val="Hyperlink"/>
          <w:sz w:val="16"/>
          <w:szCs w:val="16"/>
        </w:rPr>
        <w:t>.</w:t>
      </w:r>
    </w:p>
    <w:p w14:paraId="6EDA8157" w14:textId="77777777" w:rsidR="00C37711" w:rsidRPr="00445FC3" w:rsidRDefault="00D23141" w:rsidP="00846F82">
      <w:pPr>
        <w:spacing w:after="40"/>
        <w:rPr>
          <w:sz w:val="16"/>
          <w:szCs w:val="16"/>
        </w:rPr>
      </w:pPr>
      <w:r w:rsidRPr="00445FC3">
        <w:rPr>
          <w:sz w:val="16"/>
          <w:szCs w:val="16"/>
        </w:rPr>
        <w:t xml:space="preserve">[53] </w:t>
      </w:r>
      <w:proofErr w:type="spellStart"/>
      <w:r w:rsidR="007A32EB" w:rsidRPr="00445FC3">
        <w:rPr>
          <w:sz w:val="16"/>
          <w:szCs w:val="16"/>
        </w:rPr>
        <w:t>FiercePharma</w:t>
      </w:r>
      <w:proofErr w:type="spellEnd"/>
      <w:r w:rsidR="00C37711" w:rsidRPr="00445FC3">
        <w:rPr>
          <w:sz w:val="16"/>
          <w:szCs w:val="16"/>
        </w:rPr>
        <w:t xml:space="preserve">. Niche vaccine player </w:t>
      </w:r>
      <w:proofErr w:type="spellStart"/>
      <w:r w:rsidR="00C37711" w:rsidRPr="00445FC3">
        <w:rPr>
          <w:sz w:val="16"/>
          <w:szCs w:val="16"/>
        </w:rPr>
        <w:t>Valneva</w:t>
      </w:r>
      <w:proofErr w:type="spellEnd"/>
      <w:r w:rsidR="00C37711" w:rsidRPr="00445FC3">
        <w:rPr>
          <w:sz w:val="16"/>
          <w:szCs w:val="16"/>
        </w:rPr>
        <w:t xml:space="preserve">, U.K. tie up in coronavirus R&amp;D and manufacturing deal, July 20, 2020. Available at: </w:t>
      </w:r>
      <w:hyperlink r:id="rId72" w:history="1">
        <w:r w:rsidR="00C37711" w:rsidRPr="00445FC3">
          <w:rPr>
            <w:rStyle w:val="Hyperlink"/>
            <w:sz w:val="16"/>
            <w:szCs w:val="16"/>
          </w:rPr>
          <w:t>https://www.fiercepharma.com/vaccines/valneva-united-kingdom-tie-up-covid-19-vaccine-r-d-and-manufacturing-deal</w:t>
        </w:r>
      </w:hyperlink>
    </w:p>
    <w:p w14:paraId="46713BFB" w14:textId="5CEE9F0D" w:rsidR="00C37711" w:rsidRPr="00445FC3" w:rsidRDefault="00C51542" w:rsidP="00846F82">
      <w:pPr>
        <w:spacing w:after="40"/>
        <w:rPr>
          <w:sz w:val="16"/>
          <w:szCs w:val="16"/>
        </w:rPr>
      </w:pPr>
      <w:r w:rsidRPr="00445FC3">
        <w:rPr>
          <w:sz w:val="16"/>
          <w:szCs w:val="16"/>
        </w:rPr>
        <w:t>[54]</w:t>
      </w:r>
      <w:r w:rsidR="00C37711" w:rsidRPr="00445FC3">
        <w:rPr>
          <w:sz w:val="16"/>
          <w:szCs w:val="16"/>
        </w:rPr>
        <w:t xml:space="preserve"> Wall Street Journal. Russia strikes deals to sell its coronavirus vaccine internationally, September 20, 2020. Available at: </w:t>
      </w:r>
      <w:hyperlink r:id="rId73" w:history="1">
        <w:r w:rsidR="00C37711" w:rsidRPr="00445FC3">
          <w:rPr>
            <w:rStyle w:val="Hyperlink"/>
            <w:sz w:val="16"/>
            <w:szCs w:val="16"/>
          </w:rPr>
          <w:t>https://www.wsj.com/articles/russia-strikes-deals-to-sell-its-coronavirus-vaccine-internationally-11600610554</w:t>
        </w:r>
      </w:hyperlink>
      <w:r w:rsidR="00564078">
        <w:rPr>
          <w:sz w:val="16"/>
          <w:szCs w:val="16"/>
        </w:rPr>
        <w:t>.</w:t>
      </w:r>
    </w:p>
    <w:p w14:paraId="6CB0843D" w14:textId="4958AAD6" w:rsidR="00C37711" w:rsidRPr="00445FC3" w:rsidRDefault="00765BF6" w:rsidP="00846F82">
      <w:pPr>
        <w:spacing w:after="40"/>
        <w:rPr>
          <w:rStyle w:val="Hyperlink"/>
          <w:sz w:val="16"/>
          <w:szCs w:val="16"/>
        </w:rPr>
      </w:pPr>
      <w:r w:rsidRPr="00445FC3">
        <w:rPr>
          <w:sz w:val="16"/>
          <w:szCs w:val="16"/>
        </w:rPr>
        <w:t>[55]</w:t>
      </w:r>
      <w:r w:rsidR="00C37711" w:rsidRPr="00445FC3">
        <w:rPr>
          <w:sz w:val="16"/>
          <w:szCs w:val="16"/>
        </w:rPr>
        <w:t xml:space="preserve"> Reuters. Vietnam to buy Russian COVID-19 vaccine, August 14, 2020. Available at:</w:t>
      </w:r>
      <w:r w:rsidRPr="00445FC3">
        <w:rPr>
          <w:sz w:val="16"/>
          <w:szCs w:val="16"/>
        </w:rPr>
        <w:t xml:space="preserve"> </w:t>
      </w:r>
      <w:hyperlink r:id="rId74" w:history="1">
        <w:r w:rsidRPr="00445FC3">
          <w:rPr>
            <w:rStyle w:val="Hyperlink"/>
            <w:sz w:val="16"/>
            <w:szCs w:val="16"/>
          </w:rPr>
          <w:t>https://www.reuters.com/article/us-health-coronavirus-vietnam-vaccine/vietnam-to-buy-russian-covid-19-vaccine-idUSKCN25A0M0</w:t>
        </w:r>
      </w:hyperlink>
      <w:r w:rsidR="00564078">
        <w:rPr>
          <w:rStyle w:val="Hyperlink"/>
          <w:sz w:val="16"/>
          <w:szCs w:val="16"/>
        </w:rPr>
        <w:t>.</w:t>
      </w:r>
    </w:p>
    <w:p w14:paraId="1564AA40" w14:textId="06E92524" w:rsidR="00445FC3" w:rsidRDefault="00445FC3" w:rsidP="00445FC3">
      <w:pPr>
        <w:rPr>
          <w:sz w:val="16"/>
          <w:szCs w:val="16"/>
        </w:rPr>
      </w:pPr>
      <w:r w:rsidRPr="00445FC3">
        <w:rPr>
          <w:sz w:val="16"/>
          <w:szCs w:val="16"/>
        </w:rPr>
        <w:t xml:space="preserve">[56] Reuters. </w:t>
      </w:r>
      <w:proofErr w:type="spellStart"/>
      <w:r w:rsidRPr="00445FC3">
        <w:rPr>
          <w:sz w:val="16"/>
          <w:szCs w:val="16"/>
        </w:rPr>
        <w:t>Astrazeneca</w:t>
      </w:r>
      <w:proofErr w:type="spellEnd"/>
      <w:r w:rsidRPr="00445FC3">
        <w:rPr>
          <w:sz w:val="16"/>
          <w:szCs w:val="16"/>
        </w:rPr>
        <w:t xml:space="preserve"> to provide Indonesia 100 million COVID-19 vaccines next year- foreign minister, October 14, 2020. Available at: </w:t>
      </w:r>
      <w:hyperlink r:id="rId75" w:history="1">
        <w:r w:rsidRPr="00445FC3">
          <w:rPr>
            <w:rStyle w:val="Hyperlink"/>
            <w:sz w:val="16"/>
            <w:szCs w:val="16"/>
          </w:rPr>
          <w:t>https://nationalpost.com/pmn/health-pmn/astrazeneca-to-provide-indonesia-100-million-covid-19-vaccines-next-year-foreign-minister</w:t>
        </w:r>
      </w:hyperlink>
      <w:r w:rsidR="00564078">
        <w:rPr>
          <w:sz w:val="16"/>
          <w:szCs w:val="16"/>
        </w:rPr>
        <w:t>.</w:t>
      </w:r>
    </w:p>
    <w:p w14:paraId="0CB4789E" w14:textId="4F365C52" w:rsidR="004F79C4" w:rsidRDefault="004F79C4" w:rsidP="00445FC3">
      <w:pPr>
        <w:rPr>
          <w:sz w:val="16"/>
          <w:szCs w:val="16"/>
        </w:rPr>
      </w:pPr>
      <w:r>
        <w:rPr>
          <w:sz w:val="16"/>
          <w:szCs w:val="16"/>
        </w:rPr>
        <w:t xml:space="preserve">[57] </w:t>
      </w:r>
      <w:proofErr w:type="spellStart"/>
      <w:r>
        <w:rPr>
          <w:sz w:val="16"/>
          <w:szCs w:val="16"/>
        </w:rPr>
        <w:t>Ibraham</w:t>
      </w:r>
      <w:proofErr w:type="spellEnd"/>
      <w:r>
        <w:rPr>
          <w:sz w:val="16"/>
          <w:szCs w:val="16"/>
        </w:rPr>
        <w:t xml:space="preserve">, Farah. Egypt Secures 30 million Doses of Oxford’s COVID-19 Vaccine. Cairo Scene, July 19, 2020. Available at: </w:t>
      </w:r>
      <w:hyperlink r:id="rId76" w:history="1">
        <w:r w:rsidRPr="00C67FCC">
          <w:rPr>
            <w:rStyle w:val="Hyperlink"/>
            <w:sz w:val="16"/>
            <w:szCs w:val="16"/>
          </w:rPr>
          <w:t>https://cairoscene.com/Buzz/Egypt-Secures-30-Million-Doses-of-Oxford-s-COVID-19-Vaccine</w:t>
        </w:r>
      </w:hyperlink>
      <w:r w:rsidR="00564078">
        <w:rPr>
          <w:sz w:val="16"/>
          <w:szCs w:val="16"/>
        </w:rPr>
        <w:t>.</w:t>
      </w:r>
    </w:p>
    <w:p w14:paraId="4A1F8772" w14:textId="67F8CF52" w:rsidR="00564078" w:rsidRDefault="00564078" w:rsidP="00445FC3">
      <w:pPr>
        <w:rPr>
          <w:sz w:val="16"/>
          <w:szCs w:val="16"/>
        </w:rPr>
      </w:pPr>
      <w:r>
        <w:rPr>
          <w:sz w:val="16"/>
          <w:szCs w:val="16"/>
        </w:rPr>
        <w:t xml:space="preserve">[58] Novavax. Novavax announces COVID-19 vaccine manufacturing agreement with Serum Institute of India, increasing Novavax’ global production capacity to over 2 billion doses annually, September 15, 2020. Available at: </w:t>
      </w:r>
      <w:hyperlink r:id="rId77" w:history="1">
        <w:r w:rsidRPr="00C67FCC">
          <w:rPr>
            <w:rStyle w:val="Hyperlink"/>
            <w:sz w:val="16"/>
            <w:szCs w:val="16"/>
          </w:rPr>
          <w:t>https://ir.novavax.com/news-releases/news-release-details/novavax-announces-covid-19-vaccine-manufacturing-agreement-serum</w:t>
        </w:r>
      </w:hyperlink>
      <w:r>
        <w:rPr>
          <w:sz w:val="16"/>
          <w:szCs w:val="16"/>
        </w:rPr>
        <w:t>.</w:t>
      </w:r>
    </w:p>
    <w:p w14:paraId="7E42A3FE" w14:textId="385EDDF9" w:rsidR="00564078" w:rsidRDefault="00564078" w:rsidP="00445FC3">
      <w:pPr>
        <w:rPr>
          <w:sz w:val="16"/>
          <w:szCs w:val="16"/>
        </w:rPr>
      </w:pPr>
      <w:r>
        <w:rPr>
          <w:sz w:val="16"/>
          <w:szCs w:val="16"/>
        </w:rPr>
        <w:t xml:space="preserve">[59] Keown, Alex. Novavax and SIPL to develop 1 billion COVID-19 vaccine doses for India, other countries. </w:t>
      </w:r>
      <w:proofErr w:type="spellStart"/>
      <w:r>
        <w:rPr>
          <w:sz w:val="16"/>
          <w:szCs w:val="16"/>
        </w:rPr>
        <w:t>BioSpace</w:t>
      </w:r>
      <w:proofErr w:type="spellEnd"/>
      <w:r>
        <w:rPr>
          <w:sz w:val="16"/>
          <w:szCs w:val="16"/>
        </w:rPr>
        <w:t xml:space="preserve">, August 7, 2020. Available at: </w:t>
      </w:r>
      <w:hyperlink r:id="rId78" w:history="1">
        <w:r w:rsidRPr="00C67FCC">
          <w:rPr>
            <w:rStyle w:val="Hyperlink"/>
            <w:sz w:val="16"/>
            <w:szCs w:val="16"/>
          </w:rPr>
          <w:t>https://www.biospace.com/article/novavax-strikes-covid-19-vaccine-collaboration-with-india-s-sipl/</w:t>
        </w:r>
      </w:hyperlink>
      <w:r>
        <w:rPr>
          <w:sz w:val="16"/>
          <w:szCs w:val="16"/>
        </w:rPr>
        <w:t>.</w:t>
      </w:r>
    </w:p>
    <w:p w14:paraId="2A766DE7" w14:textId="3BF8EE1F" w:rsidR="003741A0" w:rsidRDefault="003741A0" w:rsidP="00445FC3">
      <w:pPr>
        <w:rPr>
          <w:sz w:val="16"/>
          <w:szCs w:val="16"/>
        </w:rPr>
      </w:pPr>
      <w:r>
        <w:rPr>
          <w:sz w:val="16"/>
          <w:szCs w:val="16"/>
        </w:rPr>
        <w:t xml:space="preserve">[60] Novavax. Novavax and Commonwealth of Australia announce agreement in principle for acquisition of Novavax COVID-19 vaccine, November 4, 2020. Available at: </w:t>
      </w:r>
      <w:hyperlink r:id="rId79" w:history="1">
        <w:r w:rsidRPr="00C67FCC">
          <w:rPr>
            <w:rStyle w:val="Hyperlink"/>
            <w:sz w:val="16"/>
            <w:szCs w:val="16"/>
          </w:rPr>
          <w:t>https://ir.novavax.com/news-releases/news-release-details/novavax-and-commonwealth-australia-announce-agreement-principle</w:t>
        </w:r>
      </w:hyperlink>
      <w:r>
        <w:rPr>
          <w:sz w:val="16"/>
          <w:szCs w:val="16"/>
        </w:rPr>
        <w:t xml:space="preserve">. </w:t>
      </w:r>
    </w:p>
    <w:p w14:paraId="57D3F506" w14:textId="6B81C573" w:rsidR="00D10581" w:rsidRDefault="00D10581" w:rsidP="00445FC3">
      <w:pPr>
        <w:rPr>
          <w:sz w:val="16"/>
          <w:szCs w:val="16"/>
        </w:rPr>
      </w:pPr>
      <w:r>
        <w:rPr>
          <w:sz w:val="16"/>
          <w:szCs w:val="16"/>
        </w:rPr>
        <w:t xml:space="preserve">[61] Reuters. FACTBOX-Russia strikes global deals to make, sell coronavirus vaccine, October 2, 2020. Available at: </w:t>
      </w:r>
      <w:hyperlink r:id="rId80" w:history="1">
        <w:r w:rsidRPr="00C67FCC">
          <w:rPr>
            <w:rStyle w:val="Hyperlink"/>
            <w:sz w:val="16"/>
            <w:szCs w:val="16"/>
          </w:rPr>
          <w:t>https://www.reuters.com/article/health-coronavirus-russia-vaccine/factbox-russia-strikes-global-deals-to-make-sell-coronavirus-vaccine-idUSL4N2GS24X</w:t>
        </w:r>
      </w:hyperlink>
      <w:r>
        <w:rPr>
          <w:sz w:val="16"/>
          <w:szCs w:val="16"/>
        </w:rPr>
        <w:t xml:space="preserve">. </w:t>
      </w:r>
    </w:p>
    <w:p w14:paraId="587347FA" w14:textId="34AACCFE" w:rsidR="00D10581" w:rsidRDefault="00D10581" w:rsidP="00445FC3">
      <w:pPr>
        <w:rPr>
          <w:sz w:val="16"/>
          <w:szCs w:val="16"/>
        </w:rPr>
      </w:pPr>
      <w:r>
        <w:rPr>
          <w:sz w:val="16"/>
          <w:szCs w:val="16"/>
        </w:rPr>
        <w:t xml:space="preserve">[62] </w:t>
      </w:r>
      <w:proofErr w:type="spellStart"/>
      <w:r>
        <w:rPr>
          <w:sz w:val="16"/>
          <w:szCs w:val="16"/>
        </w:rPr>
        <w:t>Valneva</w:t>
      </w:r>
      <w:proofErr w:type="spellEnd"/>
      <w:r>
        <w:rPr>
          <w:sz w:val="16"/>
          <w:szCs w:val="16"/>
        </w:rPr>
        <w:t xml:space="preserve">. </w:t>
      </w:r>
      <w:proofErr w:type="spellStart"/>
      <w:r>
        <w:rPr>
          <w:sz w:val="16"/>
          <w:szCs w:val="16"/>
        </w:rPr>
        <w:t>Valneva</w:t>
      </w:r>
      <w:proofErr w:type="spellEnd"/>
      <w:r>
        <w:rPr>
          <w:sz w:val="16"/>
          <w:szCs w:val="16"/>
        </w:rPr>
        <w:t xml:space="preserve"> announces major COVID-19 vaccine partnership with U.K. government, September 14, 2020. Available at: </w:t>
      </w:r>
      <w:hyperlink r:id="rId81" w:history="1">
        <w:r w:rsidRPr="00C67FCC">
          <w:rPr>
            <w:rStyle w:val="Hyperlink"/>
            <w:sz w:val="16"/>
            <w:szCs w:val="16"/>
          </w:rPr>
          <w:t>https://valneva.com/press-release/valneva-announces-major-covid-19-vaccine-partnership-with-u-k-government/</w:t>
        </w:r>
      </w:hyperlink>
      <w:r>
        <w:rPr>
          <w:sz w:val="16"/>
          <w:szCs w:val="16"/>
        </w:rPr>
        <w:t>.</w:t>
      </w:r>
    </w:p>
    <w:p w14:paraId="17870A63" w14:textId="671F791A" w:rsidR="00D10581" w:rsidRDefault="00D10581" w:rsidP="00445FC3">
      <w:pPr>
        <w:rPr>
          <w:sz w:val="16"/>
          <w:szCs w:val="16"/>
        </w:rPr>
      </w:pPr>
      <w:r>
        <w:rPr>
          <w:sz w:val="16"/>
          <w:szCs w:val="16"/>
        </w:rPr>
        <w:t xml:space="preserve">[63] Takeda. Takeda expands COVID-19 vaccine supply in Japan through partnership with </w:t>
      </w:r>
      <w:proofErr w:type="spellStart"/>
      <w:r>
        <w:rPr>
          <w:sz w:val="16"/>
          <w:szCs w:val="16"/>
        </w:rPr>
        <w:t>Moderna</w:t>
      </w:r>
      <w:proofErr w:type="spellEnd"/>
      <w:r>
        <w:rPr>
          <w:sz w:val="16"/>
          <w:szCs w:val="16"/>
        </w:rPr>
        <w:t xml:space="preserve"> and Government of Japan, October 29, 2020. Available at: </w:t>
      </w:r>
      <w:hyperlink r:id="rId82" w:history="1">
        <w:r w:rsidRPr="00C67FCC">
          <w:rPr>
            <w:rStyle w:val="Hyperlink"/>
            <w:sz w:val="16"/>
            <w:szCs w:val="16"/>
          </w:rPr>
          <w:t>https://www.takeda.com/newsroom/newsreleases/2020/takeda-expands-covid-19-vaccine-supply-in-japan-through--partnership-with-moderna-and-government-of-japan/</w:t>
        </w:r>
      </w:hyperlink>
      <w:r>
        <w:rPr>
          <w:sz w:val="16"/>
          <w:szCs w:val="16"/>
        </w:rPr>
        <w:t xml:space="preserve">. </w:t>
      </w:r>
    </w:p>
    <w:p w14:paraId="3D75CAB0" w14:textId="414F724C" w:rsidR="00D10581" w:rsidRDefault="00932EB1" w:rsidP="00445FC3">
      <w:pPr>
        <w:rPr>
          <w:sz w:val="16"/>
          <w:szCs w:val="16"/>
        </w:rPr>
      </w:pPr>
      <w:r>
        <w:rPr>
          <w:sz w:val="16"/>
          <w:szCs w:val="16"/>
        </w:rPr>
        <w:t xml:space="preserve">[64] </w:t>
      </w:r>
      <w:proofErr w:type="spellStart"/>
      <w:r>
        <w:rPr>
          <w:sz w:val="16"/>
          <w:szCs w:val="16"/>
        </w:rPr>
        <w:t>Harrup</w:t>
      </w:r>
      <w:proofErr w:type="spellEnd"/>
      <w:r>
        <w:rPr>
          <w:sz w:val="16"/>
          <w:szCs w:val="16"/>
        </w:rPr>
        <w:t xml:space="preserve">, Anthony. Mexico signs agreements to buy potential COVID-19 vaccines. The Wall Street Journal, October 13, 2020. Available at: </w:t>
      </w:r>
      <w:hyperlink r:id="rId83" w:history="1">
        <w:r w:rsidRPr="00C67FCC">
          <w:rPr>
            <w:rStyle w:val="Hyperlink"/>
            <w:sz w:val="16"/>
            <w:szCs w:val="16"/>
          </w:rPr>
          <w:t>https://www.wsj.com/articles/mexico-signs-agreements-to-buy-potential-covid-19-vaccines-11602607544</w:t>
        </w:r>
      </w:hyperlink>
      <w:r>
        <w:rPr>
          <w:sz w:val="16"/>
          <w:szCs w:val="16"/>
        </w:rPr>
        <w:t xml:space="preserve">. </w:t>
      </w:r>
    </w:p>
    <w:p w14:paraId="1FE091F2" w14:textId="336A5AF1" w:rsidR="00932EB1" w:rsidRDefault="00932EB1" w:rsidP="00445FC3">
      <w:pPr>
        <w:rPr>
          <w:sz w:val="16"/>
          <w:szCs w:val="16"/>
        </w:rPr>
      </w:pPr>
      <w:r>
        <w:rPr>
          <w:sz w:val="16"/>
          <w:szCs w:val="16"/>
        </w:rPr>
        <w:t xml:space="preserve">[65] Medicago. Medicago signs agreements with the government of Canada to supply up to 76 million doses of its recombinant plant-derived COVID-19 vaccine, October 23, 2020. Available at: </w:t>
      </w:r>
      <w:hyperlink r:id="rId84" w:history="1">
        <w:r w:rsidRPr="00C67FCC">
          <w:rPr>
            <w:rStyle w:val="Hyperlink"/>
            <w:sz w:val="16"/>
            <w:szCs w:val="16"/>
          </w:rPr>
          <w:t>https://www.medicago.com/en/newsroom/medicago-signs-agreements-with-the-government-of-canada-to-supply-up-to-76-million-doses-of-its-recombinant-plant-derived-covid-19-vaccine/</w:t>
        </w:r>
      </w:hyperlink>
      <w:r>
        <w:rPr>
          <w:sz w:val="16"/>
          <w:szCs w:val="16"/>
        </w:rPr>
        <w:t xml:space="preserve">. </w:t>
      </w:r>
    </w:p>
    <w:p w14:paraId="122F8E92" w14:textId="3E117CFD" w:rsidR="00932EB1" w:rsidRDefault="00932EB1" w:rsidP="00445FC3">
      <w:pPr>
        <w:rPr>
          <w:sz w:val="16"/>
          <w:szCs w:val="16"/>
        </w:rPr>
      </w:pPr>
      <w:r>
        <w:rPr>
          <w:sz w:val="16"/>
          <w:szCs w:val="16"/>
        </w:rPr>
        <w:t xml:space="preserve">[66] Laing, Aislinn. CORRECTED (OFFICIAL)-Chilean president hails Pfizer success, and his country’s vaccine purchase agreement. Reuters, </w:t>
      </w:r>
      <w:r w:rsidR="007340C5">
        <w:rPr>
          <w:sz w:val="16"/>
          <w:szCs w:val="16"/>
        </w:rPr>
        <w:t xml:space="preserve">November 9, 2020. Available at: </w:t>
      </w:r>
      <w:hyperlink r:id="rId85" w:history="1">
        <w:r w:rsidR="007340C5" w:rsidRPr="00C67FCC">
          <w:rPr>
            <w:rStyle w:val="Hyperlink"/>
            <w:sz w:val="16"/>
            <w:szCs w:val="16"/>
          </w:rPr>
          <w:t>https://www.reuters.com/article/health-coronavirus-chile-pfizer/corrected-chilean-president-hails-pfizer-success-and-his-countrys-vaccine-purchase-agreement-idUSL1N2HV1WD</w:t>
        </w:r>
      </w:hyperlink>
      <w:r w:rsidR="007340C5">
        <w:rPr>
          <w:sz w:val="16"/>
          <w:szCs w:val="16"/>
        </w:rPr>
        <w:t xml:space="preserve">. </w:t>
      </w:r>
    </w:p>
    <w:p w14:paraId="3FF4BD3E" w14:textId="1C993A23" w:rsidR="00B25962" w:rsidRDefault="00B25962" w:rsidP="00445FC3">
      <w:pPr>
        <w:rPr>
          <w:sz w:val="16"/>
          <w:szCs w:val="16"/>
        </w:rPr>
      </w:pPr>
      <w:r>
        <w:rPr>
          <w:sz w:val="16"/>
          <w:szCs w:val="16"/>
        </w:rPr>
        <w:t xml:space="preserve">[67] </w:t>
      </w:r>
      <w:proofErr w:type="spellStart"/>
      <w:r>
        <w:rPr>
          <w:sz w:val="16"/>
          <w:szCs w:val="16"/>
        </w:rPr>
        <w:t>Guarascio</w:t>
      </w:r>
      <w:proofErr w:type="spellEnd"/>
      <w:r>
        <w:rPr>
          <w:sz w:val="16"/>
          <w:szCs w:val="16"/>
        </w:rPr>
        <w:t xml:space="preserve">, Francesco. Exclusive: EU could pay over $10 billion for Pfizer and </w:t>
      </w:r>
      <w:proofErr w:type="spellStart"/>
      <w:r>
        <w:rPr>
          <w:sz w:val="16"/>
          <w:szCs w:val="16"/>
        </w:rPr>
        <w:t>CureVac</w:t>
      </w:r>
      <w:proofErr w:type="spellEnd"/>
      <w:r>
        <w:rPr>
          <w:sz w:val="16"/>
          <w:szCs w:val="16"/>
        </w:rPr>
        <w:t xml:space="preserve"> vaccines – source. Reuters, November 20, 2020. Available at: </w:t>
      </w:r>
      <w:hyperlink r:id="rId86" w:history="1">
        <w:r w:rsidRPr="00C67FCC">
          <w:rPr>
            <w:rStyle w:val="Hyperlink"/>
            <w:sz w:val="16"/>
            <w:szCs w:val="16"/>
          </w:rPr>
          <w:t>https://www.reuters.com/article/us-health-coronavirus-eu-pfizer-exclusiv/exclusive-eu-could-pay-over-10-billion-for-pfizer-and-curevac-vaccines-source-idINKBN2800IC</w:t>
        </w:r>
      </w:hyperlink>
      <w:r>
        <w:rPr>
          <w:sz w:val="16"/>
          <w:szCs w:val="16"/>
        </w:rPr>
        <w:t>.</w:t>
      </w:r>
    </w:p>
    <w:p w14:paraId="3D581247" w14:textId="24CB0987" w:rsidR="0017244C" w:rsidRDefault="0017244C" w:rsidP="00445FC3">
      <w:pPr>
        <w:rPr>
          <w:sz w:val="16"/>
          <w:szCs w:val="16"/>
        </w:rPr>
      </w:pPr>
      <w:r>
        <w:rPr>
          <w:sz w:val="16"/>
          <w:szCs w:val="16"/>
        </w:rPr>
        <w:t xml:space="preserve">[68] </w:t>
      </w:r>
      <w:r w:rsidR="00336951">
        <w:rPr>
          <w:sz w:val="16"/>
          <w:szCs w:val="16"/>
        </w:rPr>
        <w:t xml:space="preserve">Sputnik V. RDIF and </w:t>
      </w:r>
      <w:proofErr w:type="spellStart"/>
      <w:r w:rsidR="00336951">
        <w:rPr>
          <w:sz w:val="16"/>
          <w:szCs w:val="16"/>
        </w:rPr>
        <w:t>Laxisam</w:t>
      </w:r>
      <w:proofErr w:type="spellEnd"/>
      <w:r w:rsidR="00336951">
        <w:rPr>
          <w:sz w:val="16"/>
          <w:szCs w:val="16"/>
        </w:rPr>
        <w:t xml:space="preserve"> agree to supply up to 35 million doses of Sputnik V vaccine to Uzbekistan, </w:t>
      </w:r>
      <w:proofErr w:type="spellStart"/>
      <w:r w:rsidR="00336951">
        <w:rPr>
          <w:sz w:val="16"/>
          <w:szCs w:val="16"/>
        </w:rPr>
        <w:t>Septeber</w:t>
      </w:r>
      <w:proofErr w:type="spellEnd"/>
      <w:r w:rsidR="00336951">
        <w:rPr>
          <w:sz w:val="16"/>
          <w:szCs w:val="16"/>
        </w:rPr>
        <w:t xml:space="preserve"> 25, 2020. Available at: </w:t>
      </w:r>
      <w:hyperlink r:id="rId87" w:history="1">
        <w:r w:rsidR="00336951" w:rsidRPr="00275038">
          <w:rPr>
            <w:rStyle w:val="Hyperlink"/>
            <w:sz w:val="16"/>
            <w:szCs w:val="16"/>
          </w:rPr>
          <w:t>https://sputnikvaccine.com/newsroom/pressreleases/rdif-and-laxisam-agree-to-supply-up-to-35-million-doses-of-sputnik-v-vaccine-to-uzbekistan/</w:t>
        </w:r>
      </w:hyperlink>
      <w:r w:rsidR="00336951">
        <w:rPr>
          <w:sz w:val="16"/>
          <w:szCs w:val="16"/>
        </w:rPr>
        <w:t xml:space="preserve">. </w:t>
      </w:r>
    </w:p>
    <w:p w14:paraId="1C394D26" w14:textId="6FE1F7E5" w:rsidR="008B1ADF" w:rsidRDefault="008B1ADF" w:rsidP="00445FC3">
      <w:pPr>
        <w:rPr>
          <w:sz w:val="16"/>
          <w:szCs w:val="16"/>
        </w:rPr>
      </w:pPr>
      <w:r>
        <w:rPr>
          <w:sz w:val="16"/>
          <w:szCs w:val="16"/>
        </w:rPr>
        <w:t xml:space="preserve">[69] UK Government. </w:t>
      </w:r>
      <w:r w:rsidR="00095D4D">
        <w:rPr>
          <w:sz w:val="16"/>
          <w:szCs w:val="16"/>
        </w:rPr>
        <w:t xml:space="preserve">UK government invests in Livingston facility to bolster vaccine manufacturing capacity. </w:t>
      </w:r>
      <w:r w:rsidR="00805FCA">
        <w:rPr>
          <w:sz w:val="16"/>
          <w:szCs w:val="16"/>
        </w:rPr>
        <w:t xml:space="preserve">Press release, August 5, 2020. Available at: </w:t>
      </w:r>
      <w:hyperlink r:id="rId88" w:history="1">
        <w:r w:rsidR="00AB7AA0" w:rsidRPr="00275038">
          <w:rPr>
            <w:rStyle w:val="Hyperlink"/>
            <w:sz w:val="16"/>
            <w:szCs w:val="16"/>
          </w:rPr>
          <w:t>https://www.gov.uk/government/news/uk-government-invests-in-livingston-facility-to-bolster-vaccine-manufacturing-capacity</w:t>
        </w:r>
      </w:hyperlink>
      <w:r w:rsidR="00AB7AA0">
        <w:rPr>
          <w:sz w:val="16"/>
          <w:szCs w:val="16"/>
        </w:rPr>
        <w:t>.</w:t>
      </w:r>
    </w:p>
    <w:p w14:paraId="4AF01130" w14:textId="261AD098" w:rsidR="00602D2F" w:rsidRDefault="00602D2F" w:rsidP="00445FC3">
      <w:pPr>
        <w:rPr>
          <w:sz w:val="16"/>
          <w:szCs w:val="16"/>
        </w:rPr>
      </w:pPr>
      <w:r>
        <w:rPr>
          <w:sz w:val="16"/>
          <w:szCs w:val="16"/>
        </w:rPr>
        <w:t xml:space="preserve">[70] </w:t>
      </w:r>
      <w:proofErr w:type="spellStart"/>
      <w:r w:rsidR="00540472">
        <w:rPr>
          <w:sz w:val="16"/>
          <w:szCs w:val="16"/>
        </w:rPr>
        <w:t>Moderna</w:t>
      </w:r>
      <w:proofErr w:type="spellEnd"/>
      <w:r w:rsidR="00540472">
        <w:rPr>
          <w:sz w:val="16"/>
          <w:szCs w:val="16"/>
        </w:rPr>
        <w:t xml:space="preserve">. </w:t>
      </w:r>
      <w:proofErr w:type="spellStart"/>
      <w:r w:rsidR="00540472">
        <w:rPr>
          <w:sz w:val="16"/>
          <w:szCs w:val="16"/>
        </w:rPr>
        <w:t>Moderna</w:t>
      </w:r>
      <w:proofErr w:type="spellEnd"/>
      <w:r w:rsidR="00540472">
        <w:rPr>
          <w:sz w:val="16"/>
          <w:szCs w:val="16"/>
        </w:rPr>
        <w:t xml:space="preserve"> announces first commercial organization outside North America in Switzerland. Press release, September 16, 2020. Available at: </w:t>
      </w:r>
      <w:hyperlink r:id="rId89" w:history="1">
        <w:r w:rsidR="00540472" w:rsidRPr="00275038">
          <w:rPr>
            <w:rStyle w:val="Hyperlink"/>
            <w:sz w:val="16"/>
            <w:szCs w:val="16"/>
          </w:rPr>
          <w:t>https://investors.modernatx.com/news-releases/news-release-details/moderna-announces-first-commercial-organization-outside-north</w:t>
        </w:r>
      </w:hyperlink>
      <w:r w:rsidR="00540472">
        <w:rPr>
          <w:sz w:val="16"/>
          <w:szCs w:val="16"/>
        </w:rPr>
        <w:t>.</w:t>
      </w:r>
    </w:p>
    <w:p w14:paraId="2C0605BE" w14:textId="4D70FB64" w:rsidR="00540472" w:rsidRDefault="00540472" w:rsidP="00445FC3">
      <w:pPr>
        <w:rPr>
          <w:sz w:val="16"/>
          <w:szCs w:val="16"/>
        </w:rPr>
      </w:pPr>
      <w:r>
        <w:rPr>
          <w:sz w:val="16"/>
          <w:szCs w:val="16"/>
        </w:rPr>
        <w:t>[71]</w:t>
      </w:r>
      <w:r w:rsidR="00366058">
        <w:rPr>
          <w:sz w:val="16"/>
          <w:szCs w:val="16"/>
        </w:rPr>
        <w:t xml:space="preserve"> </w:t>
      </w:r>
      <w:proofErr w:type="spellStart"/>
      <w:r w:rsidR="00366058">
        <w:rPr>
          <w:sz w:val="16"/>
          <w:szCs w:val="16"/>
        </w:rPr>
        <w:t>FosunPharma</w:t>
      </w:r>
      <w:proofErr w:type="spellEnd"/>
      <w:r w:rsidR="00366058">
        <w:rPr>
          <w:sz w:val="16"/>
          <w:szCs w:val="16"/>
        </w:rPr>
        <w:t xml:space="preserve">. </w:t>
      </w:r>
      <w:proofErr w:type="spellStart"/>
      <w:r w:rsidR="00366058">
        <w:rPr>
          <w:sz w:val="16"/>
          <w:szCs w:val="16"/>
        </w:rPr>
        <w:t>BioNTech</w:t>
      </w:r>
      <w:proofErr w:type="spellEnd"/>
      <w:r w:rsidR="00366058">
        <w:rPr>
          <w:sz w:val="16"/>
          <w:szCs w:val="16"/>
        </w:rPr>
        <w:t xml:space="preserve"> and </w:t>
      </w:r>
      <w:proofErr w:type="spellStart"/>
      <w:r w:rsidR="00366058">
        <w:rPr>
          <w:sz w:val="16"/>
          <w:szCs w:val="16"/>
        </w:rPr>
        <w:t>Fosun</w:t>
      </w:r>
      <w:proofErr w:type="spellEnd"/>
      <w:r w:rsidR="00366058">
        <w:rPr>
          <w:sz w:val="16"/>
          <w:szCs w:val="16"/>
        </w:rPr>
        <w:t xml:space="preserve"> Pharma to potentially supply 10 million doses of </w:t>
      </w:r>
      <w:proofErr w:type="spellStart"/>
      <w:r w:rsidR="00366058">
        <w:rPr>
          <w:sz w:val="16"/>
          <w:szCs w:val="16"/>
        </w:rPr>
        <w:t>BioNTech’s</w:t>
      </w:r>
      <w:proofErr w:type="spellEnd"/>
      <w:r w:rsidR="00366058">
        <w:rPr>
          <w:sz w:val="16"/>
          <w:szCs w:val="16"/>
        </w:rPr>
        <w:t xml:space="preserve"> BNT162 mRNA-based vaccine candidate against SARS-CoV-2 to Hong Kong SAR and Macao SAR</w:t>
      </w:r>
      <w:r w:rsidR="007C051D">
        <w:rPr>
          <w:sz w:val="16"/>
          <w:szCs w:val="16"/>
        </w:rPr>
        <w:t xml:space="preserve">. Press release, August 28, 2020. Available at: </w:t>
      </w:r>
      <w:hyperlink r:id="rId90" w:history="1">
        <w:r w:rsidR="007C051D" w:rsidRPr="00275038">
          <w:rPr>
            <w:rStyle w:val="Hyperlink"/>
            <w:sz w:val="16"/>
            <w:szCs w:val="16"/>
          </w:rPr>
          <w:t>https://www.fosunpharma.com/en/news/news-details-3813.html</w:t>
        </w:r>
      </w:hyperlink>
      <w:r w:rsidR="007C051D">
        <w:rPr>
          <w:sz w:val="16"/>
          <w:szCs w:val="16"/>
        </w:rPr>
        <w:t xml:space="preserve">. </w:t>
      </w:r>
    </w:p>
    <w:p w14:paraId="026902D9" w14:textId="0BDEE082" w:rsidR="0071157F" w:rsidRDefault="0071157F" w:rsidP="00445FC3">
      <w:pPr>
        <w:rPr>
          <w:sz w:val="16"/>
          <w:szCs w:val="16"/>
        </w:rPr>
      </w:pPr>
      <w:r>
        <w:rPr>
          <w:sz w:val="16"/>
          <w:szCs w:val="16"/>
        </w:rPr>
        <w:t xml:space="preserve">[72] </w:t>
      </w:r>
      <w:proofErr w:type="spellStart"/>
      <w:r>
        <w:rPr>
          <w:sz w:val="16"/>
          <w:szCs w:val="16"/>
        </w:rPr>
        <w:t>CanSinoBIO</w:t>
      </w:r>
      <w:proofErr w:type="spellEnd"/>
      <w:r>
        <w:rPr>
          <w:sz w:val="16"/>
          <w:szCs w:val="16"/>
        </w:rPr>
        <w:t xml:space="preserve">. </w:t>
      </w:r>
      <w:proofErr w:type="spellStart"/>
      <w:r>
        <w:rPr>
          <w:sz w:val="16"/>
          <w:szCs w:val="16"/>
        </w:rPr>
        <w:t>CanSinoBIO</w:t>
      </w:r>
      <w:proofErr w:type="spellEnd"/>
      <w:r>
        <w:rPr>
          <w:sz w:val="16"/>
          <w:szCs w:val="16"/>
        </w:rPr>
        <w:t xml:space="preserve"> announces a supply agreement with Mexico on the advance purchase for COVID-19 vaccine. Press release, October 2020. Available at: </w:t>
      </w:r>
      <w:hyperlink r:id="rId91" w:history="1">
        <w:r w:rsidRPr="00275038">
          <w:rPr>
            <w:rStyle w:val="Hyperlink"/>
            <w:sz w:val="16"/>
            <w:szCs w:val="16"/>
          </w:rPr>
          <w:t>http://www.cansinotech.com/html/1///179/180/556.html</w:t>
        </w:r>
      </w:hyperlink>
      <w:r>
        <w:rPr>
          <w:sz w:val="16"/>
          <w:szCs w:val="16"/>
        </w:rPr>
        <w:t xml:space="preserve">. </w:t>
      </w:r>
    </w:p>
    <w:p w14:paraId="0057A1E3" w14:textId="179225BC" w:rsidR="002764F6" w:rsidRDefault="002764F6" w:rsidP="00445FC3">
      <w:pPr>
        <w:rPr>
          <w:sz w:val="16"/>
          <w:szCs w:val="16"/>
        </w:rPr>
      </w:pPr>
      <w:r>
        <w:rPr>
          <w:sz w:val="16"/>
          <w:szCs w:val="16"/>
        </w:rPr>
        <w:t xml:space="preserve">[73] CSL. CSL finalizes agreement to supply 51 million doses of UQ COVID-19 vaccine candidate to Australia. Press release, October </w:t>
      </w:r>
      <w:r w:rsidR="001F286E">
        <w:rPr>
          <w:sz w:val="16"/>
          <w:szCs w:val="16"/>
        </w:rPr>
        <w:t xml:space="preserve">8, 2020. Available at: </w:t>
      </w:r>
      <w:hyperlink r:id="rId92" w:history="1">
        <w:r w:rsidR="001F286E" w:rsidRPr="00275038">
          <w:rPr>
            <w:rStyle w:val="Hyperlink"/>
            <w:sz w:val="16"/>
            <w:szCs w:val="16"/>
          </w:rPr>
          <w:t>https://www.csl.com/news/2020/20201008-csl-finalises-agreement-to-supply-51mil-doses-of-uq-covid19-vaccine</w:t>
        </w:r>
      </w:hyperlink>
      <w:r w:rsidR="001F286E">
        <w:rPr>
          <w:sz w:val="16"/>
          <w:szCs w:val="16"/>
        </w:rPr>
        <w:t xml:space="preserve">. </w:t>
      </w:r>
    </w:p>
    <w:p w14:paraId="5CBE5AE3" w14:textId="6767BB86" w:rsidR="008A6172" w:rsidRDefault="008A6172" w:rsidP="00445FC3">
      <w:pPr>
        <w:rPr>
          <w:sz w:val="16"/>
          <w:szCs w:val="16"/>
        </w:rPr>
      </w:pPr>
      <w:r>
        <w:rPr>
          <w:sz w:val="16"/>
          <w:szCs w:val="16"/>
        </w:rPr>
        <w:t xml:space="preserve">[74] </w:t>
      </w:r>
      <w:proofErr w:type="spellStart"/>
      <w:r>
        <w:rPr>
          <w:sz w:val="16"/>
          <w:szCs w:val="16"/>
        </w:rPr>
        <w:t>SinoVac</w:t>
      </w:r>
      <w:proofErr w:type="spellEnd"/>
      <w:r>
        <w:rPr>
          <w:sz w:val="16"/>
          <w:szCs w:val="16"/>
        </w:rPr>
        <w:t xml:space="preserve">. </w:t>
      </w:r>
      <w:proofErr w:type="spellStart"/>
      <w:r>
        <w:rPr>
          <w:sz w:val="16"/>
          <w:szCs w:val="16"/>
        </w:rPr>
        <w:t>Sinovac</w:t>
      </w:r>
      <w:proofErr w:type="spellEnd"/>
      <w:r>
        <w:rPr>
          <w:sz w:val="16"/>
          <w:szCs w:val="16"/>
        </w:rPr>
        <w:t xml:space="preserve"> signs </w:t>
      </w:r>
      <w:r w:rsidR="00C33516">
        <w:rPr>
          <w:sz w:val="16"/>
          <w:szCs w:val="16"/>
        </w:rPr>
        <w:t xml:space="preserve">agreement with Bio </w:t>
      </w:r>
      <w:proofErr w:type="spellStart"/>
      <w:r w:rsidR="00C33516">
        <w:rPr>
          <w:sz w:val="16"/>
          <w:szCs w:val="16"/>
        </w:rPr>
        <w:t>Farma</w:t>
      </w:r>
      <w:proofErr w:type="spellEnd"/>
      <w:r w:rsidR="00C33516">
        <w:rPr>
          <w:sz w:val="16"/>
          <w:szCs w:val="16"/>
        </w:rPr>
        <w:t xml:space="preserve"> Indonesia for COVID-19 vaccine cooperation. Press release, </w:t>
      </w:r>
      <w:r w:rsidR="00C4636F">
        <w:rPr>
          <w:sz w:val="16"/>
          <w:szCs w:val="16"/>
        </w:rPr>
        <w:t xml:space="preserve">August 25, 2020. Available at: </w:t>
      </w:r>
      <w:hyperlink r:id="rId93" w:history="1">
        <w:r w:rsidR="00C4636F" w:rsidRPr="00275038">
          <w:rPr>
            <w:rStyle w:val="Hyperlink"/>
            <w:sz w:val="16"/>
            <w:szCs w:val="16"/>
          </w:rPr>
          <w:t>http://www.sinovac.com/?optionid=754&amp;auto_id=908</w:t>
        </w:r>
      </w:hyperlink>
      <w:r w:rsidR="00C4636F">
        <w:rPr>
          <w:sz w:val="16"/>
          <w:szCs w:val="16"/>
        </w:rPr>
        <w:t>.</w:t>
      </w:r>
    </w:p>
    <w:p w14:paraId="1191F01B" w14:textId="6D419067" w:rsidR="00252919" w:rsidRDefault="00252919" w:rsidP="00445FC3">
      <w:pPr>
        <w:rPr>
          <w:sz w:val="16"/>
          <w:szCs w:val="16"/>
        </w:rPr>
      </w:pPr>
      <w:r>
        <w:rPr>
          <w:sz w:val="16"/>
          <w:szCs w:val="16"/>
        </w:rPr>
        <w:t xml:space="preserve">[75] Government of Chile. </w:t>
      </w:r>
      <w:r w:rsidR="002458A6">
        <w:rPr>
          <w:sz w:val="16"/>
          <w:szCs w:val="16"/>
        </w:rPr>
        <w:t xml:space="preserve">Government meets with </w:t>
      </w:r>
      <w:proofErr w:type="spellStart"/>
      <w:r w:rsidR="002458A6">
        <w:rPr>
          <w:sz w:val="16"/>
          <w:szCs w:val="16"/>
        </w:rPr>
        <w:t>Sinovac</w:t>
      </w:r>
      <w:proofErr w:type="spellEnd"/>
      <w:r w:rsidR="002458A6">
        <w:rPr>
          <w:sz w:val="16"/>
          <w:szCs w:val="16"/>
        </w:rPr>
        <w:t xml:space="preserve"> for first COVID-19 vaccine clinical trial in Chile. Press release, October 13, 2020. Available at: </w:t>
      </w:r>
      <w:hyperlink r:id="rId94" w:history="1">
        <w:r w:rsidR="002458A6" w:rsidRPr="00275038">
          <w:rPr>
            <w:rStyle w:val="Hyperlink"/>
            <w:sz w:val="16"/>
            <w:szCs w:val="16"/>
          </w:rPr>
          <w:t>https://www.gob.cl/en/news/government-meets-sinovac-first-covid-19-vaccine-clinical-trial-chile/</w:t>
        </w:r>
      </w:hyperlink>
      <w:r w:rsidR="002458A6">
        <w:rPr>
          <w:sz w:val="16"/>
          <w:szCs w:val="16"/>
        </w:rPr>
        <w:t xml:space="preserve">. </w:t>
      </w:r>
    </w:p>
    <w:p w14:paraId="074D9E95" w14:textId="78FFD7DA" w:rsidR="005F0C1A" w:rsidRDefault="005F0C1A" w:rsidP="00445FC3">
      <w:pPr>
        <w:rPr>
          <w:sz w:val="16"/>
          <w:szCs w:val="16"/>
        </w:rPr>
      </w:pPr>
      <w:r>
        <w:rPr>
          <w:sz w:val="16"/>
          <w:szCs w:val="16"/>
        </w:rPr>
        <w:t>[76] UK Government</w:t>
      </w:r>
      <w:r w:rsidR="00C85D41">
        <w:rPr>
          <w:sz w:val="16"/>
          <w:szCs w:val="16"/>
        </w:rPr>
        <w:t xml:space="preserve">. Government secures 5 million doses of </w:t>
      </w:r>
      <w:proofErr w:type="spellStart"/>
      <w:r w:rsidR="00C85D41">
        <w:rPr>
          <w:sz w:val="16"/>
          <w:szCs w:val="16"/>
        </w:rPr>
        <w:t>Moderna</w:t>
      </w:r>
      <w:proofErr w:type="spellEnd"/>
      <w:r w:rsidR="00C85D41">
        <w:rPr>
          <w:sz w:val="16"/>
          <w:szCs w:val="16"/>
        </w:rPr>
        <w:t xml:space="preserve"> vaccine. Press release, November 16, 2020. Available at: </w:t>
      </w:r>
      <w:hyperlink r:id="rId95" w:history="1">
        <w:r w:rsidR="00C85D41" w:rsidRPr="00275038">
          <w:rPr>
            <w:rStyle w:val="Hyperlink"/>
            <w:sz w:val="16"/>
            <w:szCs w:val="16"/>
          </w:rPr>
          <w:t>https://www.gov.uk/government/news/government-secures-5-million-doses-of-moderna-vaccine</w:t>
        </w:r>
      </w:hyperlink>
      <w:r w:rsidR="00C85D41">
        <w:rPr>
          <w:sz w:val="16"/>
          <w:szCs w:val="16"/>
        </w:rPr>
        <w:t xml:space="preserve">. </w:t>
      </w:r>
    </w:p>
    <w:p w14:paraId="0A08AE33" w14:textId="02EACCD7" w:rsidR="005C2BFE" w:rsidRDefault="005C2BFE" w:rsidP="00445FC3">
      <w:pPr>
        <w:rPr>
          <w:sz w:val="16"/>
          <w:szCs w:val="16"/>
        </w:rPr>
      </w:pPr>
      <w:r>
        <w:rPr>
          <w:sz w:val="16"/>
          <w:szCs w:val="16"/>
        </w:rPr>
        <w:t xml:space="preserve">[77] UK Government. Government further boosts chances of UK receiving COVID-19 vaccine. Press release, July 29, 2020. Available at: </w:t>
      </w:r>
      <w:hyperlink r:id="rId96" w:history="1">
        <w:r w:rsidRPr="00275038">
          <w:rPr>
            <w:rStyle w:val="Hyperlink"/>
            <w:sz w:val="16"/>
            <w:szCs w:val="16"/>
          </w:rPr>
          <w:t>https://www.gov.uk/government/news/government-further-boosts-chances-of-uk-receiving-covid-19-vaccine</w:t>
        </w:r>
      </w:hyperlink>
      <w:r>
        <w:rPr>
          <w:sz w:val="16"/>
          <w:szCs w:val="16"/>
        </w:rPr>
        <w:t xml:space="preserve">. </w:t>
      </w:r>
    </w:p>
    <w:p w14:paraId="04C10AF5" w14:textId="107C627A" w:rsidR="003D6888" w:rsidRDefault="003D6888" w:rsidP="00445FC3">
      <w:pPr>
        <w:rPr>
          <w:sz w:val="16"/>
          <w:szCs w:val="16"/>
        </w:rPr>
      </w:pPr>
      <w:r>
        <w:rPr>
          <w:sz w:val="16"/>
          <w:szCs w:val="16"/>
        </w:rPr>
        <w:t xml:space="preserve">[78] UK Government. UK government secures new COVID-19 vaccines and backs global clinical trial. Press release, August 14, 2020. Available at: </w:t>
      </w:r>
      <w:hyperlink r:id="rId97" w:history="1">
        <w:r w:rsidRPr="00275038">
          <w:rPr>
            <w:rStyle w:val="Hyperlink"/>
            <w:sz w:val="16"/>
            <w:szCs w:val="16"/>
          </w:rPr>
          <w:t>https://www.gov.uk/government/news/uk-government-secures-new-covid-19-vaccines-and-backs-global-clinical-trial</w:t>
        </w:r>
      </w:hyperlink>
      <w:r>
        <w:rPr>
          <w:sz w:val="16"/>
          <w:szCs w:val="16"/>
        </w:rPr>
        <w:t xml:space="preserve">. </w:t>
      </w:r>
    </w:p>
    <w:p w14:paraId="635A4BE4" w14:textId="35AE4F30" w:rsidR="00192EA7" w:rsidRDefault="00E210D9" w:rsidP="00445FC3">
      <w:pPr>
        <w:rPr>
          <w:sz w:val="16"/>
          <w:szCs w:val="16"/>
        </w:rPr>
      </w:pPr>
      <w:r>
        <w:rPr>
          <w:sz w:val="16"/>
          <w:szCs w:val="16"/>
        </w:rPr>
        <w:t xml:space="preserve">[79] UK Government. Millions could be vaccinated against COVID-19 as UK secures strong portfolio of promising vaccines. Press release, July 20, 2020. Available at: </w:t>
      </w:r>
      <w:hyperlink r:id="rId98" w:history="1">
        <w:r w:rsidRPr="00275038">
          <w:rPr>
            <w:rStyle w:val="Hyperlink"/>
            <w:sz w:val="16"/>
            <w:szCs w:val="16"/>
          </w:rPr>
          <w:t>https://www.gov.uk/government/news/millions-could-be-vaccinated-against-covid-19-as-uk-secures-strong-portfolio-of-promising-vaccines</w:t>
        </w:r>
      </w:hyperlink>
      <w:r>
        <w:rPr>
          <w:sz w:val="16"/>
          <w:szCs w:val="16"/>
        </w:rPr>
        <w:t xml:space="preserve">. </w:t>
      </w:r>
    </w:p>
    <w:p w14:paraId="7B20A339" w14:textId="3C154045" w:rsidR="00013FC2" w:rsidRDefault="00013FC2" w:rsidP="00445FC3">
      <w:pPr>
        <w:rPr>
          <w:sz w:val="16"/>
          <w:szCs w:val="16"/>
        </w:rPr>
      </w:pPr>
      <w:r>
        <w:rPr>
          <w:sz w:val="16"/>
          <w:szCs w:val="16"/>
        </w:rPr>
        <w:lastRenderedPageBreak/>
        <w:t xml:space="preserve">[80] </w:t>
      </w:r>
      <w:proofErr w:type="spellStart"/>
      <w:r>
        <w:rPr>
          <w:sz w:val="16"/>
          <w:szCs w:val="16"/>
        </w:rPr>
        <w:t>Moderna</w:t>
      </w:r>
      <w:proofErr w:type="spellEnd"/>
      <w:r>
        <w:rPr>
          <w:sz w:val="16"/>
          <w:szCs w:val="16"/>
        </w:rPr>
        <w:t xml:space="preserve">. </w:t>
      </w:r>
      <w:proofErr w:type="spellStart"/>
      <w:r>
        <w:rPr>
          <w:sz w:val="16"/>
          <w:szCs w:val="16"/>
        </w:rPr>
        <w:t>Moderna</w:t>
      </w:r>
      <w:proofErr w:type="spellEnd"/>
      <w:r>
        <w:rPr>
          <w:sz w:val="16"/>
          <w:szCs w:val="16"/>
        </w:rPr>
        <w:t xml:space="preserve"> announces supply agreement with U.S. government for initial 100 million doses of mRNA vaccine against COVID-19 (mRNA-1273). Press release, August 11, 2020. Available at: </w:t>
      </w:r>
      <w:hyperlink r:id="rId99" w:history="1">
        <w:r w:rsidRPr="00275038">
          <w:rPr>
            <w:rStyle w:val="Hyperlink"/>
            <w:sz w:val="16"/>
            <w:szCs w:val="16"/>
          </w:rPr>
          <w:t>https://investors.modernatx.com/news-releases/news-release-details/moderna-announces-supply-agreement-us-government-initial-100</w:t>
        </w:r>
      </w:hyperlink>
      <w:r w:rsidR="00592EB1">
        <w:rPr>
          <w:sz w:val="16"/>
          <w:szCs w:val="16"/>
        </w:rPr>
        <w:t>.</w:t>
      </w:r>
    </w:p>
    <w:p w14:paraId="5AE77597" w14:textId="73781C0D" w:rsidR="00335470" w:rsidRDefault="00335470" w:rsidP="00445FC3">
      <w:pPr>
        <w:rPr>
          <w:sz w:val="16"/>
          <w:szCs w:val="16"/>
        </w:rPr>
      </w:pPr>
      <w:r>
        <w:rPr>
          <w:sz w:val="16"/>
          <w:szCs w:val="16"/>
        </w:rPr>
        <w:t xml:space="preserve">[81] </w:t>
      </w:r>
      <w:proofErr w:type="spellStart"/>
      <w:r>
        <w:rPr>
          <w:sz w:val="16"/>
          <w:szCs w:val="16"/>
        </w:rPr>
        <w:t>Burki</w:t>
      </w:r>
      <w:proofErr w:type="spellEnd"/>
      <w:r>
        <w:rPr>
          <w:sz w:val="16"/>
          <w:szCs w:val="16"/>
        </w:rPr>
        <w:t xml:space="preserve">, Talha Khan. The Russian vaccine for COVID-19. </w:t>
      </w:r>
      <w:r>
        <w:rPr>
          <w:i/>
          <w:iCs/>
          <w:sz w:val="16"/>
          <w:szCs w:val="16"/>
        </w:rPr>
        <w:t>The Lancet</w:t>
      </w:r>
      <w:r w:rsidR="00656E0E">
        <w:rPr>
          <w:sz w:val="16"/>
          <w:szCs w:val="16"/>
        </w:rPr>
        <w:t xml:space="preserve">, 8:11; E85-E86. doi.org/10.1016/S2213-2600(20)30402-1. </w:t>
      </w:r>
    </w:p>
    <w:p w14:paraId="61D91795" w14:textId="019DD597" w:rsidR="00656E0E" w:rsidRDefault="00656E0E" w:rsidP="00445FC3">
      <w:pPr>
        <w:rPr>
          <w:sz w:val="16"/>
          <w:szCs w:val="16"/>
        </w:rPr>
      </w:pPr>
      <w:r>
        <w:rPr>
          <w:sz w:val="16"/>
          <w:szCs w:val="16"/>
        </w:rPr>
        <w:t xml:space="preserve">[82] Russian Direct Investment Fund. RDIF and SK-Pharmacy agree to supply Sputnik V vaccine to Kazakhstan. </w:t>
      </w:r>
      <w:r w:rsidR="00C002CF">
        <w:rPr>
          <w:sz w:val="16"/>
          <w:szCs w:val="16"/>
        </w:rPr>
        <w:t xml:space="preserve">Press release, August 26, 2020. Available at: </w:t>
      </w:r>
      <w:hyperlink r:id="rId100" w:history="1">
        <w:r w:rsidR="00C002CF" w:rsidRPr="00275038">
          <w:rPr>
            <w:rStyle w:val="Hyperlink"/>
            <w:sz w:val="16"/>
            <w:szCs w:val="16"/>
          </w:rPr>
          <w:t>https://rdif.ru/Eng_fullNews/5705/</w:t>
        </w:r>
      </w:hyperlink>
      <w:r w:rsidR="00592EB1">
        <w:rPr>
          <w:sz w:val="16"/>
          <w:szCs w:val="16"/>
        </w:rPr>
        <w:t>.</w:t>
      </w:r>
    </w:p>
    <w:p w14:paraId="41E885DA" w14:textId="1F17A5C0" w:rsidR="00C002CF" w:rsidRDefault="00C002CF" w:rsidP="00445FC3">
      <w:pPr>
        <w:rPr>
          <w:sz w:val="16"/>
          <w:szCs w:val="16"/>
        </w:rPr>
      </w:pPr>
      <w:r>
        <w:rPr>
          <w:sz w:val="16"/>
          <w:szCs w:val="16"/>
        </w:rPr>
        <w:t>[83]</w:t>
      </w:r>
      <w:r w:rsidR="00160FA1">
        <w:rPr>
          <w:sz w:val="16"/>
          <w:szCs w:val="16"/>
        </w:rPr>
        <w:t xml:space="preserve"> Sputnik V. </w:t>
      </w:r>
      <w:r w:rsidR="00C84B5A">
        <w:rPr>
          <w:sz w:val="16"/>
          <w:szCs w:val="16"/>
        </w:rPr>
        <w:t xml:space="preserve">RDIF and Trinity Pharmaceuticals agree to supply 25 million doses of Sputnik V vaccine to Nepal. Press release, September 29, 2020. Available at: </w:t>
      </w:r>
      <w:hyperlink r:id="rId101" w:history="1">
        <w:r w:rsidR="00C84B5A" w:rsidRPr="00275038">
          <w:rPr>
            <w:rStyle w:val="Hyperlink"/>
            <w:sz w:val="16"/>
            <w:szCs w:val="16"/>
          </w:rPr>
          <w:t>https://sputnikvaccine.com/newsroom/pressreleases/rdif-and-trinity-pharmaceuticals-agree-to-supply-25-million-doses-of-sputnik-v-vaccine-to-nepal/</w:t>
        </w:r>
      </w:hyperlink>
      <w:r w:rsidR="00592EB1">
        <w:rPr>
          <w:sz w:val="16"/>
          <w:szCs w:val="16"/>
        </w:rPr>
        <w:t>.</w:t>
      </w:r>
    </w:p>
    <w:p w14:paraId="3540589D" w14:textId="14816582" w:rsidR="00C84B5A" w:rsidRDefault="00C84B5A" w:rsidP="00445FC3">
      <w:pPr>
        <w:rPr>
          <w:sz w:val="16"/>
          <w:szCs w:val="16"/>
        </w:rPr>
      </w:pPr>
      <w:r>
        <w:rPr>
          <w:sz w:val="16"/>
          <w:szCs w:val="16"/>
        </w:rPr>
        <w:t xml:space="preserve">[84] Sputnik V. RDIF and </w:t>
      </w:r>
      <w:proofErr w:type="spellStart"/>
      <w:r>
        <w:rPr>
          <w:sz w:val="16"/>
          <w:szCs w:val="16"/>
        </w:rPr>
        <w:t>Pharco</w:t>
      </w:r>
      <w:proofErr w:type="spellEnd"/>
      <w:r>
        <w:rPr>
          <w:sz w:val="16"/>
          <w:szCs w:val="16"/>
        </w:rPr>
        <w:t xml:space="preserve"> agree to supply 25 million doses </w:t>
      </w:r>
      <w:r w:rsidR="00670997">
        <w:rPr>
          <w:sz w:val="16"/>
          <w:szCs w:val="16"/>
        </w:rPr>
        <w:t xml:space="preserve">of Sputnik V vaccine to Egypt. Press release, September 30, 2020. Available at: </w:t>
      </w:r>
      <w:hyperlink r:id="rId102" w:history="1">
        <w:r w:rsidR="00670997" w:rsidRPr="00275038">
          <w:rPr>
            <w:rStyle w:val="Hyperlink"/>
            <w:sz w:val="16"/>
            <w:szCs w:val="16"/>
          </w:rPr>
          <w:t>https://sputnikvaccine.com/newsroom/pressreleases/rdif-and-pharco-agree-to-supply-25-million-doses-of-sputnik-v-vaccine-to-egypt/</w:t>
        </w:r>
      </w:hyperlink>
      <w:r w:rsidR="001B5289">
        <w:rPr>
          <w:sz w:val="16"/>
          <w:szCs w:val="16"/>
        </w:rPr>
        <w:t>.</w:t>
      </w:r>
    </w:p>
    <w:p w14:paraId="431FFA27" w14:textId="6B61CA96" w:rsidR="001B5289" w:rsidRDefault="001B5289" w:rsidP="00445FC3">
      <w:pPr>
        <w:rPr>
          <w:sz w:val="16"/>
          <w:szCs w:val="16"/>
        </w:rPr>
      </w:pPr>
      <w:r>
        <w:rPr>
          <w:sz w:val="16"/>
          <w:szCs w:val="16"/>
        </w:rPr>
        <w:t xml:space="preserve">[85] Prime Minister of Australia. </w:t>
      </w:r>
      <w:r w:rsidR="00724810">
        <w:rPr>
          <w:sz w:val="16"/>
          <w:szCs w:val="16"/>
        </w:rPr>
        <w:t xml:space="preserve">Australia secures a further 50 million doses of COVID-19 vaccine. Press release, November 5, 2020. Available at: </w:t>
      </w:r>
      <w:hyperlink r:id="rId103" w:history="1">
        <w:r w:rsidR="00724810" w:rsidRPr="00275038">
          <w:rPr>
            <w:rStyle w:val="Hyperlink"/>
            <w:sz w:val="16"/>
            <w:szCs w:val="16"/>
          </w:rPr>
          <w:t>https://www.pm.gov.au/media/australia-secures-further-50-million-doses-covid-19-vaccine</w:t>
        </w:r>
      </w:hyperlink>
      <w:r w:rsidR="00724810">
        <w:rPr>
          <w:sz w:val="16"/>
          <w:szCs w:val="16"/>
        </w:rPr>
        <w:t xml:space="preserve">. </w:t>
      </w:r>
    </w:p>
    <w:p w14:paraId="21A5CD7C" w14:textId="6B01CD9E" w:rsidR="00912479" w:rsidRDefault="00912479" w:rsidP="00445FC3">
      <w:pPr>
        <w:rPr>
          <w:sz w:val="16"/>
          <w:szCs w:val="16"/>
        </w:rPr>
      </w:pPr>
      <w:r>
        <w:rPr>
          <w:sz w:val="16"/>
          <w:szCs w:val="16"/>
        </w:rPr>
        <w:t xml:space="preserve">[86] </w:t>
      </w:r>
      <w:proofErr w:type="spellStart"/>
      <w:r w:rsidR="00280FFB">
        <w:rPr>
          <w:sz w:val="16"/>
          <w:szCs w:val="16"/>
        </w:rPr>
        <w:t>MercoPress</w:t>
      </w:r>
      <w:proofErr w:type="spellEnd"/>
      <w:r w:rsidR="00280FFB">
        <w:rPr>
          <w:sz w:val="16"/>
          <w:szCs w:val="16"/>
        </w:rPr>
        <w:t xml:space="preserve">. Chilean president pledges “sufficient and timely” access to </w:t>
      </w:r>
      <w:proofErr w:type="spellStart"/>
      <w:r w:rsidR="00280FFB">
        <w:rPr>
          <w:sz w:val="16"/>
          <w:szCs w:val="16"/>
        </w:rPr>
        <w:t>Covid</w:t>
      </w:r>
      <w:proofErr w:type="spellEnd"/>
      <w:r w:rsidR="00280FFB">
        <w:rPr>
          <w:sz w:val="16"/>
          <w:szCs w:val="16"/>
        </w:rPr>
        <w:t xml:space="preserve"> vaccines. November 9, 2020. Available at: </w:t>
      </w:r>
      <w:hyperlink r:id="rId104" w:history="1">
        <w:r w:rsidR="00280FFB" w:rsidRPr="00275038">
          <w:rPr>
            <w:rStyle w:val="Hyperlink"/>
            <w:sz w:val="16"/>
            <w:szCs w:val="16"/>
          </w:rPr>
          <w:t>https://en.mercopress.com/2020/11/09/chilean-president-pledges-sufficient-and-timely-access-to-covid-vaccines</w:t>
        </w:r>
      </w:hyperlink>
      <w:r w:rsidR="00280FFB">
        <w:rPr>
          <w:sz w:val="16"/>
          <w:szCs w:val="16"/>
        </w:rPr>
        <w:t xml:space="preserve">. </w:t>
      </w:r>
    </w:p>
    <w:p w14:paraId="3F3A2806" w14:textId="5DCF61E7" w:rsidR="00280FFB" w:rsidRDefault="00B54005" w:rsidP="00445FC3">
      <w:pPr>
        <w:rPr>
          <w:sz w:val="16"/>
          <w:szCs w:val="16"/>
        </w:rPr>
      </w:pPr>
      <w:r>
        <w:rPr>
          <w:sz w:val="16"/>
          <w:szCs w:val="16"/>
        </w:rPr>
        <w:t xml:space="preserve">[87] Vella, Lauren. Israel contracted to buy enough Pfizer COVID-19 vaccine for 4 million people. The Hill, November 13, 2020. Available at: </w:t>
      </w:r>
      <w:hyperlink r:id="rId105" w:history="1">
        <w:r w:rsidRPr="00275038">
          <w:rPr>
            <w:rStyle w:val="Hyperlink"/>
            <w:sz w:val="16"/>
            <w:szCs w:val="16"/>
          </w:rPr>
          <w:t>https://thehill.com/policy/international/middle-east-north-africa/525865-israel-contracted-to-buy-enough-pfizer-covid-19</w:t>
        </w:r>
      </w:hyperlink>
      <w:r>
        <w:rPr>
          <w:sz w:val="16"/>
          <w:szCs w:val="16"/>
        </w:rPr>
        <w:t>.</w:t>
      </w:r>
    </w:p>
    <w:p w14:paraId="77EBCEFB" w14:textId="1ADDFE4E" w:rsidR="000825E4" w:rsidRDefault="000825E4" w:rsidP="00445FC3">
      <w:pPr>
        <w:rPr>
          <w:sz w:val="16"/>
          <w:szCs w:val="16"/>
        </w:rPr>
      </w:pPr>
      <w:r>
        <w:rPr>
          <w:sz w:val="16"/>
          <w:szCs w:val="16"/>
        </w:rPr>
        <w:t xml:space="preserve">[88] Government of Peru. Pfizer y </w:t>
      </w:r>
      <w:proofErr w:type="spellStart"/>
      <w:r>
        <w:rPr>
          <w:sz w:val="16"/>
          <w:szCs w:val="16"/>
        </w:rPr>
        <w:t>BioNTech</w:t>
      </w:r>
      <w:proofErr w:type="spellEnd"/>
      <w:r>
        <w:rPr>
          <w:sz w:val="16"/>
          <w:szCs w:val="16"/>
        </w:rPr>
        <w:t xml:space="preserve"> </w:t>
      </w:r>
      <w:proofErr w:type="spellStart"/>
      <w:r>
        <w:rPr>
          <w:sz w:val="16"/>
          <w:szCs w:val="16"/>
        </w:rPr>
        <w:t>suministrarán</w:t>
      </w:r>
      <w:proofErr w:type="spellEnd"/>
      <w:r>
        <w:rPr>
          <w:sz w:val="16"/>
          <w:szCs w:val="16"/>
        </w:rPr>
        <w:t xml:space="preserve"> 9.9 </w:t>
      </w:r>
      <w:proofErr w:type="spellStart"/>
      <w:r>
        <w:rPr>
          <w:sz w:val="16"/>
          <w:szCs w:val="16"/>
        </w:rPr>
        <w:t>millones</w:t>
      </w:r>
      <w:proofErr w:type="spellEnd"/>
      <w:r>
        <w:rPr>
          <w:sz w:val="16"/>
          <w:szCs w:val="16"/>
        </w:rPr>
        <w:t xml:space="preserve"> de </w:t>
      </w:r>
      <w:proofErr w:type="spellStart"/>
      <w:r>
        <w:rPr>
          <w:sz w:val="16"/>
          <w:szCs w:val="16"/>
        </w:rPr>
        <w:t>dosis</w:t>
      </w:r>
      <w:proofErr w:type="spellEnd"/>
      <w:r>
        <w:rPr>
          <w:sz w:val="16"/>
          <w:szCs w:val="16"/>
        </w:rPr>
        <w:t xml:space="preserve"> de </w:t>
      </w:r>
      <w:proofErr w:type="spellStart"/>
      <w:r>
        <w:rPr>
          <w:sz w:val="16"/>
          <w:szCs w:val="16"/>
        </w:rPr>
        <w:t>su</w:t>
      </w:r>
      <w:proofErr w:type="spellEnd"/>
      <w:r>
        <w:rPr>
          <w:sz w:val="16"/>
          <w:szCs w:val="16"/>
        </w:rPr>
        <w:t xml:space="preserve"> </w:t>
      </w:r>
      <w:proofErr w:type="spellStart"/>
      <w:r>
        <w:rPr>
          <w:sz w:val="16"/>
          <w:szCs w:val="16"/>
        </w:rPr>
        <w:t>vacuna</w:t>
      </w:r>
      <w:proofErr w:type="spellEnd"/>
      <w:r>
        <w:rPr>
          <w:sz w:val="16"/>
          <w:szCs w:val="16"/>
        </w:rPr>
        <w:t xml:space="preserve"> candidate contra el COVID-19 al </w:t>
      </w:r>
      <w:proofErr w:type="spellStart"/>
      <w:r>
        <w:rPr>
          <w:sz w:val="16"/>
          <w:szCs w:val="16"/>
        </w:rPr>
        <w:t>Perü</w:t>
      </w:r>
      <w:proofErr w:type="spellEnd"/>
      <w:r>
        <w:rPr>
          <w:sz w:val="16"/>
          <w:szCs w:val="16"/>
        </w:rPr>
        <w:t xml:space="preserve">. </w:t>
      </w:r>
      <w:r w:rsidR="00592EB1">
        <w:rPr>
          <w:sz w:val="16"/>
          <w:szCs w:val="16"/>
        </w:rPr>
        <w:t xml:space="preserve">September 17, 2020. Available at: </w:t>
      </w:r>
      <w:hyperlink r:id="rId106" w:history="1">
        <w:r w:rsidR="00592EB1" w:rsidRPr="00275038">
          <w:rPr>
            <w:rStyle w:val="Hyperlink"/>
            <w:sz w:val="16"/>
            <w:szCs w:val="16"/>
          </w:rPr>
          <w:t>https://www.gob.pe/institucion/rree/noticias/303072-pfizer-y-biontech-suministraran-9-9-millones-de-dosis-de-su-vacuna-candidata-contra-el-covid-19-al-peru</w:t>
        </w:r>
      </w:hyperlink>
      <w:r w:rsidR="00592EB1">
        <w:rPr>
          <w:sz w:val="16"/>
          <w:szCs w:val="16"/>
        </w:rPr>
        <w:t>.</w:t>
      </w:r>
    </w:p>
    <w:p w14:paraId="25B637A1" w14:textId="1E532A0C" w:rsidR="00592EB1" w:rsidRDefault="00592EB1" w:rsidP="00445FC3">
      <w:pPr>
        <w:rPr>
          <w:sz w:val="16"/>
          <w:szCs w:val="16"/>
        </w:rPr>
      </w:pPr>
      <w:r>
        <w:rPr>
          <w:sz w:val="16"/>
          <w:szCs w:val="16"/>
        </w:rPr>
        <w:t xml:space="preserve">[89] Reuters. New Zealand signs deal with Pfizer, </w:t>
      </w:r>
      <w:proofErr w:type="spellStart"/>
      <w:r>
        <w:rPr>
          <w:sz w:val="16"/>
          <w:szCs w:val="16"/>
        </w:rPr>
        <w:t>BioNTech</w:t>
      </w:r>
      <w:proofErr w:type="spellEnd"/>
      <w:r>
        <w:rPr>
          <w:sz w:val="16"/>
          <w:szCs w:val="16"/>
        </w:rPr>
        <w:t xml:space="preserve"> for COVID-19 vaccine. </w:t>
      </w:r>
      <w:r w:rsidR="00976086">
        <w:rPr>
          <w:sz w:val="16"/>
          <w:szCs w:val="16"/>
        </w:rPr>
        <w:t xml:space="preserve">Press release, October 11, 2020. Available at: </w:t>
      </w:r>
      <w:hyperlink r:id="rId107" w:history="1">
        <w:r w:rsidR="00976086" w:rsidRPr="00275038">
          <w:rPr>
            <w:rStyle w:val="Hyperlink"/>
            <w:sz w:val="16"/>
            <w:szCs w:val="16"/>
          </w:rPr>
          <w:t>https://www.reuters.com/article/health-coronavirus-newzealand-int/new-zealand-signs-deal-with-pfizer-biontech-for-covid-19-vaccine-idUSKBN26X0AC</w:t>
        </w:r>
      </w:hyperlink>
      <w:r w:rsidR="00976086">
        <w:rPr>
          <w:sz w:val="16"/>
          <w:szCs w:val="16"/>
        </w:rPr>
        <w:t>.</w:t>
      </w:r>
    </w:p>
    <w:p w14:paraId="3DB471D1" w14:textId="4CDAE199" w:rsidR="00976086" w:rsidRDefault="00976086" w:rsidP="00445FC3">
      <w:pPr>
        <w:rPr>
          <w:sz w:val="16"/>
          <w:szCs w:val="16"/>
        </w:rPr>
      </w:pPr>
      <w:r>
        <w:rPr>
          <w:sz w:val="16"/>
          <w:szCs w:val="16"/>
        </w:rPr>
        <w:t>[90]</w:t>
      </w:r>
      <w:r w:rsidR="00711796">
        <w:rPr>
          <w:sz w:val="16"/>
          <w:szCs w:val="16"/>
        </w:rPr>
        <w:t xml:space="preserve"> </w:t>
      </w:r>
      <w:proofErr w:type="spellStart"/>
      <w:r w:rsidR="00711796">
        <w:rPr>
          <w:sz w:val="16"/>
          <w:szCs w:val="16"/>
        </w:rPr>
        <w:t>TeleSUR</w:t>
      </w:r>
      <w:proofErr w:type="spellEnd"/>
      <w:r w:rsidR="00711796">
        <w:rPr>
          <w:sz w:val="16"/>
          <w:szCs w:val="16"/>
        </w:rPr>
        <w:t xml:space="preserve">. Costa Rica signs deal with AstraZeneca on COVID-19 vaccines. </w:t>
      </w:r>
      <w:r w:rsidR="002A5238">
        <w:rPr>
          <w:sz w:val="16"/>
          <w:szCs w:val="16"/>
        </w:rPr>
        <w:t xml:space="preserve">November 13, 2020. Available at: </w:t>
      </w:r>
      <w:hyperlink r:id="rId108" w:history="1">
        <w:r w:rsidR="002A5238" w:rsidRPr="00275038">
          <w:rPr>
            <w:rStyle w:val="Hyperlink"/>
            <w:sz w:val="16"/>
            <w:szCs w:val="16"/>
          </w:rPr>
          <w:t>https://www.telesurenglish.net/news/Costa-Rica-signs-deal-with-AstraZeneca-on-COVID-19-vaccines-20201113-0014.html</w:t>
        </w:r>
      </w:hyperlink>
      <w:r w:rsidR="002A5238">
        <w:rPr>
          <w:sz w:val="16"/>
          <w:szCs w:val="16"/>
        </w:rPr>
        <w:t xml:space="preserve">. </w:t>
      </w:r>
    </w:p>
    <w:p w14:paraId="7BD5FCDA" w14:textId="4E267C6D" w:rsidR="00B56FBF" w:rsidRPr="001824D4" w:rsidRDefault="00081393" w:rsidP="00B56FBF">
      <w:pPr>
        <w:rPr>
          <w:sz w:val="16"/>
          <w:szCs w:val="16"/>
        </w:rPr>
      </w:pPr>
      <w:r w:rsidRPr="001824D4">
        <w:rPr>
          <w:sz w:val="16"/>
          <w:szCs w:val="16"/>
        </w:rPr>
        <w:t xml:space="preserve">[91] Reuters. Argentina </w:t>
      </w:r>
      <w:r w:rsidR="00B56FBF" w:rsidRPr="001824D4">
        <w:rPr>
          <w:sz w:val="16"/>
          <w:szCs w:val="16"/>
        </w:rPr>
        <w:t xml:space="preserve">agrees deal for 22 million doses of AstraZeneca-Oxford COVID-19 vaccine. November 7, 2020. Available at: </w:t>
      </w:r>
      <w:hyperlink r:id="rId109" w:history="1">
        <w:r w:rsidR="00B56FBF" w:rsidRPr="001824D4">
          <w:rPr>
            <w:rStyle w:val="Hyperlink"/>
            <w:sz w:val="16"/>
            <w:szCs w:val="16"/>
          </w:rPr>
          <w:t>https://www.reuters.com/article/us-health-coronavirus-argentina-astrazen/argentina-agrees-deal-for-22-million-doses-of-astrazeneca-oxford-covid-19-vaccine-idUSKBN27N0UQ</w:t>
        </w:r>
      </w:hyperlink>
      <w:r w:rsidR="00B56FBF" w:rsidRPr="001824D4">
        <w:rPr>
          <w:sz w:val="16"/>
          <w:szCs w:val="16"/>
        </w:rPr>
        <w:t>.</w:t>
      </w:r>
    </w:p>
    <w:p w14:paraId="08814306" w14:textId="68C2C28A" w:rsidR="00B56FBF" w:rsidRPr="001824D4" w:rsidRDefault="00B56FBF" w:rsidP="00B56FBF">
      <w:pPr>
        <w:rPr>
          <w:sz w:val="16"/>
          <w:szCs w:val="16"/>
        </w:rPr>
      </w:pPr>
      <w:r w:rsidRPr="001824D4">
        <w:rPr>
          <w:sz w:val="16"/>
          <w:szCs w:val="16"/>
        </w:rPr>
        <w:t xml:space="preserve">[92] Egyptian Streets. In hopes of a coronavirus vaccine in Egypt: The details so far. August 8, 2020. Available at: </w:t>
      </w:r>
      <w:hyperlink r:id="rId110" w:history="1">
        <w:r w:rsidRPr="001824D4">
          <w:rPr>
            <w:rStyle w:val="Hyperlink"/>
            <w:sz w:val="16"/>
            <w:szCs w:val="16"/>
          </w:rPr>
          <w:t>https://egyptianstreets.com/2020/08/08/in-hopes-of-a-coronavirus-vaccine-in-egypt-the-details-so-far/</w:t>
        </w:r>
      </w:hyperlink>
      <w:r w:rsidRPr="001824D4">
        <w:rPr>
          <w:sz w:val="16"/>
          <w:szCs w:val="16"/>
        </w:rPr>
        <w:t>.</w:t>
      </w:r>
    </w:p>
    <w:p w14:paraId="4AD42AC5" w14:textId="0728F7EB" w:rsidR="00B56FBF" w:rsidRPr="00931B29" w:rsidRDefault="00B56FBF" w:rsidP="00B56FBF">
      <w:pPr>
        <w:rPr>
          <w:sz w:val="16"/>
          <w:szCs w:val="16"/>
        </w:rPr>
      </w:pPr>
      <w:r w:rsidRPr="00931B29">
        <w:rPr>
          <w:sz w:val="16"/>
          <w:szCs w:val="16"/>
        </w:rPr>
        <w:t xml:space="preserve">[93] </w:t>
      </w:r>
      <w:r w:rsidR="001824D4" w:rsidRPr="00931B29">
        <w:rPr>
          <w:sz w:val="16"/>
          <w:szCs w:val="16"/>
        </w:rPr>
        <w:t xml:space="preserve">Laing, Aislinn. Chilean president says regulators okay AstraZeneca COVID vaccine trial. Reuters, November 4, 2020. Available at: </w:t>
      </w:r>
      <w:hyperlink r:id="rId111" w:history="1">
        <w:r w:rsidR="001824D4" w:rsidRPr="00931B29">
          <w:rPr>
            <w:rStyle w:val="Hyperlink"/>
            <w:sz w:val="16"/>
            <w:szCs w:val="16"/>
          </w:rPr>
          <w:t>https://www.reuters.com/article/health-coronavirus-chile-vaccines/chilean-president-says-regulators-okay-astrazeneca-covid-vaccine-trial-idUSL1N2HQ37M</w:t>
        </w:r>
      </w:hyperlink>
      <w:r w:rsidR="001824D4" w:rsidRPr="00931B29">
        <w:rPr>
          <w:sz w:val="16"/>
          <w:szCs w:val="16"/>
        </w:rPr>
        <w:t xml:space="preserve">. </w:t>
      </w:r>
    </w:p>
    <w:p w14:paraId="2D941996" w14:textId="54245C0C" w:rsidR="00931B29" w:rsidRPr="00931B29" w:rsidRDefault="001824D4" w:rsidP="00931B29">
      <w:pPr>
        <w:rPr>
          <w:sz w:val="16"/>
          <w:szCs w:val="16"/>
        </w:rPr>
      </w:pPr>
      <w:r w:rsidRPr="00931B29">
        <w:rPr>
          <w:sz w:val="16"/>
          <w:szCs w:val="16"/>
        </w:rPr>
        <w:t>[94]</w:t>
      </w:r>
      <w:r w:rsidR="00931B29" w:rsidRPr="00931B29">
        <w:rPr>
          <w:sz w:val="16"/>
          <w:szCs w:val="16"/>
        </w:rPr>
        <w:t xml:space="preserve"> Paul, </w:t>
      </w:r>
      <w:proofErr w:type="spellStart"/>
      <w:r w:rsidR="00931B29" w:rsidRPr="00931B29">
        <w:rPr>
          <w:sz w:val="16"/>
          <w:szCs w:val="16"/>
        </w:rPr>
        <w:t>Ruma</w:t>
      </w:r>
      <w:proofErr w:type="spellEnd"/>
      <w:r w:rsidR="00931B29" w:rsidRPr="00931B29">
        <w:rPr>
          <w:sz w:val="16"/>
          <w:szCs w:val="16"/>
        </w:rPr>
        <w:t xml:space="preserve">. Bangladesh signs deal with India for 30 million doses of COVID-19 vaccine. Reuters, November 5, 2020. Available at: </w:t>
      </w:r>
      <w:hyperlink r:id="rId112" w:history="1">
        <w:r w:rsidR="00931B29" w:rsidRPr="00931B29">
          <w:rPr>
            <w:rStyle w:val="Hyperlink"/>
            <w:sz w:val="16"/>
            <w:szCs w:val="16"/>
          </w:rPr>
          <w:t>https://www.reuters.com/article/us-health-coronavirus-bangladesh-india/bangladesh-signs-deal-with-india-for-30-million-doses-of-covid-19-vaccine-idUSKBN27L1CD</w:t>
        </w:r>
      </w:hyperlink>
      <w:r w:rsidR="00931B29" w:rsidRPr="00931B29">
        <w:rPr>
          <w:sz w:val="16"/>
          <w:szCs w:val="16"/>
        </w:rPr>
        <w:t xml:space="preserve">. </w:t>
      </w:r>
    </w:p>
    <w:p w14:paraId="49BBB223" w14:textId="25A649DD" w:rsidR="001824D4" w:rsidRPr="00931B29" w:rsidRDefault="001824D4" w:rsidP="00B56FBF">
      <w:pPr>
        <w:rPr>
          <w:sz w:val="16"/>
          <w:szCs w:val="16"/>
        </w:rPr>
      </w:pPr>
    </w:p>
    <w:p w14:paraId="3B56478B" w14:textId="5B52366C" w:rsidR="00B54005" w:rsidRPr="00931B29" w:rsidRDefault="00B54005" w:rsidP="00445FC3">
      <w:pPr>
        <w:rPr>
          <w:sz w:val="16"/>
          <w:szCs w:val="16"/>
        </w:rPr>
      </w:pPr>
    </w:p>
    <w:p w14:paraId="176A5C17" w14:textId="77777777" w:rsidR="00724810" w:rsidRPr="00931B29" w:rsidRDefault="00724810" w:rsidP="00445FC3">
      <w:pPr>
        <w:rPr>
          <w:sz w:val="16"/>
          <w:szCs w:val="16"/>
        </w:rPr>
      </w:pPr>
    </w:p>
    <w:p w14:paraId="43FE3237" w14:textId="77777777" w:rsidR="00670997" w:rsidRPr="00931B29" w:rsidRDefault="00670997" w:rsidP="00445FC3">
      <w:pPr>
        <w:rPr>
          <w:sz w:val="16"/>
          <w:szCs w:val="16"/>
        </w:rPr>
      </w:pPr>
    </w:p>
    <w:p w14:paraId="3C0ED2C0" w14:textId="77777777" w:rsidR="00C4636F" w:rsidRPr="00931B29" w:rsidRDefault="00C4636F" w:rsidP="00445FC3">
      <w:pPr>
        <w:rPr>
          <w:sz w:val="16"/>
          <w:szCs w:val="16"/>
        </w:rPr>
      </w:pPr>
    </w:p>
    <w:p w14:paraId="34A6D9B6" w14:textId="77777777" w:rsidR="00AB7AA0" w:rsidRPr="00931B29" w:rsidRDefault="00AB7AA0" w:rsidP="00445FC3">
      <w:pPr>
        <w:rPr>
          <w:sz w:val="16"/>
          <w:szCs w:val="16"/>
        </w:rPr>
      </w:pPr>
    </w:p>
    <w:p w14:paraId="660D7D9D" w14:textId="77777777" w:rsidR="00B25962" w:rsidRPr="00931B29" w:rsidRDefault="00B25962" w:rsidP="00445FC3">
      <w:pPr>
        <w:rPr>
          <w:sz w:val="16"/>
          <w:szCs w:val="16"/>
        </w:rPr>
      </w:pPr>
    </w:p>
    <w:p w14:paraId="3810B294" w14:textId="77777777" w:rsidR="00932EB1" w:rsidRDefault="00932EB1" w:rsidP="00445FC3">
      <w:pPr>
        <w:rPr>
          <w:sz w:val="16"/>
          <w:szCs w:val="16"/>
        </w:rPr>
      </w:pPr>
    </w:p>
    <w:p w14:paraId="0B378234" w14:textId="77777777" w:rsidR="003741A0" w:rsidRDefault="003741A0" w:rsidP="00445FC3">
      <w:pPr>
        <w:rPr>
          <w:sz w:val="16"/>
          <w:szCs w:val="16"/>
        </w:rPr>
      </w:pPr>
    </w:p>
    <w:p w14:paraId="73F4DB0F" w14:textId="77777777" w:rsidR="00564078" w:rsidRPr="00445FC3" w:rsidRDefault="00564078" w:rsidP="00445FC3">
      <w:pPr>
        <w:rPr>
          <w:sz w:val="16"/>
          <w:szCs w:val="16"/>
        </w:rPr>
      </w:pPr>
    </w:p>
    <w:p w14:paraId="6007F3D7" w14:textId="77777777" w:rsidR="00C37711" w:rsidRPr="00445FC3" w:rsidRDefault="00C37711">
      <w:pPr>
        <w:rPr>
          <w:rStyle w:val="Hyperlink"/>
          <w:sz w:val="16"/>
          <w:szCs w:val="16"/>
        </w:rPr>
      </w:pPr>
      <w:r w:rsidRPr="00445FC3">
        <w:rPr>
          <w:rStyle w:val="Hyperlink"/>
          <w:sz w:val="16"/>
          <w:szCs w:val="16"/>
        </w:rPr>
        <w:br w:type="page"/>
      </w:r>
    </w:p>
    <w:p w14:paraId="3EAA5D33" w14:textId="461F7D69" w:rsidR="00530D72" w:rsidRPr="00CB0C60" w:rsidRDefault="00015F74" w:rsidP="007A4712">
      <w:pPr>
        <w:jc w:val="center"/>
        <w:rPr>
          <w:b/>
          <w:bCs/>
          <w:sz w:val="30"/>
          <w:szCs w:val="30"/>
        </w:rPr>
      </w:pPr>
      <w:r w:rsidRPr="00CB0C60">
        <w:rPr>
          <w:b/>
          <w:bCs/>
          <w:sz w:val="30"/>
          <w:szCs w:val="30"/>
        </w:rPr>
        <w:lastRenderedPageBreak/>
        <w:t>Table S2.</w:t>
      </w:r>
      <w:r w:rsidR="00CB0C60">
        <w:rPr>
          <w:b/>
          <w:bCs/>
          <w:sz w:val="30"/>
          <w:szCs w:val="30"/>
        </w:rPr>
        <w:t xml:space="preserve"> </w:t>
      </w:r>
      <w:r w:rsidR="00B00E04" w:rsidRPr="00CB0C60">
        <w:rPr>
          <w:sz w:val="30"/>
          <w:szCs w:val="30"/>
        </w:rPr>
        <w:t>V</w:t>
      </w:r>
      <w:r w:rsidR="00530D72" w:rsidRPr="00CB0C60">
        <w:rPr>
          <w:sz w:val="30"/>
          <w:szCs w:val="30"/>
        </w:rPr>
        <w:t>accine doses</w:t>
      </w:r>
      <w:r w:rsidR="00B00E04" w:rsidRPr="00CB0C60">
        <w:rPr>
          <w:sz w:val="30"/>
          <w:szCs w:val="30"/>
        </w:rPr>
        <w:t xml:space="preserve"> reserved in pre-market purchase commitments</w:t>
      </w:r>
      <w:r w:rsidR="00DD0F56" w:rsidRPr="00CB0C60">
        <w:rPr>
          <w:sz w:val="30"/>
          <w:szCs w:val="30"/>
        </w:rPr>
        <w:t xml:space="preserve"> compared against country population and</w:t>
      </w:r>
      <w:r w:rsidR="00530D72" w:rsidRPr="00CB0C60">
        <w:rPr>
          <w:sz w:val="30"/>
          <w:szCs w:val="30"/>
        </w:rPr>
        <w:t xml:space="preserve"> COVID-19 </w:t>
      </w:r>
      <w:r w:rsidR="00DD0F56" w:rsidRPr="00CB0C60">
        <w:rPr>
          <w:sz w:val="30"/>
          <w:szCs w:val="30"/>
        </w:rPr>
        <w:t>cases</w:t>
      </w:r>
    </w:p>
    <w:p w14:paraId="6E056F56" w14:textId="77777777" w:rsidR="009A5287" w:rsidRDefault="009A5287" w:rsidP="00477182">
      <w:pPr>
        <w:pStyle w:val="SMcaption"/>
      </w:pPr>
    </w:p>
    <w:tbl>
      <w:tblPr>
        <w:tblStyle w:val="TableGrid"/>
        <w:tblW w:w="9350" w:type="dxa"/>
        <w:tblLook w:val="04A0" w:firstRow="1" w:lastRow="0" w:firstColumn="1" w:lastColumn="0" w:noHBand="0" w:noVBand="1"/>
      </w:tblPr>
      <w:tblGrid>
        <w:gridCol w:w="2336"/>
        <w:gridCol w:w="2338"/>
        <w:gridCol w:w="2338"/>
        <w:gridCol w:w="2338"/>
      </w:tblGrid>
      <w:tr w:rsidR="00C94230" w14:paraId="38F9ED54" w14:textId="77777777" w:rsidTr="00C94230">
        <w:tc>
          <w:tcPr>
            <w:tcW w:w="2336" w:type="dxa"/>
          </w:tcPr>
          <w:p w14:paraId="42111C59" w14:textId="26413FF9" w:rsidR="00C94230" w:rsidRPr="00414C78" w:rsidRDefault="00C94230" w:rsidP="00C94230">
            <w:pPr>
              <w:pStyle w:val="SMcaption"/>
              <w:jc w:val="center"/>
              <w:rPr>
                <w:b/>
                <w:bCs/>
                <w:sz w:val="20"/>
              </w:rPr>
            </w:pPr>
            <w:r w:rsidRPr="00414C78">
              <w:rPr>
                <w:b/>
                <w:bCs/>
                <w:sz w:val="20"/>
              </w:rPr>
              <w:t>Country</w:t>
            </w:r>
          </w:p>
        </w:tc>
        <w:tc>
          <w:tcPr>
            <w:tcW w:w="2338" w:type="dxa"/>
          </w:tcPr>
          <w:p w14:paraId="0C965128" w14:textId="2CBAD419" w:rsidR="00C94230" w:rsidRPr="007A43A5" w:rsidRDefault="00C94230" w:rsidP="00C94230">
            <w:pPr>
              <w:pStyle w:val="SMcaption"/>
              <w:jc w:val="center"/>
              <w:rPr>
                <w:b/>
                <w:bCs/>
                <w:sz w:val="20"/>
                <w:vertAlign w:val="superscript"/>
              </w:rPr>
            </w:pPr>
            <w:r w:rsidRPr="00414C78">
              <w:rPr>
                <w:b/>
                <w:bCs/>
                <w:sz w:val="20"/>
              </w:rPr>
              <w:t>COVID-19 cases</w:t>
            </w:r>
            <w:r w:rsidR="007A43A5">
              <w:rPr>
                <w:b/>
                <w:bCs/>
                <w:sz w:val="20"/>
                <w:vertAlign w:val="superscript"/>
              </w:rPr>
              <w:t>1</w:t>
            </w:r>
          </w:p>
        </w:tc>
        <w:tc>
          <w:tcPr>
            <w:tcW w:w="2338" w:type="dxa"/>
          </w:tcPr>
          <w:p w14:paraId="1BE3C839" w14:textId="1D1BFC84" w:rsidR="00C94230" w:rsidRPr="007A43A5" w:rsidRDefault="00C94230" w:rsidP="00C94230">
            <w:pPr>
              <w:pStyle w:val="SMcaption"/>
              <w:jc w:val="center"/>
              <w:rPr>
                <w:b/>
                <w:bCs/>
                <w:sz w:val="20"/>
                <w:vertAlign w:val="superscript"/>
              </w:rPr>
            </w:pPr>
            <w:r w:rsidRPr="00414C78">
              <w:rPr>
                <w:b/>
                <w:bCs/>
                <w:sz w:val="20"/>
              </w:rPr>
              <w:t>Country Population</w:t>
            </w:r>
            <w:r w:rsidR="007A43A5">
              <w:rPr>
                <w:b/>
                <w:bCs/>
                <w:sz w:val="20"/>
                <w:vertAlign w:val="superscript"/>
              </w:rPr>
              <w:t>2</w:t>
            </w:r>
          </w:p>
        </w:tc>
        <w:tc>
          <w:tcPr>
            <w:tcW w:w="2338" w:type="dxa"/>
          </w:tcPr>
          <w:p w14:paraId="234B40FC" w14:textId="52FF784D" w:rsidR="00C94230" w:rsidRPr="007A43A5" w:rsidRDefault="00C94230" w:rsidP="00C94230">
            <w:pPr>
              <w:pStyle w:val="SMcaption"/>
              <w:jc w:val="center"/>
              <w:rPr>
                <w:b/>
                <w:bCs/>
                <w:sz w:val="20"/>
                <w:vertAlign w:val="superscript"/>
              </w:rPr>
            </w:pPr>
            <w:r w:rsidRPr="00414C78">
              <w:rPr>
                <w:b/>
                <w:bCs/>
                <w:sz w:val="20"/>
              </w:rPr>
              <w:t>Reserved Vaccine Doses</w:t>
            </w:r>
            <w:r w:rsidR="007A43A5">
              <w:rPr>
                <w:b/>
                <w:bCs/>
                <w:sz w:val="20"/>
                <w:vertAlign w:val="superscript"/>
              </w:rPr>
              <w:t>3</w:t>
            </w:r>
          </w:p>
        </w:tc>
      </w:tr>
      <w:tr w:rsidR="00C94230" w14:paraId="465255C2" w14:textId="77777777" w:rsidTr="00C94230">
        <w:tc>
          <w:tcPr>
            <w:tcW w:w="2336" w:type="dxa"/>
          </w:tcPr>
          <w:p w14:paraId="48EBDF9C" w14:textId="26F6FE04" w:rsidR="00C94230" w:rsidRPr="00414C78" w:rsidRDefault="00C94230" w:rsidP="00C94230">
            <w:pPr>
              <w:pStyle w:val="SMcaption"/>
              <w:rPr>
                <w:sz w:val="16"/>
                <w:szCs w:val="16"/>
              </w:rPr>
            </w:pPr>
            <w:r>
              <w:rPr>
                <w:sz w:val="16"/>
                <w:szCs w:val="16"/>
              </w:rPr>
              <w:t>World</w:t>
            </w:r>
          </w:p>
        </w:tc>
        <w:tc>
          <w:tcPr>
            <w:tcW w:w="2338" w:type="dxa"/>
          </w:tcPr>
          <w:p w14:paraId="34478790" w14:textId="45E566F9" w:rsidR="00C94230" w:rsidRDefault="00C94230" w:rsidP="00C94230">
            <w:pPr>
              <w:pStyle w:val="SMcaption"/>
              <w:rPr>
                <w:sz w:val="16"/>
                <w:szCs w:val="16"/>
              </w:rPr>
            </w:pPr>
            <w:r>
              <w:rPr>
                <w:sz w:val="16"/>
                <w:szCs w:val="16"/>
              </w:rPr>
              <w:t>54,296,615</w:t>
            </w:r>
          </w:p>
        </w:tc>
        <w:tc>
          <w:tcPr>
            <w:tcW w:w="2338" w:type="dxa"/>
          </w:tcPr>
          <w:p w14:paraId="1BEE42E9" w14:textId="3B818E0A" w:rsidR="00C94230" w:rsidRPr="00414C78" w:rsidRDefault="00C94230" w:rsidP="00C94230">
            <w:pPr>
              <w:pStyle w:val="SMcaption"/>
              <w:rPr>
                <w:sz w:val="16"/>
                <w:szCs w:val="16"/>
              </w:rPr>
            </w:pPr>
            <w:r>
              <w:rPr>
                <w:sz w:val="16"/>
                <w:szCs w:val="16"/>
              </w:rPr>
              <w:t>7,674,000,000</w:t>
            </w:r>
          </w:p>
        </w:tc>
        <w:tc>
          <w:tcPr>
            <w:tcW w:w="2338" w:type="dxa"/>
          </w:tcPr>
          <w:p w14:paraId="1E8992F4" w14:textId="43DCA848" w:rsidR="00C94230" w:rsidRPr="00414C78" w:rsidRDefault="00C94230" w:rsidP="00C94230">
            <w:pPr>
              <w:pStyle w:val="SMcaption"/>
              <w:rPr>
                <w:sz w:val="16"/>
                <w:szCs w:val="16"/>
              </w:rPr>
            </w:pPr>
            <w:r>
              <w:rPr>
                <w:sz w:val="16"/>
                <w:szCs w:val="16"/>
              </w:rPr>
              <w:t>7,481,100,000</w:t>
            </w:r>
          </w:p>
        </w:tc>
      </w:tr>
      <w:tr w:rsidR="00C94230" w14:paraId="0D24673F" w14:textId="77777777" w:rsidTr="00C94230">
        <w:tc>
          <w:tcPr>
            <w:tcW w:w="2336" w:type="dxa"/>
          </w:tcPr>
          <w:p w14:paraId="67127379" w14:textId="101AC04D" w:rsidR="00C94230" w:rsidRPr="00414C78" w:rsidRDefault="00C94230" w:rsidP="00C94230">
            <w:pPr>
              <w:pStyle w:val="SMcaption"/>
              <w:rPr>
                <w:sz w:val="16"/>
                <w:szCs w:val="16"/>
              </w:rPr>
            </w:pPr>
            <w:r w:rsidRPr="00414C78">
              <w:rPr>
                <w:sz w:val="16"/>
                <w:szCs w:val="16"/>
              </w:rPr>
              <w:t>United States</w:t>
            </w:r>
          </w:p>
        </w:tc>
        <w:tc>
          <w:tcPr>
            <w:tcW w:w="2338" w:type="dxa"/>
          </w:tcPr>
          <w:p w14:paraId="0B025701" w14:textId="0CAC2F29" w:rsidR="00C94230" w:rsidRPr="00414C78" w:rsidRDefault="00C94230" w:rsidP="00C94230">
            <w:pPr>
              <w:pStyle w:val="SMcaption"/>
              <w:rPr>
                <w:sz w:val="16"/>
                <w:szCs w:val="16"/>
              </w:rPr>
            </w:pPr>
            <w:r>
              <w:rPr>
                <w:sz w:val="16"/>
                <w:szCs w:val="16"/>
              </w:rPr>
              <w:t>11,022,584</w:t>
            </w:r>
          </w:p>
        </w:tc>
        <w:tc>
          <w:tcPr>
            <w:tcW w:w="2338" w:type="dxa"/>
          </w:tcPr>
          <w:p w14:paraId="62B8BCA6" w14:textId="3CF7FDE7" w:rsidR="00C94230" w:rsidRPr="00414C78" w:rsidRDefault="00C94230" w:rsidP="00C94230">
            <w:pPr>
              <w:pStyle w:val="SMcaption"/>
              <w:rPr>
                <w:sz w:val="16"/>
                <w:szCs w:val="16"/>
              </w:rPr>
            </w:pPr>
            <w:r w:rsidRPr="00414C78">
              <w:rPr>
                <w:sz w:val="16"/>
                <w:szCs w:val="16"/>
              </w:rPr>
              <w:t>328</w:t>
            </w:r>
            <w:r>
              <w:rPr>
                <w:sz w:val="16"/>
                <w:szCs w:val="16"/>
              </w:rPr>
              <w:t>,</w:t>
            </w:r>
            <w:r w:rsidRPr="00414C78">
              <w:rPr>
                <w:sz w:val="16"/>
                <w:szCs w:val="16"/>
              </w:rPr>
              <w:t>239</w:t>
            </w:r>
            <w:r>
              <w:rPr>
                <w:sz w:val="16"/>
                <w:szCs w:val="16"/>
              </w:rPr>
              <w:t>,520</w:t>
            </w:r>
          </w:p>
        </w:tc>
        <w:tc>
          <w:tcPr>
            <w:tcW w:w="2338" w:type="dxa"/>
          </w:tcPr>
          <w:p w14:paraId="0355D9D3" w14:textId="492881E7" w:rsidR="00C94230" w:rsidRPr="00414C78" w:rsidRDefault="00C94230" w:rsidP="00C94230">
            <w:pPr>
              <w:pStyle w:val="SMcaption"/>
              <w:rPr>
                <w:sz w:val="16"/>
                <w:szCs w:val="16"/>
              </w:rPr>
            </w:pPr>
            <w:r w:rsidRPr="00414C78">
              <w:rPr>
                <w:sz w:val="16"/>
                <w:szCs w:val="16"/>
              </w:rPr>
              <w:t>800</w:t>
            </w:r>
            <w:r>
              <w:rPr>
                <w:sz w:val="16"/>
                <w:szCs w:val="16"/>
              </w:rPr>
              <w:t>,000,000</w:t>
            </w:r>
          </w:p>
        </w:tc>
      </w:tr>
      <w:tr w:rsidR="00C94230" w14:paraId="4B2D334A" w14:textId="77777777" w:rsidTr="00C94230">
        <w:tc>
          <w:tcPr>
            <w:tcW w:w="2336" w:type="dxa"/>
          </w:tcPr>
          <w:p w14:paraId="4899A192" w14:textId="0D26F0CF" w:rsidR="00C94230" w:rsidRPr="00414C78" w:rsidRDefault="00C94230" w:rsidP="00C94230">
            <w:pPr>
              <w:pStyle w:val="SMcaption"/>
              <w:rPr>
                <w:sz w:val="16"/>
                <w:szCs w:val="16"/>
              </w:rPr>
            </w:pPr>
            <w:r w:rsidRPr="00414C78">
              <w:rPr>
                <w:sz w:val="16"/>
                <w:szCs w:val="16"/>
              </w:rPr>
              <w:t>United Kingdom</w:t>
            </w:r>
          </w:p>
        </w:tc>
        <w:tc>
          <w:tcPr>
            <w:tcW w:w="2338" w:type="dxa"/>
          </w:tcPr>
          <w:p w14:paraId="122F569B" w14:textId="4499DD0F" w:rsidR="00C94230" w:rsidRPr="00414C78" w:rsidRDefault="00C94230" w:rsidP="00C94230">
            <w:pPr>
              <w:pStyle w:val="SMcaption"/>
              <w:rPr>
                <w:sz w:val="16"/>
                <w:szCs w:val="16"/>
              </w:rPr>
            </w:pPr>
            <w:r>
              <w:rPr>
                <w:sz w:val="16"/>
                <w:szCs w:val="16"/>
              </w:rPr>
              <w:t>1,372,884</w:t>
            </w:r>
          </w:p>
        </w:tc>
        <w:tc>
          <w:tcPr>
            <w:tcW w:w="2338" w:type="dxa"/>
          </w:tcPr>
          <w:p w14:paraId="3CD5989F" w14:textId="27C2AA90" w:rsidR="00C94230" w:rsidRPr="00414C78" w:rsidRDefault="00C94230" w:rsidP="00C94230">
            <w:pPr>
              <w:pStyle w:val="SMcaption"/>
              <w:rPr>
                <w:sz w:val="16"/>
                <w:szCs w:val="16"/>
              </w:rPr>
            </w:pPr>
            <w:r w:rsidRPr="00414C78">
              <w:rPr>
                <w:sz w:val="16"/>
                <w:szCs w:val="16"/>
              </w:rPr>
              <w:t>66</w:t>
            </w:r>
            <w:r>
              <w:rPr>
                <w:sz w:val="16"/>
                <w:szCs w:val="16"/>
              </w:rPr>
              <w:t>,</w:t>
            </w:r>
            <w:r w:rsidRPr="00414C78">
              <w:rPr>
                <w:sz w:val="16"/>
                <w:szCs w:val="16"/>
              </w:rPr>
              <w:t>834</w:t>
            </w:r>
            <w:r>
              <w:rPr>
                <w:sz w:val="16"/>
                <w:szCs w:val="16"/>
              </w:rPr>
              <w:t>,400</w:t>
            </w:r>
          </w:p>
        </w:tc>
        <w:tc>
          <w:tcPr>
            <w:tcW w:w="2338" w:type="dxa"/>
          </w:tcPr>
          <w:p w14:paraId="72BDA822" w14:textId="5AEFC6A1" w:rsidR="00C94230" w:rsidRPr="00414C78" w:rsidRDefault="00C94230" w:rsidP="00C94230">
            <w:pPr>
              <w:pStyle w:val="SMcaption"/>
              <w:rPr>
                <w:sz w:val="16"/>
                <w:szCs w:val="16"/>
              </w:rPr>
            </w:pPr>
            <w:r>
              <w:rPr>
                <w:sz w:val="16"/>
                <w:szCs w:val="16"/>
              </w:rPr>
              <w:t>345,000,000</w:t>
            </w:r>
          </w:p>
        </w:tc>
      </w:tr>
      <w:tr w:rsidR="00C94230" w14:paraId="3B9D847B" w14:textId="77777777" w:rsidTr="00C94230">
        <w:tc>
          <w:tcPr>
            <w:tcW w:w="2336" w:type="dxa"/>
          </w:tcPr>
          <w:p w14:paraId="20157C5F" w14:textId="0748D68C" w:rsidR="00C94230" w:rsidRPr="00414C78" w:rsidRDefault="00C94230" w:rsidP="00C94230">
            <w:pPr>
              <w:pStyle w:val="SMcaption"/>
              <w:rPr>
                <w:sz w:val="16"/>
                <w:szCs w:val="16"/>
              </w:rPr>
            </w:pPr>
            <w:bookmarkStart w:id="1" w:name="_Hlk52525195"/>
            <w:r w:rsidRPr="00414C78">
              <w:rPr>
                <w:sz w:val="16"/>
                <w:szCs w:val="16"/>
              </w:rPr>
              <w:t>European Union</w:t>
            </w:r>
          </w:p>
        </w:tc>
        <w:tc>
          <w:tcPr>
            <w:tcW w:w="2338" w:type="dxa"/>
          </w:tcPr>
          <w:p w14:paraId="16F2A027" w14:textId="5DC265E2" w:rsidR="00C94230" w:rsidRPr="00414C78" w:rsidRDefault="00C94230" w:rsidP="00C94230">
            <w:pPr>
              <w:pStyle w:val="SMcaption"/>
              <w:rPr>
                <w:sz w:val="16"/>
                <w:szCs w:val="16"/>
              </w:rPr>
            </w:pPr>
            <w:r>
              <w:rPr>
                <w:sz w:val="16"/>
                <w:szCs w:val="16"/>
              </w:rPr>
              <w:t>9,256,496</w:t>
            </w:r>
          </w:p>
        </w:tc>
        <w:tc>
          <w:tcPr>
            <w:tcW w:w="2338" w:type="dxa"/>
          </w:tcPr>
          <w:p w14:paraId="43EC0F52" w14:textId="026C7F05" w:rsidR="00C94230" w:rsidRPr="00414C78" w:rsidRDefault="00C94230" w:rsidP="00C94230">
            <w:pPr>
              <w:pStyle w:val="SMcaption"/>
              <w:rPr>
                <w:sz w:val="16"/>
                <w:szCs w:val="16"/>
              </w:rPr>
            </w:pPr>
            <w:r w:rsidRPr="00414C78">
              <w:rPr>
                <w:sz w:val="16"/>
                <w:szCs w:val="16"/>
              </w:rPr>
              <w:t>447</w:t>
            </w:r>
            <w:r>
              <w:rPr>
                <w:sz w:val="16"/>
                <w:szCs w:val="16"/>
              </w:rPr>
              <w:t>,512,040</w:t>
            </w:r>
          </w:p>
        </w:tc>
        <w:tc>
          <w:tcPr>
            <w:tcW w:w="2338" w:type="dxa"/>
          </w:tcPr>
          <w:p w14:paraId="15130F4D" w14:textId="49F2AB08" w:rsidR="00C94230" w:rsidRPr="00414C78" w:rsidRDefault="00C94230" w:rsidP="00C94230">
            <w:pPr>
              <w:pStyle w:val="SMcaption"/>
              <w:rPr>
                <w:sz w:val="16"/>
                <w:szCs w:val="16"/>
              </w:rPr>
            </w:pPr>
            <w:r w:rsidRPr="00414C78">
              <w:rPr>
                <w:sz w:val="16"/>
                <w:szCs w:val="16"/>
              </w:rPr>
              <w:t>1</w:t>
            </w:r>
            <w:r>
              <w:rPr>
                <w:sz w:val="16"/>
                <w:szCs w:val="16"/>
              </w:rPr>
              <w:t>,</w:t>
            </w:r>
            <w:r w:rsidRPr="00414C78">
              <w:rPr>
                <w:sz w:val="16"/>
                <w:szCs w:val="16"/>
              </w:rPr>
              <w:t>605</w:t>
            </w:r>
            <w:r>
              <w:rPr>
                <w:sz w:val="16"/>
                <w:szCs w:val="16"/>
              </w:rPr>
              <w:t>,000,000</w:t>
            </w:r>
          </w:p>
        </w:tc>
      </w:tr>
      <w:bookmarkEnd w:id="1"/>
      <w:tr w:rsidR="00C94230" w14:paraId="62B2E7A3" w14:textId="77777777" w:rsidTr="00C94230">
        <w:tc>
          <w:tcPr>
            <w:tcW w:w="2336" w:type="dxa"/>
          </w:tcPr>
          <w:p w14:paraId="24F0455E" w14:textId="4C785B8D" w:rsidR="00C94230" w:rsidRPr="00414C78" w:rsidRDefault="00C94230" w:rsidP="00C94230">
            <w:pPr>
              <w:pStyle w:val="SMcaption"/>
              <w:rPr>
                <w:sz w:val="16"/>
                <w:szCs w:val="16"/>
              </w:rPr>
            </w:pPr>
            <w:r w:rsidRPr="00414C78">
              <w:rPr>
                <w:sz w:val="16"/>
                <w:szCs w:val="16"/>
              </w:rPr>
              <w:t>Japan</w:t>
            </w:r>
          </w:p>
        </w:tc>
        <w:tc>
          <w:tcPr>
            <w:tcW w:w="2338" w:type="dxa"/>
          </w:tcPr>
          <w:p w14:paraId="5E9BF305" w14:textId="05CB7C5A" w:rsidR="00C94230" w:rsidRPr="00414C78" w:rsidRDefault="00C94230" w:rsidP="00C94230">
            <w:pPr>
              <w:pStyle w:val="SMcaption"/>
              <w:rPr>
                <w:sz w:val="16"/>
                <w:szCs w:val="16"/>
              </w:rPr>
            </w:pPr>
            <w:r>
              <w:rPr>
                <w:sz w:val="16"/>
                <w:szCs w:val="16"/>
              </w:rPr>
              <w:t>118,601</w:t>
            </w:r>
          </w:p>
        </w:tc>
        <w:tc>
          <w:tcPr>
            <w:tcW w:w="2338" w:type="dxa"/>
          </w:tcPr>
          <w:p w14:paraId="780C30E0" w14:textId="1D9F9E34" w:rsidR="00C94230" w:rsidRPr="00414C78" w:rsidRDefault="00C94230" w:rsidP="00C94230">
            <w:pPr>
              <w:pStyle w:val="SMcaption"/>
              <w:rPr>
                <w:sz w:val="16"/>
                <w:szCs w:val="16"/>
              </w:rPr>
            </w:pPr>
            <w:r w:rsidRPr="00414C78">
              <w:rPr>
                <w:sz w:val="16"/>
                <w:szCs w:val="16"/>
              </w:rPr>
              <w:t>126</w:t>
            </w:r>
            <w:r>
              <w:rPr>
                <w:sz w:val="16"/>
                <w:szCs w:val="16"/>
              </w:rPr>
              <w:t>,</w:t>
            </w:r>
            <w:r w:rsidRPr="00414C78">
              <w:rPr>
                <w:sz w:val="16"/>
                <w:szCs w:val="16"/>
              </w:rPr>
              <w:t>264</w:t>
            </w:r>
            <w:r>
              <w:rPr>
                <w:sz w:val="16"/>
                <w:szCs w:val="16"/>
              </w:rPr>
              <w:t>,930</w:t>
            </w:r>
          </w:p>
        </w:tc>
        <w:tc>
          <w:tcPr>
            <w:tcW w:w="2338" w:type="dxa"/>
          </w:tcPr>
          <w:p w14:paraId="5F25CDDB" w14:textId="3E7B89C9" w:rsidR="00C94230" w:rsidRPr="00414C78" w:rsidRDefault="00C94230" w:rsidP="00C94230">
            <w:pPr>
              <w:pStyle w:val="SMcaption"/>
              <w:rPr>
                <w:sz w:val="16"/>
                <w:szCs w:val="16"/>
              </w:rPr>
            </w:pPr>
            <w:r>
              <w:rPr>
                <w:sz w:val="16"/>
                <w:szCs w:val="16"/>
              </w:rPr>
              <w:t>540,000,000</w:t>
            </w:r>
          </w:p>
        </w:tc>
      </w:tr>
      <w:tr w:rsidR="00C94230" w14:paraId="3D916972" w14:textId="77777777" w:rsidTr="00C94230">
        <w:tc>
          <w:tcPr>
            <w:tcW w:w="2336" w:type="dxa"/>
          </w:tcPr>
          <w:p w14:paraId="046D3C19" w14:textId="6877AB57" w:rsidR="00C94230" w:rsidRPr="00414C78" w:rsidRDefault="00C94230" w:rsidP="00C94230">
            <w:pPr>
              <w:pStyle w:val="SMcaption"/>
              <w:rPr>
                <w:sz w:val="16"/>
                <w:szCs w:val="16"/>
              </w:rPr>
            </w:pPr>
            <w:r w:rsidRPr="00414C78">
              <w:rPr>
                <w:sz w:val="16"/>
                <w:szCs w:val="16"/>
              </w:rPr>
              <w:t>Canada</w:t>
            </w:r>
          </w:p>
        </w:tc>
        <w:tc>
          <w:tcPr>
            <w:tcW w:w="2338" w:type="dxa"/>
          </w:tcPr>
          <w:p w14:paraId="224192C1" w14:textId="6A6E35BA" w:rsidR="00C94230" w:rsidRPr="00414C78" w:rsidRDefault="00C94230" w:rsidP="00C94230">
            <w:pPr>
              <w:pStyle w:val="SMcaption"/>
              <w:rPr>
                <w:sz w:val="16"/>
                <w:szCs w:val="16"/>
              </w:rPr>
            </w:pPr>
            <w:r>
              <w:rPr>
                <w:sz w:val="16"/>
                <w:szCs w:val="16"/>
              </w:rPr>
              <w:t>299,246</w:t>
            </w:r>
          </w:p>
        </w:tc>
        <w:tc>
          <w:tcPr>
            <w:tcW w:w="2338" w:type="dxa"/>
          </w:tcPr>
          <w:p w14:paraId="7689B171" w14:textId="4CCC113E" w:rsidR="00C94230" w:rsidRPr="00414C78" w:rsidRDefault="00C94230" w:rsidP="00C94230">
            <w:pPr>
              <w:pStyle w:val="SMcaption"/>
              <w:rPr>
                <w:sz w:val="16"/>
                <w:szCs w:val="16"/>
              </w:rPr>
            </w:pPr>
            <w:r w:rsidRPr="00414C78">
              <w:rPr>
                <w:sz w:val="16"/>
                <w:szCs w:val="16"/>
              </w:rPr>
              <w:t>37</w:t>
            </w:r>
            <w:r>
              <w:rPr>
                <w:sz w:val="16"/>
                <w:szCs w:val="16"/>
              </w:rPr>
              <w:t>,</w:t>
            </w:r>
            <w:r w:rsidRPr="00414C78">
              <w:rPr>
                <w:sz w:val="16"/>
                <w:szCs w:val="16"/>
              </w:rPr>
              <w:t>589</w:t>
            </w:r>
            <w:r>
              <w:rPr>
                <w:sz w:val="16"/>
                <w:szCs w:val="16"/>
              </w:rPr>
              <w:t>,260</w:t>
            </w:r>
          </w:p>
        </w:tc>
        <w:tc>
          <w:tcPr>
            <w:tcW w:w="2338" w:type="dxa"/>
          </w:tcPr>
          <w:p w14:paraId="54BCD077" w14:textId="6F302059" w:rsidR="00C94230" w:rsidRPr="00414C78" w:rsidRDefault="00C94230" w:rsidP="00C94230">
            <w:pPr>
              <w:pStyle w:val="SMcaption"/>
              <w:rPr>
                <w:sz w:val="16"/>
                <w:szCs w:val="16"/>
              </w:rPr>
            </w:pPr>
            <w:r>
              <w:rPr>
                <w:sz w:val="16"/>
                <w:szCs w:val="16"/>
              </w:rPr>
              <w:t>358,000,000</w:t>
            </w:r>
          </w:p>
        </w:tc>
      </w:tr>
      <w:tr w:rsidR="00C94230" w14:paraId="3C66BD51" w14:textId="77777777" w:rsidTr="00C94230">
        <w:tc>
          <w:tcPr>
            <w:tcW w:w="2336" w:type="dxa"/>
          </w:tcPr>
          <w:p w14:paraId="0E870353" w14:textId="0519BF9E" w:rsidR="00C94230" w:rsidRPr="00414C78" w:rsidRDefault="00C94230" w:rsidP="00C94230">
            <w:pPr>
              <w:pStyle w:val="SMcaption"/>
              <w:rPr>
                <w:sz w:val="16"/>
                <w:szCs w:val="16"/>
              </w:rPr>
            </w:pPr>
            <w:r w:rsidRPr="00414C78">
              <w:rPr>
                <w:sz w:val="16"/>
                <w:szCs w:val="16"/>
              </w:rPr>
              <w:t>Australia</w:t>
            </w:r>
          </w:p>
        </w:tc>
        <w:tc>
          <w:tcPr>
            <w:tcW w:w="2338" w:type="dxa"/>
          </w:tcPr>
          <w:p w14:paraId="4C94A5A7" w14:textId="211000C8" w:rsidR="00C94230" w:rsidRPr="00414C78" w:rsidRDefault="00C94230" w:rsidP="00C94230">
            <w:pPr>
              <w:pStyle w:val="SMcaption"/>
              <w:rPr>
                <w:sz w:val="16"/>
                <w:szCs w:val="16"/>
              </w:rPr>
            </w:pPr>
            <w:r w:rsidRPr="00414C78">
              <w:rPr>
                <w:sz w:val="16"/>
                <w:szCs w:val="16"/>
              </w:rPr>
              <w:t>27,</w:t>
            </w:r>
            <w:r>
              <w:rPr>
                <w:sz w:val="16"/>
                <w:szCs w:val="16"/>
              </w:rPr>
              <w:t>711</w:t>
            </w:r>
          </w:p>
        </w:tc>
        <w:tc>
          <w:tcPr>
            <w:tcW w:w="2338" w:type="dxa"/>
          </w:tcPr>
          <w:p w14:paraId="2E6784E1" w14:textId="2FF36632" w:rsidR="00C94230" w:rsidRPr="00414C78" w:rsidRDefault="00C94230" w:rsidP="00C94230">
            <w:pPr>
              <w:pStyle w:val="SMcaption"/>
              <w:rPr>
                <w:sz w:val="16"/>
                <w:szCs w:val="16"/>
              </w:rPr>
            </w:pPr>
            <w:r w:rsidRPr="00414C78">
              <w:rPr>
                <w:sz w:val="16"/>
                <w:szCs w:val="16"/>
              </w:rPr>
              <w:t>25</w:t>
            </w:r>
            <w:r>
              <w:rPr>
                <w:sz w:val="16"/>
                <w:szCs w:val="16"/>
              </w:rPr>
              <w:t>,364,310</w:t>
            </w:r>
          </w:p>
        </w:tc>
        <w:tc>
          <w:tcPr>
            <w:tcW w:w="2338" w:type="dxa"/>
          </w:tcPr>
          <w:p w14:paraId="2023F10B" w14:textId="6FF3160E" w:rsidR="00C94230" w:rsidRPr="00414C78" w:rsidRDefault="00C94230" w:rsidP="00C94230">
            <w:pPr>
              <w:pStyle w:val="SMcaption"/>
              <w:rPr>
                <w:sz w:val="16"/>
                <w:szCs w:val="16"/>
              </w:rPr>
            </w:pPr>
            <w:r>
              <w:rPr>
                <w:sz w:val="16"/>
                <w:szCs w:val="16"/>
              </w:rPr>
              <w:t>134,800,000</w:t>
            </w:r>
          </w:p>
        </w:tc>
      </w:tr>
      <w:tr w:rsidR="00C94230" w14:paraId="62C3CC74" w14:textId="77777777" w:rsidTr="00C94230">
        <w:tc>
          <w:tcPr>
            <w:tcW w:w="2336" w:type="dxa"/>
          </w:tcPr>
          <w:p w14:paraId="525B28B5" w14:textId="4ABBE3F7" w:rsidR="00C94230" w:rsidRPr="00414C78" w:rsidRDefault="00C94230" w:rsidP="00C94230">
            <w:pPr>
              <w:pStyle w:val="SMcaption"/>
              <w:rPr>
                <w:sz w:val="16"/>
                <w:szCs w:val="16"/>
              </w:rPr>
            </w:pPr>
            <w:r w:rsidRPr="00414C78">
              <w:rPr>
                <w:sz w:val="16"/>
                <w:szCs w:val="16"/>
              </w:rPr>
              <w:t>Brazil</w:t>
            </w:r>
          </w:p>
        </w:tc>
        <w:tc>
          <w:tcPr>
            <w:tcW w:w="2338" w:type="dxa"/>
          </w:tcPr>
          <w:p w14:paraId="1D7CE4BA" w14:textId="7DFAB4D2" w:rsidR="00C94230" w:rsidRPr="00414C78" w:rsidRDefault="00C94230" w:rsidP="00C94230">
            <w:pPr>
              <w:pStyle w:val="SMcaption"/>
              <w:rPr>
                <w:sz w:val="16"/>
                <w:szCs w:val="16"/>
              </w:rPr>
            </w:pPr>
            <w:r>
              <w:rPr>
                <w:sz w:val="16"/>
                <w:szCs w:val="16"/>
              </w:rPr>
              <w:t>5,848,959</w:t>
            </w:r>
          </w:p>
        </w:tc>
        <w:tc>
          <w:tcPr>
            <w:tcW w:w="2338" w:type="dxa"/>
          </w:tcPr>
          <w:p w14:paraId="37AB25DA" w14:textId="0A8C1781" w:rsidR="00C94230" w:rsidRPr="00414C78" w:rsidRDefault="00C94230" w:rsidP="00C94230">
            <w:pPr>
              <w:pStyle w:val="SMcaption"/>
              <w:rPr>
                <w:sz w:val="16"/>
                <w:szCs w:val="16"/>
              </w:rPr>
            </w:pPr>
            <w:r w:rsidRPr="00414C78">
              <w:rPr>
                <w:sz w:val="16"/>
                <w:szCs w:val="16"/>
              </w:rPr>
              <w:t>211</w:t>
            </w:r>
            <w:r>
              <w:rPr>
                <w:sz w:val="16"/>
                <w:szCs w:val="16"/>
              </w:rPr>
              <w:t>,</w:t>
            </w:r>
            <w:r w:rsidRPr="00414C78">
              <w:rPr>
                <w:sz w:val="16"/>
                <w:szCs w:val="16"/>
              </w:rPr>
              <w:t>049</w:t>
            </w:r>
            <w:r>
              <w:rPr>
                <w:sz w:val="16"/>
                <w:szCs w:val="16"/>
              </w:rPr>
              <w:t>,530</w:t>
            </w:r>
          </w:p>
        </w:tc>
        <w:tc>
          <w:tcPr>
            <w:tcW w:w="2338" w:type="dxa"/>
          </w:tcPr>
          <w:p w14:paraId="2590B78B" w14:textId="49B243E2" w:rsidR="00C94230" w:rsidRPr="00414C78" w:rsidRDefault="00C94230" w:rsidP="00C94230">
            <w:pPr>
              <w:pStyle w:val="SMcaption"/>
              <w:rPr>
                <w:sz w:val="16"/>
                <w:szCs w:val="16"/>
              </w:rPr>
            </w:pPr>
            <w:r>
              <w:rPr>
                <w:sz w:val="16"/>
                <w:szCs w:val="16"/>
              </w:rPr>
              <w:t>210,000,000</w:t>
            </w:r>
          </w:p>
        </w:tc>
      </w:tr>
      <w:tr w:rsidR="00C94230" w14:paraId="1F833011" w14:textId="77777777" w:rsidTr="00C94230">
        <w:tc>
          <w:tcPr>
            <w:tcW w:w="2336" w:type="dxa"/>
          </w:tcPr>
          <w:p w14:paraId="0C875BBB" w14:textId="4B7E6E05" w:rsidR="00C94230" w:rsidRPr="00414C78" w:rsidRDefault="00C94230" w:rsidP="00C94230">
            <w:pPr>
              <w:pStyle w:val="SMcaption"/>
              <w:rPr>
                <w:sz w:val="16"/>
                <w:szCs w:val="16"/>
              </w:rPr>
            </w:pPr>
            <w:r w:rsidRPr="00414C78">
              <w:rPr>
                <w:sz w:val="16"/>
                <w:szCs w:val="16"/>
              </w:rPr>
              <w:t>Indonesia</w:t>
            </w:r>
          </w:p>
        </w:tc>
        <w:tc>
          <w:tcPr>
            <w:tcW w:w="2338" w:type="dxa"/>
          </w:tcPr>
          <w:p w14:paraId="4DD828AE" w14:textId="15F7D706" w:rsidR="00C94230" w:rsidRPr="00414C78" w:rsidRDefault="00C94230" w:rsidP="00C94230">
            <w:pPr>
              <w:pStyle w:val="SMcaption"/>
              <w:rPr>
                <w:sz w:val="16"/>
                <w:szCs w:val="16"/>
              </w:rPr>
            </w:pPr>
            <w:r>
              <w:rPr>
                <w:sz w:val="16"/>
                <w:szCs w:val="16"/>
              </w:rPr>
              <w:t>467,113</w:t>
            </w:r>
          </w:p>
        </w:tc>
        <w:tc>
          <w:tcPr>
            <w:tcW w:w="2338" w:type="dxa"/>
          </w:tcPr>
          <w:p w14:paraId="634F13BF" w14:textId="0379C177" w:rsidR="00C94230" w:rsidRPr="00414C78" w:rsidRDefault="00C94230" w:rsidP="00C94230">
            <w:pPr>
              <w:pStyle w:val="SMcaption"/>
              <w:rPr>
                <w:sz w:val="16"/>
                <w:szCs w:val="16"/>
              </w:rPr>
            </w:pPr>
            <w:r w:rsidRPr="00414C78">
              <w:rPr>
                <w:sz w:val="16"/>
                <w:szCs w:val="16"/>
              </w:rPr>
              <w:t>270</w:t>
            </w:r>
            <w:r>
              <w:rPr>
                <w:sz w:val="16"/>
                <w:szCs w:val="16"/>
              </w:rPr>
              <w:t>,</w:t>
            </w:r>
            <w:r w:rsidRPr="00414C78">
              <w:rPr>
                <w:sz w:val="16"/>
                <w:szCs w:val="16"/>
              </w:rPr>
              <w:t>625</w:t>
            </w:r>
            <w:r>
              <w:rPr>
                <w:sz w:val="16"/>
                <w:szCs w:val="16"/>
              </w:rPr>
              <w:t>,570</w:t>
            </w:r>
          </w:p>
        </w:tc>
        <w:tc>
          <w:tcPr>
            <w:tcW w:w="2338" w:type="dxa"/>
          </w:tcPr>
          <w:p w14:paraId="52A5B3C7" w14:textId="3467F86A" w:rsidR="00C94230" w:rsidRPr="00414C78" w:rsidRDefault="00C94230" w:rsidP="00C94230">
            <w:pPr>
              <w:pStyle w:val="SMcaption"/>
              <w:rPr>
                <w:sz w:val="16"/>
                <w:szCs w:val="16"/>
              </w:rPr>
            </w:pPr>
            <w:r>
              <w:rPr>
                <w:sz w:val="16"/>
                <w:szCs w:val="16"/>
              </w:rPr>
              <w:t>140,000,000</w:t>
            </w:r>
          </w:p>
        </w:tc>
      </w:tr>
    </w:tbl>
    <w:p w14:paraId="520F8AC6" w14:textId="0C04B299" w:rsidR="00A03D1B" w:rsidRPr="007A43A5" w:rsidRDefault="00F40CB1" w:rsidP="00477182">
      <w:pPr>
        <w:pStyle w:val="SMcaption"/>
        <w:rPr>
          <w:sz w:val="20"/>
        </w:rPr>
      </w:pPr>
      <w:r w:rsidRPr="00F40CB1">
        <w:rPr>
          <w:b/>
          <w:bCs/>
          <w:sz w:val="20"/>
        </w:rPr>
        <w:t xml:space="preserve">Note: </w:t>
      </w:r>
      <w:r w:rsidRPr="00F40CB1">
        <w:rPr>
          <w:sz w:val="20"/>
        </w:rPr>
        <w:t xml:space="preserve">All data </w:t>
      </w:r>
      <w:r w:rsidR="0095676F">
        <w:rPr>
          <w:sz w:val="20"/>
        </w:rPr>
        <w:t>are</w:t>
      </w:r>
      <w:r w:rsidRPr="00F40CB1">
        <w:rPr>
          <w:sz w:val="20"/>
        </w:rPr>
        <w:t xml:space="preserve"> </w:t>
      </w:r>
      <w:r w:rsidR="0095676F">
        <w:rPr>
          <w:sz w:val="20"/>
        </w:rPr>
        <w:t xml:space="preserve">updated </w:t>
      </w:r>
      <w:r w:rsidRPr="00F40CB1">
        <w:rPr>
          <w:sz w:val="20"/>
        </w:rPr>
        <w:t>as of November 15, 2020.</w:t>
      </w:r>
      <w:r>
        <w:rPr>
          <w:b/>
          <w:bCs/>
          <w:sz w:val="20"/>
        </w:rPr>
        <w:t xml:space="preserve"> </w:t>
      </w:r>
      <w:r w:rsidR="00997D07" w:rsidRPr="007A43A5">
        <w:rPr>
          <w:sz w:val="20"/>
        </w:rPr>
        <w:t xml:space="preserve">Data from this table </w:t>
      </w:r>
      <w:r w:rsidR="001576C7">
        <w:rPr>
          <w:sz w:val="20"/>
        </w:rPr>
        <w:t>were</w:t>
      </w:r>
      <w:r w:rsidR="00997D07" w:rsidRPr="007A43A5">
        <w:rPr>
          <w:sz w:val="20"/>
        </w:rPr>
        <w:t xml:space="preserve"> used </w:t>
      </w:r>
      <w:r w:rsidR="004D3CCF" w:rsidRPr="007A43A5">
        <w:rPr>
          <w:sz w:val="20"/>
        </w:rPr>
        <w:t xml:space="preserve">to make the calculation that </w:t>
      </w:r>
      <w:r w:rsidR="007A43A5" w:rsidRPr="007A43A5">
        <w:rPr>
          <w:sz w:val="20"/>
        </w:rPr>
        <w:t>the United States has reserved 800M doses, but accounts for a fifth of all COVID-19 cases globally, while Japan, Australia, and Canada have collectively reserved more than 1B doses and do not account for even 1% of current global COVID-19 cases globally.</w:t>
      </w:r>
    </w:p>
    <w:p w14:paraId="295E407C" w14:textId="77777777" w:rsidR="00A03D1B" w:rsidRDefault="00A03D1B" w:rsidP="00477182">
      <w:pPr>
        <w:pStyle w:val="SMcaption"/>
      </w:pPr>
    </w:p>
    <w:p w14:paraId="715DFE29" w14:textId="2FE20FB9" w:rsidR="002B4D06" w:rsidRPr="00B633B4" w:rsidRDefault="002B4D06" w:rsidP="00477182">
      <w:pPr>
        <w:pStyle w:val="SMcaption"/>
        <w:rPr>
          <w:b/>
          <w:bCs/>
          <w:sz w:val="20"/>
        </w:rPr>
      </w:pPr>
      <w:r w:rsidRPr="00B633B4">
        <w:rPr>
          <w:b/>
          <w:bCs/>
          <w:sz w:val="20"/>
        </w:rPr>
        <w:t>References:</w:t>
      </w:r>
    </w:p>
    <w:p w14:paraId="5776FDF5" w14:textId="6389B112" w:rsidR="0092654E" w:rsidRDefault="0092654E" w:rsidP="00846F82">
      <w:pPr>
        <w:pStyle w:val="SMcaption"/>
        <w:spacing w:after="40"/>
        <w:rPr>
          <w:rStyle w:val="Hyperlink"/>
          <w:sz w:val="20"/>
        </w:rPr>
      </w:pPr>
      <w:r w:rsidRPr="00B633B4">
        <w:rPr>
          <w:sz w:val="20"/>
        </w:rPr>
        <w:t>[</w:t>
      </w:r>
      <w:r w:rsidR="007A43A5">
        <w:rPr>
          <w:sz w:val="20"/>
        </w:rPr>
        <w:t>1</w:t>
      </w:r>
      <w:r w:rsidRPr="00B633B4">
        <w:rPr>
          <w:sz w:val="20"/>
        </w:rPr>
        <w:t>] J</w:t>
      </w:r>
      <w:r w:rsidR="00C5167B">
        <w:rPr>
          <w:sz w:val="20"/>
        </w:rPr>
        <w:t xml:space="preserve">ohns </w:t>
      </w:r>
      <w:r w:rsidRPr="00B633B4">
        <w:rPr>
          <w:sz w:val="20"/>
        </w:rPr>
        <w:t>H</w:t>
      </w:r>
      <w:r w:rsidR="00C5167B">
        <w:rPr>
          <w:sz w:val="20"/>
        </w:rPr>
        <w:t xml:space="preserve">opkins </w:t>
      </w:r>
      <w:r w:rsidRPr="00B633B4">
        <w:rPr>
          <w:sz w:val="20"/>
        </w:rPr>
        <w:t>U</w:t>
      </w:r>
      <w:r w:rsidR="00C5167B">
        <w:rPr>
          <w:sz w:val="20"/>
        </w:rPr>
        <w:t>niversity</w:t>
      </w:r>
      <w:r w:rsidRPr="00B633B4">
        <w:rPr>
          <w:sz w:val="20"/>
        </w:rPr>
        <w:t xml:space="preserve"> COVID-19 Dashboard, as of </w:t>
      </w:r>
      <w:r w:rsidR="00D37FCE">
        <w:rPr>
          <w:sz w:val="20"/>
        </w:rPr>
        <w:t>November 15</w:t>
      </w:r>
      <w:r w:rsidRPr="00B633B4">
        <w:rPr>
          <w:sz w:val="20"/>
        </w:rPr>
        <w:t xml:space="preserve">, 2020. Available at: </w:t>
      </w:r>
      <w:hyperlink r:id="rId113" w:history="1">
        <w:r w:rsidRPr="00B633B4">
          <w:rPr>
            <w:rStyle w:val="Hyperlink"/>
            <w:sz w:val="20"/>
          </w:rPr>
          <w:t>https://coronavirus.jhu.edu/map.html</w:t>
        </w:r>
      </w:hyperlink>
    </w:p>
    <w:p w14:paraId="7B6E6D00" w14:textId="1F20CF95" w:rsidR="007A43A5" w:rsidRPr="007A43A5" w:rsidRDefault="007A43A5" w:rsidP="00846F82">
      <w:pPr>
        <w:pStyle w:val="SMcaption"/>
        <w:spacing w:after="40"/>
        <w:rPr>
          <w:rStyle w:val="Hyperlink"/>
          <w:color w:val="auto"/>
          <w:sz w:val="20"/>
          <w:u w:val="none"/>
        </w:rPr>
      </w:pPr>
      <w:r w:rsidRPr="00B633B4">
        <w:rPr>
          <w:sz w:val="20"/>
        </w:rPr>
        <w:t>[</w:t>
      </w:r>
      <w:r>
        <w:rPr>
          <w:sz w:val="20"/>
        </w:rPr>
        <w:t>2</w:t>
      </w:r>
      <w:r w:rsidRPr="00B633B4">
        <w:rPr>
          <w:sz w:val="20"/>
        </w:rPr>
        <w:t xml:space="preserve">] 2019 World Bank Population, as of </w:t>
      </w:r>
      <w:r>
        <w:rPr>
          <w:sz w:val="20"/>
        </w:rPr>
        <w:t>November</w:t>
      </w:r>
      <w:r w:rsidRPr="00B633B4">
        <w:rPr>
          <w:sz w:val="20"/>
        </w:rPr>
        <w:t xml:space="preserve"> </w:t>
      </w:r>
      <w:r>
        <w:rPr>
          <w:sz w:val="20"/>
        </w:rPr>
        <w:t>15</w:t>
      </w:r>
      <w:r w:rsidRPr="00B633B4">
        <w:rPr>
          <w:sz w:val="20"/>
        </w:rPr>
        <w:t xml:space="preserve">, 2020. Available at: </w:t>
      </w:r>
      <w:hyperlink r:id="rId114" w:history="1">
        <w:r w:rsidRPr="00B633B4">
          <w:rPr>
            <w:rStyle w:val="Hyperlink"/>
            <w:sz w:val="20"/>
          </w:rPr>
          <w:t>https://data.worldbank.org/indicator/SP.POP.TOTL</w:t>
        </w:r>
      </w:hyperlink>
    </w:p>
    <w:p w14:paraId="6ADAA790" w14:textId="2984F5AD" w:rsidR="007A43A5" w:rsidRPr="00B633B4" w:rsidRDefault="007A43A5" w:rsidP="007A43A5">
      <w:pPr>
        <w:pStyle w:val="SMcaption"/>
        <w:spacing w:after="40"/>
        <w:rPr>
          <w:sz w:val="20"/>
        </w:rPr>
      </w:pPr>
      <w:r w:rsidRPr="00B633B4">
        <w:rPr>
          <w:sz w:val="20"/>
        </w:rPr>
        <w:t>[</w:t>
      </w:r>
      <w:r>
        <w:rPr>
          <w:sz w:val="20"/>
        </w:rPr>
        <w:t>3</w:t>
      </w:r>
      <w:r w:rsidRPr="00B633B4">
        <w:rPr>
          <w:sz w:val="20"/>
        </w:rPr>
        <w:t xml:space="preserve">] </w:t>
      </w:r>
      <w:r>
        <w:rPr>
          <w:sz w:val="20"/>
        </w:rPr>
        <w:t>The number of reserved vaccine doses represent</w:t>
      </w:r>
      <w:r w:rsidR="001576C7">
        <w:rPr>
          <w:sz w:val="20"/>
        </w:rPr>
        <w:t>s</w:t>
      </w:r>
      <w:r>
        <w:rPr>
          <w:sz w:val="20"/>
        </w:rPr>
        <w:t xml:space="preserve"> the total from pre-market purchase commitments from the vaccine manufacturers, by country, identified in </w:t>
      </w:r>
      <w:r>
        <w:rPr>
          <w:b/>
          <w:bCs/>
          <w:sz w:val="20"/>
        </w:rPr>
        <w:t>Table S1.</w:t>
      </w:r>
      <w:r>
        <w:rPr>
          <w:sz w:val="20"/>
        </w:rPr>
        <w:t xml:space="preserve"> COVID-19 Vaccines: Key Characteristics of Pre-Market Purchase Commitments.</w:t>
      </w:r>
    </w:p>
    <w:p w14:paraId="2A4D1991" w14:textId="77777777" w:rsidR="007A43A5" w:rsidRPr="00B633B4" w:rsidRDefault="007A43A5" w:rsidP="00846F82">
      <w:pPr>
        <w:pStyle w:val="SMcaption"/>
        <w:spacing w:after="40"/>
        <w:rPr>
          <w:sz w:val="20"/>
        </w:rPr>
      </w:pPr>
    </w:p>
    <w:p w14:paraId="3DBADD0B" w14:textId="77777777" w:rsidR="0092654E" w:rsidRPr="00B633B4" w:rsidRDefault="0092654E">
      <w:pPr>
        <w:rPr>
          <w:b/>
          <w:bCs/>
          <w:kern w:val="32"/>
          <w:sz w:val="20"/>
        </w:rPr>
      </w:pPr>
      <w:r w:rsidRPr="00B633B4">
        <w:rPr>
          <w:sz w:val="20"/>
        </w:rPr>
        <w:br w:type="page"/>
      </w:r>
    </w:p>
    <w:p w14:paraId="404FEFE5" w14:textId="72B7CA4D" w:rsidR="00B9440A" w:rsidRPr="007A4712" w:rsidRDefault="006B0C22" w:rsidP="007A4712">
      <w:pPr>
        <w:pStyle w:val="SMHeading"/>
        <w:jc w:val="center"/>
        <w:rPr>
          <w:sz w:val="30"/>
          <w:szCs w:val="30"/>
        </w:rPr>
      </w:pPr>
      <w:r w:rsidRPr="007A4712">
        <w:rPr>
          <w:sz w:val="30"/>
          <w:szCs w:val="30"/>
        </w:rPr>
        <w:lastRenderedPageBreak/>
        <w:t>Table</w:t>
      </w:r>
      <w:r w:rsidR="00112C5B" w:rsidRPr="007A4712">
        <w:rPr>
          <w:sz w:val="30"/>
          <w:szCs w:val="30"/>
        </w:rPr>
        <w:t xml:space="preserve"> S</w:t>
      </w:r>
      <w:r w:rsidR="006877EE" w:rsidRPr="007A4712">
        <w:rPr>
          <w:sz w:val="30"/>
          <w:szCs w:val="30"/>
        </w:rPr>
        <w:t>3</w:t>
      </w:r>
      <w:r w:rsidR="008218C4" w:rsidRPr="007A4712">
        <w:rPr>
          <w:sz w:val="30"/>
          <w:szCs w:val="30"/>
        </w:rPr>
        <w:t>.</w:t>
      </w:r>
      <w:r w:rsidR="007A4712" w:rsidRPr="007A4712">
        <w:rPr>
          <w:sz w:val="30"/>
          <w:szCs w:val="30"/>
        </w:rPr>
        <w:t xml:space="preserve"> </w:t>
      </w:r>
      <w:r w:rsidRPr="007A4712">
        <w:rPr>
          <w:b w:val="0"/>
          <w:bCs w:val="0"/>
          <w:sz w:val="30"/>
          <w:szCs w:val="30"/>
        </w:rPr>
        <w:t xml:space="preserve">Per capita COVID-19 vaccine </w:t>
      </w:r>
      <w:r w:rsidR="00DC6974" w:rsidRPr="007A4712">
        <w:rPr>
          <w:b w:val="0"/>
          <w:bCs w:val="0"/>
          <w:sz w:val="30"/>
          <w:szCs w:val="30"/>
        </w:rPr>
        <w:t>courses</w:t>
      </w:r>
    </w:p>
    <w:p w14:paraId="678F892E" w14:textId="77777777" w:rsidR="007A0608" w:rsidRDefault="007A0608" w:rsidP="00B9440A">
      <w:pPr>
        <w:pStyle w:val="SMcaption"/>
      </w:pPr>
    </w:p>
    <w:tbl>
      <w:tblPr>
        <w:tblStyle w:val="TableGrid"/>
        <w:tblW w:w="9689" w:type="dxa"/>
        <w:tblLook w:val="04A0" w:firstRow="1" w:lastRow="0" w:firstColumn="1" w:lastColumn="0" w:noHBand="0" w:noVBand="1"/>
      </w:tblPr>
      <w:tblGrid>
        <w:gridCol w:w="2385"/>
        <w:gridCol w:w="2414"/>
        <w:gridCol w:w="2414"/>
        <w:gridCol w:w="2476"/>
      </w:tblGrid>
      <w:tr w:rsidR="008C60E9" w14:paraId="53FC3C28" w14:textId="431E5C03" w:rsidTr="008C60E9">
        <w:tc>
          <w:tcPr>
            <w:tcW w:w="2385" w:type="dxa"/>
          </w:tcPr>
          <w:p w14:paraId="4B789875" w14:textId="38ED7571" w:rsidR="008C60E9" w:rsidRPr="008C60E9" w:rsidRDefault="008C60E9" w:rsidP="008C60E9">
            <w:pPr>
              <w:pStyle w:val="SMcaption"/>
              <w:jc w:val="center"/>
              <w:rPr>
                <w:b/>
                <w:bCs/>
                <w:sz w:val="20"/>
              </w:rPr>
            </w:pPr>
            <w:r w:rsidRPr="008C60E9">
              <w:rPr>
                <w:b/>
                <w:bCs/>
                <w:sz w:val="20"/>
              </w:rPr>
              <w:t>Country</w:t>
            </w:r>
          </w:p>
        </w:tc>
        <w:tc>
          <w:tcPr>
            <w:tcW w:w="2414" w:type="dxa"/>
          </w:tcPr>
          <w:p w14:paraId="715B1DC3" w14:textId="2D4BE828" w:rsidR="008C60E9" w:rsidRPr="002B4D06" w:rsidRDefault="008C60E9" w:rsidP="008C60E9">
            <w:pPr>
              <w:pStyle w:val="SMcaption"/>
              <w:jc w:val="center"/>
              <w:rPr>
                <w:b/>
                <w:bCs/>
                <w:sz w:val="20"/>
                <w:vertAlign w:val="superscript"/>
              </w:rPr>
            </w:pPr>
            <w:r w:rsidRPr="008C60E9">
              <w:rPr>
                <w:b/>
                <w:bCs/>
                <w:sz w:val="20"/>
              </w:rPr>
              <w:t xml:space="preserve">Reserved Vaccine </w:t>
            </w:r>
            <w:r w:rsidR="00E5023C">
              <w:rPr>
                <w:b/>
                <w:bCs/>
                <w:sz w:val="20"/>
              </w:rPr>
              <w:t>Courses</w:t>
            </w:r>
            <w:r w:rsidR="002B4D06">
              <w:rPr>
                <w:b/>
                <w:bCs/>
                <w:sz w:val="20"/>
                <w:vertAlign w:val="superscript"/>
              </w:rPr>
              <w:t>1</w:t>
            </w:r>
          </w:p>
        </w:tc>
        <w:tc>
          <w:tcPr>
            <w:tcW w:w="2414" w:type="dxa"/>
          </w:tcPr>
          <w:p w14:paraId="6C7DA3DB" w14:textId="5E9B0B67" w:rsidR="008C60E9" w:rsidRPr="007A0608" w:rsidRDefault="007A0608" w:rsidP="008C60E9">
            <w:pPr>
              <w:pStyle w:val="SMcaption"/>
              <w:jc w:val="center"/>
              <w:rPr>
                <w:b/>
                <w:bCs/>
                <w:sz w:val="20"/>
                <w:vertAlign w:val="superscript"/>
              </w:rPr>
            </w:pPr>
            <w:r w:rsidRPr="008C60E9">
              <w:rPr>
                <w:b/>
                <w:bCs/>
                <w:sz w:val="20"/>
              </w:rPr>
              <w:t>Country Population</w:t>
            </w:r>
            <w:r>
              <w:rPr>
                <w:b/>
                <w:bCs/>
                <w:sz w:val="20"/>
                <w:vertAlign w:val="superscript"/>
              </w:rPr>
              <w:t>2</w:t>
            </w:r>
          </w:p>
        </w:tc>
        <w:tc>
          <w:tcPr>
            <w:tcW w:w="2476" w:type="dxa"/>
          </w:tcPr>
          <w:p w14:paraId="2B040338" w14:textId="44449398" w:rsidR="008C60E9" w:rsidRPr="0092654E" w:rsidRDefault="007A0608" w:rsidP="008C60E9">
            <w:pPr>
              <w:pStyle w:val="SMcaption"/>
              <w:jc w:val="center"/>
              <w:rPr>
                <w:b/>
                <w:bCs/>
                <w:sz w:val="20"/>
              </w:rPr>
            </w:pPr>
            <w:r>
              <w:rPr>
                <w:b/>
                <w:bCs/>
                <w:sz w:val="20"/>
              </w:rPr>
              <w:t>Per Capita Reservations</w:t>
            </w:r>
            <w:r w:rsidR="00720005">
              <w:rPr>
                <w:b/>
                <w:bCs/>
                <w:sz w:val="20"/>
                <w:vertAlign w:val="superscript"/>
              </w:rPr>
              <w:t>3</w:t>
            </w:r>
            <w:r w:rsidR="0092654E">
              <w:rPr>
                <w:b/>
                <w:bCs/>
                <w:sz w:val="20"/>
                <w:vertAlign w:val="superscript"/>
              </w:rPr>
              <w:t xml:space="preserve"> </w:t>
            </w:r>
            <w:r w:rsidR="00B60A57">
              <w:rPr>
                <w:b/>
                <w:bCs/>
                <w:sz w:val="20"/>
              </w:rPr>
              <w:t xml:space="preserve">In </w:t>
            </w:r>
            <w:r w:rsidR="00E5023C">
              <w:rPr>
                <w:b/>
                <w:bCs/>
                <w:sz w:val="20"/>
              </w:rPr>
              <w:t>Courses</w:t>
            </w:r>
          </w:p>
        </w:tc>
      </w:tr>
      <w:tr w:rsidR="00A42EE7" w14:paraId="218629ED" w14:textId="77777777" w:rsidTr="008C60E9">
        <w:tc>
          <w:tcPr>
            <w:tcW w:w="2385" w:type="dxa"/>
          </w:tcPr>
          <w:p w14:paraId="225B8FB5" w14:textId="20CF4A92" w:rsidR="00A42EE7" w:rsidRDefault="00A42EE7" w:rsidP="00A42EE7">
            <w:pPr>
              <w:rPr>
                <w:sz w:val="16"/>
                <w:szCs w:val="16"/>
              </w:rPr>
            </w:pPr>
            <w:r>
              <w:rPr>
                <w:sz w:val="16"/>
                <w:szCs w:val="16"/>
              </w:rPr>
              <w:t>World</w:t>
            </w:r>
          </w:p>
        </w:tc>
        <w:tc>
          <w:tcPr>
            <w:tcW w:w="2414" w:type="dxa"/>
          </w:tcPr>
          <w:p w14:paraId="2DA4E088" w14:textId="192C905F" w:rsidR="00A42EE7" w:rsidRPr="007A0608" w:rsidRDefault="00587211" w:rsidP="00A42EE7">
            <w:pPr>
              <w:rPr>
                <w:sz w:val="16"/>
                <w:szCs w:val="16"/>
              </w:rPr>
            </w:pPr>
            <w:r>
              <w:rPr>
                <w:sz w:val="16"/>
                <w:szCs w:val="16"/>
              </w:rPr>
              <w:t>3</w:t>
            </w:r>
            <w:r w:rsidR="00A42EE7">
              <w:rPr>
                <w:sz w:val="16"/>
                <w:szCs w:val="16"/>
              </w:rPr>
              <w:t>,</w:t>
            </w:r>
            <w:r>
              <w:rPr>
                <w:sz w:val="16"/>
                <w:szCs w:val="16"/>
              </w:rPr>
              <w:t>740</w:t>
            </w:r>
            <w:r w:rsidR="00A42EE7">
              <w:rPr>
                <w:sz w:val="16"/>
                <w:szCs w:val="16"/>
              </w:rPr>
              <w:t>,</w:t>
            </w:r>
            <w:r>
              <w:rPr>
                <w:sz w:val="16"/>
                <w:szCs w:val="16"/>
              </w:rPr>
              <w:t>55</w:t>
            </w:r>
            <w:r w:rsidR="00A42EE7">
              <w:rPr>
                <w:sz w:val="16"/>
                <w:szCs w:val="16"/>
              </w:rPr>
              <w:t>0,000</w:t>
            </w:r>
          </w:p>
        </w:tc>
        <w:tc>
          <w:tcPr>
            <w:tcW w:w="2414" w:type="dxa"/>
          </w:tcPr>
          <w:p w14:paraId="294689B7" w14:textId="7A60CC9E" w:rsidR="00A42EE7" w:rsidRPr="007A0608" w:rsidRDefault="00A42EE7" w:rsidP="00A42EE7">
            <w:pPr>
              <w:rPr>
                <w:sz w:val="16"/>
                <w:szCs w:val="16"/>
              </w:rPr>
            </w:pPr>
            <w:r>
              <w:rPr>
                <w:sz w:val="16"/>
                <w:szCs w:val="16"/>
              </w:rPr>
              <w:t>7,674,000,000</w:t>
            </w:r>
          </w:p>
        </w:tc>
        <w:tc>
          <w:tcPr>
            <w:tcW w:w="2476" w:type="dxa"/>
          </w:tcPr>
          <w:p w14:paraId="121DEFD3" w14:textId="14B8DC4F" w:rsidR="00A42EE7" w:rsidRPr="007A0608" w:rsidRDefault="00A42EE7" w:rsidP="00A42EE7">
            <w:pPr>
              <w:rPr>
                <w:sz w:val="16"/>
                <w:szCs w:val="16"/>
              </w:rPr>
            </w:pPr>
            <w:r>
              <w:rPr>
                <w:sz w:val="16"/>
                <w:szCs w:val="16"/>
              </w:rPr>
              <w:t>0.4</w:t>
            </w:r>
            <w:r w:rsidR="00C47385">
              <w:rPr>
                <w:sz w:val="16"/>
                <w:szCs w:val="16"/>
              </w:rPr>
              <w:t>9</w:t>
            </w:r>
          </w:p>
        </w:tc>
      </w:tr>
      <w:tr w:rsidR="00A42EE7" w14:paraId="379F1D45" w14:textId="77777777" w:rsidTr="008C60E9">
        <w:tc>
          <w:tcPr>
            <w:tcW w:w="2385" w:type="dxa"/>
          </w:tcPr>
          <w:p w14:paraId="447A04EC" w14:textId="393A37F8" w:rsidR="00A42EE7" w:rsidRPr="007A0608" w:rsidRDefault="00A42EE7" w:rsidP="00A42EE7">
            <w:pPr>
              <w:rPr>
                <w:sz w:val="16"/>
                <w:szCs w:val="16"/>
              </w:rPr>
            </w:pPr>
            <w:r>
              <w:rPr>
                <w:sz w:val="16"/>
                <w:szCs w:val="16"/>
              </w:rPr>
              <w:t>Canada</w:t>
            </w:r>
          </w:p>
        </w:tc>
        <w:tc>
          <w:tcPr>
            <w:tcW w:w="2414" w:type="dxa"/>
          </w:tcPr>
          <w:p w14:paraId="181BAB80" w14:textId="6101B37F" w:rsidR="00A42EE7" w:rsidRPr="007A0608" w:rsidRDefault="006B0646" w:rsidP="00A42EE7">
            <w:pPr>
              <w:rPr>
                <w:sz w:val="16"/>
                <w:szCs w:val="16"/>
              </w:rPr>
            </w:pPr>
            <w:r>
              <w:rPr>
                <w:sz w:val="16"/>
                <w:szCs w:val="16"/>
              </w:rPr>
              <w:t>179,000,000</w:t>
            </w:r>
          </w:p>
        </w:tc>
        <w:tc>
          <w:tcPr>
            <w:tcW w:w="2414" w:type="dxa"/>
          </w:tcPr>
          <w:p w14:paraId="788F1833" w14:textId="66E2BC3B" w:rsidR="00A42EE7" w:rsidRPr="007A0608" w:rsidRDefault="00A42EE7" w:rsidP="00A42EE7">
            <w:pPr>
              <w:rPr>
                <w:sz w:val="16"/>
                <w:szCs w:val="16"/>
              </w:rPr>
            </w:pPr>
            <w:r w:rsidRPr="00414C78">
              <w:rPr>
                <w:sz w:val="16"/>
                <w:szCs w:val="16"/>
              </w:rPr>
              <w:t>37</w:t>
            </w:r>
            <w:r>
              <w:rPr>
                <w:sz w:val="16"/>
                <w:szCs w:val="16"/>
              </w:rPr>
              <w:t>,</w:t>
            </w:r>
            <w:r w:rsidRPr="00414C78">
              <w:rPr>
                <w:sz w:val="16"/>
                <w:szCs w:val="16"/>
              </w:rPr>
              <w:t>589</w:t>
            </w:r>
            <w:r>
              <w:rPr>
                <w:sz w:val="16"/>
                <w:szCs w:val="16"/>
              </w:rPr>
              <w:t>,260</w:t>
            </w:r>
          </w:p>
        </w:tc>
        <w:tc>
          <w:tcPr>
            <w:tcW w:w="2476" w:type="dxa"/>
          </w:tcPr>
          <w:p w14:paraId="24A06067" w14:textId="697BCC0F" w:rsidR="00A42EE7" w:rsidRPr="007A0608" w:rsidRDefault="00A42EE7" w:rsidP="00A42EE7">
            <w:pPr>
              <w:rPr>
                <w:sz w:val="16"/>
                <w:szCs w:val="16"/>
              </w:rPr>
            </w:pPr>
            <w:r>
              <w:rPr>
                <w:sz w:val="16"/>
                <w:szCs w:val="16"/>
              </w:rPr>
              <w:t>4.</w:t>
            </w:r>
            <w:r w:rsidR="00536493">
              <w:rPr>
                <w:sz w:val="16"/>
                <w:szCs w:val="16"/>
              </w:rPr>
              <w:t>76</w:t>
            </w:r>
          </w:p>
        </w:tc>
      </w:tr>
      <w:tr w:rsidR="00F40CB1" w14:paraId="1CD562A2" w14:textId="77777777" w:rsidTr="008C60E9">
        <w:tc>
          <w:tcPr>
            <w:tcW w:w="2385" w:type="dxa"/>
          </w:tcPr>
          <w:p w14:paraId="34297009" w14:textId="79528586" w:rsidR="00F40CB1" w:rsidRDefault="00F40CB1" w:rsidP="00F40CB1">
            <w:pPr>
              <w:rPr>
                <w:sz w:val="16"/>
                <w:szCs w:val="16"/>
              </w:rPr>
            </w:pPr>
            <w:r>
              <w:rPr>
                <w:sz w:val="16"/>
                <w:szCs w:val="16"/>
              </w:rPr>
              <w:t>Australia</w:t>
            </w:r>
          </w:p>
        </w:tc>
        <w:tc>
          <w:tcPr>
            <w:tcW w:w="2414" w:type="dxa"/>
          </w:tcPr>
          <w:p w14:paraId="34BBDFF6" w14:textId="6DD94D61" w:rsidR="00F40CB1" w:rsidRDefault="00F40CB1" w:rsidP="00F40CB1">
            <w:pPr>
              <w:rPr>
                <w:sz w:val="16"/>
                <w:szCs w:val="16"/>
              </w:rPr>
            </w:pPr>
            <w:r w:rsidRPr="00E5023C">
              <w:rPr>
                <w:sz w:val="16"/>
                <w:szCs w:val="16"/>
              </w:rPr>
              <w:t>6</w:t>
            </w:r>
            <w:r>
              <w:rPr>
                <w:sz w:val="16"/>
                <w:szCs w:val="16"/>
              </w:rPr>
              <w:t>7</w:t>
            </w:r>
            <w:r w:rsidRPr="00E5023C">
              <w:rPr>
                <w:sz w:val="16"/>
                <w:szCs w:val="16"/>
              </w:rPr>
              <w:t>,400,000</w:t>
            </w:r>
          </w:p>
        </w:tc>
        <w:tc>
          <w:tcPr>
            <w:tcW w:w="2414" w:type="dxa"/>
          </w:tcPr>
          <w:p w14:paraId="268BC047" w14:textId="447A6B10" w:rsidR="00F40CB1" w:rsidRPr="00414C78" w:rsidRDefault="00F40CB1" w:rsidP="00F40CB1">
            <w:pPr>
              <w:rPr>
                <w:sz w:val="16"/>
                <w:szCs w:val="16"/>
              </w:rPr>
            </w:pPr>
            <w:r w:rsidRPr="00414C78">
              <w:rPr>
                <w:sz w:val="16"/>
                <w:szCs w:val="16"/>
              </w:rPr>
              <w:t>25</w:t>
            </w:r>
            <w:r>
              <w:rPr>
                <w:sz w:val="16"/>
                <w:szCs w:val="16"/>
              </w:rPr>
              <w:t>,364,310</w:t>
            </w:r>
          </w:p>
        </w:tc>
        <w:tc>
          <w:tcPr>
            <w:tcW w:w="2476" w:type="dxa"/>
          </w:tcPr>
          <w:p w14:paraId="5A5C2A73" w14:textId="276A2326" w:rsidR="00F40CB1" w:rsidRDefault="00F40CB1" w:rsidP="00F40CB1">
            <w:pPr>
              <w:rPr>
                <w:sz w:val="16"/>
                <w:szCs w:val="16"/>
              </w:rPr>
            </w:pPr>
            <w:r>
              <w:rPr>
                <w:sz w:val="16"/>
                <w:szCs w:val="16"/>
              </w:rPr>
              <w:t>2.66</w:t>
            </w:r>
          </w:p>
        </w:tc>
      </w:tr>
      <w:tr w:rsidR="00F40CB1" w14:paraId="2CBF2E82" w14:textId="14994474" w:rsidTr="008C60E9">
        <w:tc>
          <w:tcPr>
            <w:tcW w:w="2385" w:type="dxa"/>
          </w:tcPr>
          <w:p w14:paraId="4C0C0AC4" w14:textId="4A6D46AC" w:rsidR="00F40CB1" w:rsidRPr="007A0608" w:rsidRDefault="00F40CB1" w:rsidP="00F40CB1">
            <w:pPr>
              <w:rPr>
                <w:sz w:val="16"/>
                <w:szCs w:val="16"/>
              </w:rPr>
            </w:pPr>
            <w:r>
              <w:rPr>
                <w:sz w:val="16"/>
                <w:szCs w:val="16"/>
              </w:rPr>
              <w:t>United Kingdom</w:t>
            </w:r>
          </w:p>
        </w:tc>
        <w:tc>
          <w:tcPr>
            <w:tcW w:w="2414" w:type="dxa"/>
          </w:tcPr>
          <w:p w14:paraId="6EF094A5" w14:textId="28A70DB6" w:rsidR="00F40CB1" w:rsidRPr="007A0608" w:rsidRDefault="00F40CB1" w:rsidP="00F40CB1">
            <w:pPr>
              <w:rPr>
                <w:sz w:val="16"/>
                <w:szCs w:val="16"/>
              </w:rPr>
            </w:pPr>
            <w:r>
              <w:rPr>
                <w:sz w:val="16"/>
                <w:szCs w:val="16"/>
              </w:rPr>
              <w:t>172,500,000</w:t>
            </w:r>
          </w:p>
        </w:tc>
        <w:tc>
          <w:tcPr>
            <w:tcW w:w="2414" w:type="dxa"/>
          </w:tcPr>
          <w:p w14:paraId="0505D640" w14:textId="36211AD7" w:rsidR="00F40CB1" w:rsidRPr="007A0608" w:rsidRDefault="00F40CB1" w:rsidP="00F40CB1">
            <w:pPr>
              <w:rPr>
                <w:sz w:val="16"/>
                <w:szCs w:val="16"/>
              </w:rPr>
            </w:pPr>
            <w:r w:rsidRPr="00414C78">
              <w:rPr>
                <w:sz w:val="16"/>
                <w:szCs w:val="16"/>
              </w:rPr>
              <w:t>66</w:t>
            </w:r>
            <w:r>
              <w:rPr>
                <w:sz w:val="16"/>
                <w:szCs w:val="16"/>
              </w:rPr>
              <w:t>,</w:t>
            </w:r>
            <w:r w:rsidRPr="00414C78">
              <w:rPr>
                <w:sz w:val="16"/>
                <w:szCs w:val="16"/>
              </w:rPr>
              <w:t>834</w:t>
            </w:r>
            <w:r>
              <w:rPr>
                <w:sz w:val="16"/>
                <w:szCs w:val="16"/>
              </w:rPr>
              <w:t>,400</w:t>
            </w:r>
          </w:p>
        </w:tc>
        <w:tc>
          <w:tcPr>
            <w:tcW w:w="2476" w:type="dxa"/>
          </w:tcPr>
          <w:p w14:paraId="4BF90EF2" w14:textId="1D29BABE" w:rsidR="00F40CB1" w:rsidRPr="007A0608" w:rsidRDefault="00F40CB1" w:rsidP="00F40CB1">
            <w:pPr>
              <w:rPr>
                <w:sz w:val="16"/>
                <w:szCs w:val="16"/>
              </w:rPr>
            </w:pPr>
            <w:r>
              <w:rPr>
                <w:sz w:val="16"/>
                <w:szCs w:val="16"/>
              </w:rPr>
              <w:t>2.58</w:t>
            </w:r>
          </w:p>
        </w:tc>
      </w:tr>
      <w:tr w:rsidR="00F40CB1" w14:paraId="3EBE2180" w14:textId="77777777" w:rsidTr="008C60E9">
        <w:tc>
          <w:tcPr>
            <w:tcW w:w="2385" w:type="dxa"/>
          </w:tcPr>
          <w:p w14:paraId="371E6F36" w14:textId="45D6142E" w:rsidR="00F40CB1" w:rsidRDefault="00F40CB1" w:rsidP="00F40CB1">
            <w:pPr>
              <w:rPr>
                <w:sz w:val="16"/>
                <w:szCs w:val="16"/>
              </w:rPr>
            </w:pPr>
            <w:r>
              <w:rPr>
                <w:sz w:val="16"/>
                <w:szCs w:val="16"/>
              </w:rPr>
              <w:t>Japan</w:t>
            </w:r>
          </w:p>
        </w:tc>
        <w:tc>
          <w:tcPr>
            <w:tcW w:w="2414" w:type="dxa"/>
          </w:tcPr>
          <w:p w14:paraId="259D29B5" w14:textId="156F5ED3" w:rsidR="00F40CB1" w:rsidRPr="007A0608" w:rsidRDefault="00F40CB1" w:rsidP="00F40CB1">
            <w:pPr>
              <w:rPr>
                <w:sz w:val="16"/>
                <w:szCs w:val="16"/>
              </w:rPr>
            </w:pPr>
            <w:r w:rsidRPr="00E5023C">
              <w:rPr>
                <w:sz w:val="16"/>
                <w:szCs w:val="16"/>
              </w:rPr>
              <w:t>270</w:t>
            </w:r>
            <w:r>
              <w:rPr>
                <w:sz w:val="16"/>
                <w:szCs w:val="16"/>
              </w:rPr>
              <w:t>,000,000</w:t>
            </w:r>
          </w:p>
        </w:tc>
        <w:tc>
          <w:tcPr>
            <w:tcW w:w="2414" w:type="dxa"/>
          </w:tcPr>
          <w:p w14:paraId="1955DC59" w14:textId="3970CC69" w:rsidR="00F40CB1" w:rsidRPr="007A0608" w:rsidRDefault="00F40CB1" w:rsidP="00F40CB1">
            <w:pPr>
              <w:rPr>
                <w:sz w:val="16"/>
                <w:szCs w:val="16"/>
              </w:rPr>
            </w:pPr>
            <w:r w:rsidRPr="00414C78">
              <w:rPr>
                <w:sz w:val="16"/>
                <w:szCs w:val="16"/>
              </w:rPr>
              <w:t>126</w:t>
            </w:r>
            <w:r>
              <w:rPr>
                <w:sz w:val="16"/>
                <w:szCs w:val="16"/>
              </w:rPr>
              <w:t>,</w:t>
            </w:r>
            <w:r w:rsidRPr="00414C78">
              <w:rPr>
                <w:sz w:val="16"/>
                <w:szCs w:val="16"/>
              </w:rPr>
              <w:t>264</w:t>
            </w:r>
            <w:r>
              <w:rPr>
                <w:sz w:val="16"/>
                <w:szCs w:val="16"/>
              </w:rPr>
              <w:t>,930</w:t>
            </w:r>
          </w:p>
        </w:tc>
        <w:tc>
          <w:tcPr>
            <w:tcW w:w="2476" w:type="dxa"/>
          </w:tcPr>
          <w:p w14:paraId="0DF302C6" w14:textId="3E54A910" w:rsidR="00F40CB1" w:rsidRPr="007A0608" w:rsidRDefault="00F40CB1" w:rsidP="00F40CB1">
            <w:pPr>
              <w:rPr>
                <w:sz w:val="16"/>
                <w:szCs w:val="16"/>
              </w:rPr>
            </w:pPr>
            <w:r>
              <w:rPr>
                <w:sz w:val="16"/>
                <w:szCs w:val="16"/>
              </w:rPr>
              <w:t>2.14</w:t>
            </w:r>
          </w:p>
        </w:tc>
      </w:tr>
      <w:tr w:rsidR="00F40CB1" w14:paraId="36E5526F" w14:textId="7E32E79D" w:rsidTr="008C60E9">
        <w:tc>
          <w:tcPr>
            <w:tcW w:w="2385" w:type="dxa"/>
          </w:tcPr>
          <w:p w14:paraId="3D680DD7" w14:textId="6539947E" w:rsidR="00F40CB1" w:rsidRPr="007A0608" w:rsidRDefault="00F40CB1" w:rsidP="00F40CB1">
            <w:pPr>
              <w:rPr>
                <w:sz w:val="16"/>
                <w:szCs w:val="16"/>
              </w:rPr>
            </w:pPr>
            <w:r>
              <w:rPr>
                <w:sz w:val="16"/>
                <w:szCs w:val="16"/>
              </w:rPr>
              <w:t>European Union</w:t>
            </w:r>
          </w:p>
        </w:tc>
        <w:tc>
          <w:tcPr>
            <w:tcW w:w="2414" w:type="dxa"/>
          </w:tcPr>
          <w:p w14:paraId="315DD34C" w14:textId="3A9A4FAD" w:rsidR="00F40CB1" w:rsidRPr="007A0608" w:rsidRDefault="00F40CB1" w:rsidP="00F40CB1">
            <w:pPr>
              <w:rPr>
                <w:sz w:val="16"/>
                <w:szCs w:val="16"/>
              </w:rPr>
            </w:pPr>
            <w:r w:rsidRPr="00E5023C">
              <w:rPr>
                <w:sz w:val="16"/>
                <w:szCs w:val="16"/>
              </w:rPr>
              <w:t>802,500,000</w:t>
            </w:r>
          </w:p>
        </w:tc>
        <w:tc>
          <w:tcPr>
            <w:tcW w:w="2414" w:type="dxa"/>
          </w:tcPr>
          <w:p w14:paraId="5BE7B810" w14:textId="1C58C901" w:rsidR="00F40CB1" w:rsidRPr="007A0608" w:rsidRDefault="00F40CB1" w:rsidP="00F40CB1">
            <w:pPr>
              <w:rPr>
                <w:sz w:val="16"/>
                <w:szCs w:val="16"/>
              </w:rPr>
            </w:pPr>
            <w:r w:rsidRPr="00414C78">
              <w:rPr>
                <w:sz w:val="16"/>
                <w:szCs w:val="16"/>
              </w:rPr>
              <w:t>447</w:t>
            </w:r>
            <w:r>
              <w:rPr>
                <w:sz w:val="16"/>
                <w:szCs w:val="16"/>
              </w:rPr>
              <w:t>,512,040</w:t>
            </w:r>
          </w:p>
        </w:tc>
        <w:tc>
          <w:tcPr>
            <w:tcW w:w="2476" w:type="dxa"/>
          </w:tcPr>
          <w:p w14:paraId="638D182D" w14:textId="48297319" w:rsidR="00F40CB1" w:rsidRPr="007A0608" w:rsidRDefault="00F40CB1" w:rsidP="00F40CB1">
            <w:pPr>
              <w:rPr>
                <w:sz w:val="16"/>
                <w:szCs w:val="16"/>
              </w:rPr>
            </w:pPr>
            <w:r>
              <w:rPr>
                <w:sz w:val="16"/>
                <w:szCs w:val="16"/>
              </w:rPr>
              <w:t>1.79</w:t>
            </w:r>
          </w:p>
        </w:tc>
      </w:tr>
      <w:tr w:rsidR="00F40CB1" w14:paraId="4657F236" w14:textId="77777777" w:rsidTr="008C60E9">
        <w:tc>
          <w:tcPr>
            <w:tcW w:w="2385" w:type="dxa"/>
          </w:tcPr>
          <w:p w14:paraId="707CDA95" w14:textId="66CF0219" w:rsidR="00F40CB1" w:rsidRPr="007A0608" w:rsidRDefault="00F40CB1" w:rsidP="00F40CB1">
            <w:pPr>
              <w:rPr>
                <w:sz w:val="16"/>
                <w:szCs w:val="16"/>
              </w:rPr>
            </w:pPr>
            <w:r w:rsidRPr="007A0608">
              <w:rPr>
                <w:sz w:val="16"/>
                <w:szCs w:val="16"/>
              </w:rPr>
              <w:t>United States</w:t>
            </w:r>
          </w:p>
        </w:tc>
        <w:tc>
          <w:tcPr>
            <w:tcW w:w="2414" w:type="dxa"/>
          </w:tcPr>
          <w:p w14:paraId="00DA752D" w14:textId="01ECB7ED" w:rsidR="00F40CB1" w:rsidRPr="007A0608" w:rsidRDefault="00F40CB1" w:rsidP="00F40CB1">
            <w:pPr>
              <w:rPr>
                <w:sz w:val="16"/>
                <w:szCs w:val="16"/>
              </w:rPr>
            </w:pPr>
            <w:r w:rsidRPr="00E5023C">
              <w:rPr>
                <w:sz w:val="16"/>
                <w:szCs w:val="16"/>
              </w:rPr>
              <w:t>400</w:t>
            </w:r>
            <w:r>
              <w:rPr>
                <w:sz w:val="16"/>
                <w:szCs w:val="16"/>
              </w:rPr>
              <w:t>,000,000</w:t>
            </w:r>
          </w:p>
        </w:tc>
        <w:tc>
          <w:tcPr>
            <w:tcW w:w="2414" w:type="dxa"/>
          </w:tcPr>
          <w:p w14:paraId="57CDFA51" w14:textId="4A1DEE3C" w:rsidR="00F40CB1" w:rsidRPr="007A0608" w:rsidRDefault="00F40CB1" w:rsidP="00F40CB1">
            <w:pPr>
              <w:rPr>
                <w:sz w:val="16"/>
                <w:szCs w:val="16"/>
              </w:rPr>
            </w:pPr>
            <w:r w:rsidRPr="00414C78">
              <w:rPr>
                <w:sz w:val="16"/>
                <w:szCs w:val="16"/>
              </w:rPr>
              <w:t>328</w:t>
            </w:r>
            <w:r>
              <w:rPr>
                <w:sz w:val="16"/>
                <w:szCs w:val="16"/>
              </w:rPr>
              <w:t>,</w:t>
            </w:r>
            <w:r w:rsidRPr="00414C78">
              <w:rPr>
                <w:sz w:val="16"/>
                <w:szCs w:val="16"/>
              </w:rPr>
              <w:t>239</w:t>
            </w:r>
            <w:r>
              <w:rPr>
                <w:sz w:val="16"/>
                <w:szCs w:val="16"/>
              </w:rPr>
              <w:t>,520</w:t>
            </w:r>
          </w:p>
        </w:tc>
        <w:tc>
          <w:tcPr>
            <w:tcW w:w="2476" w:type="dxa"/>
          </w:tcPr>
          <w:p w14:paraId="1408CD65" w14:textId="0FCB52B9" w:rsidR="00F40CB1" w:rsidRPr="007A0608" w:rsidRDefault="00F40CB1" w:rsidP="00F40CB1">
            <w:pPr>
              <w:rPr>
                <w:sz w:val="16"/>
                <w:szCs w:val="16"/>
              </w:rPr>
            </w:pPr>
            <w:r>
              <w:rPr>
                <w:sz w:val="16"/>
                <w:szCs w:val="16"/>
              </w:rPr>
              <w:t>1.22</w:t>
            </w:r>
          </w:p>
        </w:tc>
      </w:tr>
      <w:tr w:rsidR="00F40CB1" w14:paraId="22F5D88E" w14:textId="77777777" w:rsidTr="008C60E9">
        <w:tc>
          <w:tcPr>
            <w:tcW w:w="2385" w:type="dxa"/>
          </w:tcPr>
          <w:p w14:paraId="421C3B30" w14:textId="6585ADE9" w:rsidR="00F40CB1" w:rsidRPr="007A0608" w:rsidRDefault="00F40CB1" w:rsidP="00F40CB1">
            <w:pPr>
              <w:rPr>
                <w:sz w:val="16"/>
                <w:szCs w:val="16"/>
              </w:rPr>
            </w:pPr>
            <w:r>
              <w:rPr>
                <w:sz w:val="16"/>
                <w:szCs w:val="16"/>
              </w:rPr>
              <w:t>Brazil</w:t>
            </w:r>
          </w:p>
        </w:tc>
        <w:tc>
          <w:tcPr>
            <w:tcW w:w="2414" w:type="dxa"/>
          </w:tcPr>
          <w:p w14:paraId="50178058" w14:textId="51238A68" w:rsidR="00F40CB1" w:rsidRPr="007A0608" w:rsidRDefault="00F40CB1" w:rsidP="00F40CB1">
            <w:pPr>
              <w:rPr>
                <w:sz w:val="16"/>
                <w:szCs w:val="16"/>
              </w:rPr>
            </w:pPr>
            <w:r w:rsidRPr="00E5023C">
              <w:rPr>
                <w:sz w:val="16"/>
                <w:szCs w:val="16"/>
              </w:rPr>
              <w:t>105</w:t>
            </w:r>
            <w:r>
              <w:rPr>
                <w:sz w:val="16"/>
                <w:szCs w:val="16"/>
              </w:rPr>
              <w:t>,000,000</w:t>
            </w:r>
          </w:p>
        </w:tc>
        <w:tc>
          <w:tcPr>
            <w:tcW w:w="2414" w:type="dxa"/>
          </w:tcPr>
          <w:p w14:paraId="30A39CFE" w14:textId="339297B2" w:rsidR="00F40CB1" w:rsidRPr="007A0608" w:rsidRDefault="00F40CB1" w:rsidP="00F40CB1">
            <w:pPr>
              <w:rPr>
                <w:sz w:val="16"/>
                <w:szCs w:val="16"/>
              </w:rPr>
            </w:pPr>
            <w:r w:rsidRPr="00414C78">
              <w:rPr>
                <w:sz w:val="16"/>
                <w:szCs w:val="16"/>
              </w:rPr>
              <w:t>211</w:t>
            </w:r>
            <w:r>
              <w:rPr>
                <w:sz w:val="16"/>
                <w:szCs w:val="16"/>
              </w:rPr>
              <w:t>,</w:t>
            </w:r>
            <w:r w:rsidRPr="00414C78">
              <w:rPr>
                <w:sz w:val="16"/>
                <w:szCs w:val="16"/>
              </w:rPr>
              <w:t>049</w:t>
            </w:r>
            <w:r>
              <w:rPr>
                <w:sz w:val="16"/>
                <w:szCs w:val="16"/>
              </w:rPr>
              <w:t>,530</w:t>
            </w:r>
          </w:p>
        </w:tc>
        <w:tc>
          <w:tcPr>
            <w:tcW w:w="2476" w:type="dxa"/>
          </w:tcPr>
          <w:p w14:paraId="0FCA7AC4" w14:textId="5C10C725" w:rsidR="00F40CB1" w:rsidRPr="007A0608" w:rsidRDefault="00F40CB1" w:rsidP="00F40CB1">
            <w:pPr>
              <w:rPr>
                <w:sz w:val="16"/>
                <w:szCs w:val="16"/>
              </w:rPr>
            </w:pPr>
            <w:r>
              <w:rPr>
                <w:sz w:val="16"/>
                <w:szCs w:val="16"/>
              </w:rPr>
              <w:t>0.50</w:t>
            </w:r>
          </w:p>
        </w:tc>
      </w:tr>
      <w:tr w:rsidR="00F40CB1" w14:paraId="1998FE65" w14:textId="77777777" w:rsidTr="008C60E9">
        <w:tc>
          <w:tcPr>
            <w:tcW w:w="2385" w:type="dxa"/>
          </w:tcPr>
          <w:p w14:paraId="0ACA2F2F" w14:textId="79F1CCF8" w:rsidR="00F40CB1" w:rsidRPr="007A0608" w:rsidRDefault="00F40CB1" w:rsidP="00F40CB1">
            <w:pPr>
              <w:rPr>
                <w:sz w:val="16"/>
                <w:szCs w:val="16"/>
              </w:rPr>
            </w:pPr>
            <w:r>
              <w:rPr>
                <w:sz w:val="16"/>
                <w:szCs w:val="16"/>
              </w:rPr>
              <w:t>Indonesia</w:t>
            </w:r>
          </w:p>
        </w:tc>
        <w:tc>
          <w:tcPr>
            <w:tcW w:w="2414" w:type="dxa"/>
          </w:tcPr>
          <w:p w14:paraId="0980E662" w14:textId="352A5E00" w:rsidR="00F40CB1" w:rsidRPr="007A0608" w:rsidRDefault="00F40CB1" w:rsidP="00F40CB1">
            <w:pPr>
              <w:rPr>
                <w:sz w:val="16"/>
                <w:szCs w:val="16"/>
              </w:rPr>
            </w:pPr>
            <w:r w:rsidRPr="00E5023C">
              <w:rPr>
                <w:sz w:val="16"/>
                <w:szCs w:val="16"/>
              </w:rPr>
              <w:t>70</w:t>
            </w:r>
            <w:r>
              <w:rPr>
                <w:sz w:val="16"/>
                <w:szCs w:val="16"/>
              </w:rPr>
              <w:t>,000,000</w:t>
            </w:r>
          </w:p>
        </w:tc>
        <w:tc>
          <w:tcPr>
            <w:tcW w:w="2414" w:type="dxa"/>
          </w:tcPr>
          <w:p w14:paraId="3112FBF1" w14:textId="47A89135" w:rsidR="00F40CB1" w:rsidRPr="007A0608" w:rsidRDefault="00F40CB1" w:rsidP="00F40CB1">
            <w:pPr>
              <w:rPr>
                <w:sz w:val="16"/>
                <w:szCs w:val="16"/>
              </w:rPr>
            </w:pPr>
            <w:r w:rsidRPr="00414C78">
              <w:rPr>
                <w:sz w:val="16"/>
                <w:szCs w:val="16"/>
              </w:rPr>
              <w:t>270</w:t>
            </w:r>
            <w:r>
              <w:rPr>
                <w:sz w:val="16"/>
                <w:szCs w:val="16"/>
              </w:rPr>
              <w:t>,</w:t>
            </w:r>
            <w:r w:rsidRPr="00414C78">
              <w:rPr>
                <w:sz w:val="16"/>
                <w:szCs w:val="16"/>
              </w:rPr>
              <w:t>625</w:t>
            </w:r>
            <w:r>
              <w:rPr>
                <w:sz w:val="16"/>
                <w:szCs w:val="16"/>
              </w:rPr>
              <w:t>,570</w:t>
            </w:r>
          </w:p>
        </w:tc>
        <w:tc>
          <w:tcPr>
            <w:tcW w:w="2476" w:type="dxa"/>
          </w:tcPr>
          <w:p w14:paraId="40582B2F" w14:textId="31786142" w:rsidR="00F40CB1" w:rsidRPr="007A0608" w:rsidRDefault="00F40CB1" w:rsidP="00F40CB1">
            <w:pPr>
              <w:rPr>
                <w:sz w:val="16"/>
                <w:szCs w:val="16"/>
              </w:rPr>
            </w:pPr>
            <w:r>
              <w:rPr>
                <w:sz w:val="16"/>
                <w:szCs w:val="16"/>
              </w:rPr>
              <w:t>0.26</w:t>
            </w:r>
          </w:p>
        </w:tc>
      </w:tr>
    </w:tbl>
    <w:p w14:paraId="156FAE98" w14:textId="536442F1" w:rsidR="00DC6974" w:rsidRPr="00FA0AFF" w:rsidRDefault="00DC6974" w:rsidP="00B9440A">
      <w:pPr>
        <w:pStyle w:val="SMcaption"/>
        <w:rPr>
          <w:sz w:val="20"/>
        </w:rPr>
      </w:pPr>
      <w:r w:rsidRPr="00F40CB1">
        <w:rPr>
          <w:b/>
          <w:bCs/>
          <w:sz w:val="20"/>
        </w:rPr>
        <w:t>Note</w:t>
      </w:r>
      <w:r w:rsidRPr="00FA0AFF">
        <w:rPr>
          <w:sz w:val="20"/>
        </w:rPr>
        <w:t>:</w:t>
      </w:r>
      <w:r w:rsidR="00FA0AFF" w:rsidRPr="00FA0AFF">
        <w:rPr>
          <w:sz w:val="20"/>
        </w:rPr>
        <w:t xml:space="preserve"> </w:t>
      </w:r>
      <w:r w:rsidR="00F40CB1" w:rsidRPr="00F40CB1">
        <w:rPr>
          <w:sz w:val="20"/>
        </w:rPr>
        <w:t xml:space="preserve">All data </w:t>
      </w:r>
      <w:r w:rsidR="0095676F">
        <w:rPr>
          <w:sz w:val="20"/>
        </w:rPr>
        <w:t>are</w:t>
      </w:r>
      <w:r w:rsidR="00F40CB1" w:rsidRPr="00F40CB1">
        <w:rPr>
          <w:sz w:val="20"/>
        </w:rPr>
        <w:t xml:space="preserve"> </w:t>
      </w:r>
      <w:r w:rsidR="0095676F">
        <w:rPr>
          <w:sz w:val="20"/>
        </w:rPr>
        <w:t xml:space="preserve">updated </w:t>
      </w:r>
      <w:r w:rsidR="00F40CB1" w:rsidRPr="00F40CB1">
        <w:rPr>
          <w:sz w:val="20"/>
        </w:rPr>
        <w:t xml:space="preserve">as of November 15, 2020. </w:t>
      </w:r>
      <w:r w:rsidR="00134184" w:rsidRPr="00F40CB1">
        <w:rPr>
          <w:sz w:val="20"/>
        </w:rPr>
        <w:t>All</w:t>
      </w:r>
      <w:r w:rsidR="00134184" w:rsidRPr="00FA0AFF">
        <w:rPr>
          <w:sz w:val="20"/>
        </w:rPr>
        <w:t xml:space="preserve"> of the vaccine candidates identified in Table 1 are undergoing clinical testing as two-dose courses</w:t>
      </w:r>
      <w:r w:rsidR="00883F7E" w:rsidRPr="00FA0AFF">
        <w:rPr>
          <w:sz w:val="20"/>
        </w:rPr>
        <w:t xml:space="preserve">, except </w:t>
      </w:r>
      <w:proofErr w:type="spellStart"/>
      <w:r w:rsidR="00883F7E" w:rsidRPr="00FA0AFF">
        <w:rPr>
          <w:sz w:val="20"/>
        </w:rPr>
        <w:t>CanSino</w:t>
      </w:r>
      <w:proofErr w:type="spellEnd"/>
      <w:r w:rsidR="00883F7E" w:rsidRPr="00FA0AFF">
        <w:rPr>
          <w:sz w:val="20"/>
        </w:rPr>
        <w:t xml:space="preserve"> which has a one-dose course regimen. Johnson &amp; Johnson/Janssen is undergoing clinical testing for one-dose or two-dose course </w:t>
      </w:r>
      <w:r w:rsidR="00E25E07" w:rsidRPr="00FA0AFF">
        <w:rPr>
          <w:sz w:val="20"/>
        </w:rPr>
        <w:t>application, but in this analysis, is being counted as a two-dose per course regimen.</w:t>
      </w:r>
    </w:p>
    <w:p w14:paraId="21B143AE" w14:textId="77777777" w:rsidR="00DC6974" w:rsidRDefault="00DC6974" w:rsidP="00B9440A">
      <w:pPr>
        <w:pStyle w:val="SMcaption"/>
      </w:pPr>
    </w:p>
    <w:p w14:paraId="55B2FB42" w14:textId="58C5238E" w:rsidR="00B9440A" w:rsidRPr="00B633B4" w:rsidRDefault="002B4D06" w:rsidP="00B9440A">
      <w:pPr>
        <w:pStyle w:val="SMcaption"/>
        <w:rPr>
          <w:b/>
          <w:bCs/>
          <w:sz w:val="20"/>
        </w:rPr>
      </w:pPr>
      <w:r w:rsidRPr="00B633B4">
        <w:rPr>
          <w:b/>
          <w:bCs/>
          <w:sz w:val="20"/>
        </w:rPr>
        <w:t>References:</w:t>
      </w:r>
    </w:p>
    <w:p w14:paraId="1DF1D428" w14:textId="0EFD6128" w:rsidR="002B4D06" w:rsidRPr="00B633B4" w:rsidRDefault="002B4D06" w:rsidP="00846F82">
      <w:pPr>
        <w:pStyle w:val="SMcaption"/>
        <w:spacing w:after="40"/>
        <w:rPr>
          <w:sz w:val="20"/>
        </w:rPr>
      </w:pPr>
      <w:r w:rsidRPr="00B633B4">
        <w:rPr>
          <w:sz w:val="20"/>
        </w:rPr>
        <w:t>[1]</w:t>
      </w:r>
      <w:r w:rsidR="00B60A57" w:rsidRPr="00B633B4">
        <w:rPr>
          <w:sz w:val="20"/>
        </w:rPr>
        <w:t xml:space="preserve"> </w:t>
      </w:r>
      <w:r w:rsidR="007A43A5">
        <w:rPr>
          <w:sz w:val="20"/>
        </w:rPr>
        <w:t>The number of reserved vaccine doses represent</w:t>
      </w:r>
      <w:r w:rsidR="001576C7">
        <w:rPr>
          <w:sz w:val="20"/>
        </w:rPr>
        <w:t>s</w:t>
      </w:r>
      <w:r w:rsidR="007A43A5">
        <w:rPr>
          <w:sz w:val="20"/>
        </w:rPr>
        <w:t xml:space="preserve"> the total from pre-market purchase commitments from the vaccine manufacturers, by country, identified in </w:t>
      </w:r>
      <w:r w:rsidR="007A43A5">
        <w:rPr>
          <w:b/>
          <w:bCs/>
          <w:sz w:val="20"/>
        </w:rPr>
        <w:t>Table S1.</w:t>
      </w:r>
      <w:r w:rsidR="007A43A5">
        <w:rPr>
          <w:sz w:val="20"/>
        </w:rPr>
        <w:t xml:space="preserve"> COVID-19 Vaccines: Key Characteristics of Pre-Market Purchase Commitments.</w:t>
      </w:r>
    </w:p>
    <w:p w14:paraId="3B0EFB2A" w14:textId="17E232A4" w:rsidR="00B60A57" w:rsidRPr="00B633B4" w:rsidRDefault="00B60A57" w:rsidP="00846F82">
      <w:pPr>
        <w:pStyle w:val="SMcaption"/>
        <w:spacing w:after="40"/>
        <w:rPr>
          <w:sz w:val="20"/>
        </w:rPr>
      </w:pPr>
      <w:r w:rsidRPr="00B633B4">
        <w:rPr>
          <w:sz w:val="20"/>
        </w:rPr>
        <w:t xml:space="preserve">[2] 2019 World Bank Population, as of </w:t>
      </w:r>
      <w:r w:rsidR="00D37FCE">
        <w:rPr>
          <w:sz w:val="20"/>
        </w:rPr>
        <w:t>November</w:t>
      </w:r>
      <w:r w:rsidRPr="00B633B4">
        <w:rPr>
          <w:sz w:val="20"/>
        </w:rPr>
        <w:t xml:space="preserve"> </w:t>
      </w:r>
      <w:r w:rsidR="00D37FCE">
        <w:rPr>
          <w:sz w:val="20"/>
        </w:rPr>
        <w:t>15</w:t>
      </w:r>
      <w:r w:rsidRPr="00B633B4">
        <w:rPr>
          <w:sz w:val="20"/>
        </w:rPr>
        <w:t xml:space="preserve">, 2020. Available at: </w:t>
      </w:r>
      <w:hyperlink r:id="rId115" w:history="1">
        <w:r w:rsidRPr="00B633B4">
          <w:rPr>
            <w:rStyle w:val="Hyperlink"/>
            <w:sz w:val="20"/>
          </w:rPr>
          <w:t>https://data.worldbank.org/indicator/SP.POP.TOTL</w:t>
        </w:r>
      </w:hyperlink>
    </w:p>
    <w:p w14:paraId="4A00BF42" w14:textId="62074D64" w:rsidR="00B60A57" w:rsidRPr="00B633B4" w:rsidRDefault="00B60A57" w:rsidP="00846F82">
      <w:pPr>
        <w:pStyle w:val="SMcaption"/>
        <w:spacing w:after="40"/>
        <w:rPr>
          <w:sz w:val="20"/>
        </w:rPr>
      </w:pPr>
      <w:r w:rsidRPr="00B633B4">
        <w:rPr>
          <w:sz w:val="20"/>
        </w:rPr>
        <w:t xml:space="preserve">[3] Displayed in doses and calculated by the given formula: </w:t>
      </w:r>
    </w:p>
    <w:p w14:paraId="3D4FCFD2" w14:textId="6A01E17A" w:rsidR="00B60A57" w:rsidRPr="00B633B4" w:rsidRDefault="001207F6" w:rsidP="00846F82">
      <w:pPr>
        <w:pStyle w:val="SMcaption"/>
        <w:spacing w:after="40"/>
        <w:rPr>
          <w:sz w:val="20"/>
        </w:rPr>
      </w:pPr>
      <m:oMathPara>
        <m:oMath>
          <m:r>
            <w:rPr>
              <w:rFonts w:ascii="Cambria Math" w:hAnsi="Cambria Math"/>
              <w:sz w:val="20"/>
            </w:rPr>
            <m:t xml:space="preserve">Per capita reservations </m:t>
          </m:r>
          <m:r>
            <m:rPr>
              <m:sty m:val="bi"/>
            </m:rPr>
            <w:rPr>
              <w:rFonts w:ascii="Cambria Math" w:hAnsi="Cambria Math"/>
              <w:sz w:val="20"/>
            </w:rPr>
            <m:t>in courses</m:t>
          </m:r>
          <m:r>
            <w:rPr>
              <w:rFonts w:ascii="Cambria Math" w:hAnsi="Cambria Math"/>
              <w:sz w:val="20"/>
            </w:rPr>
            <m:t xml:space="preserve">= </m:t>
          </m:r>
          <m:f>
            <m:fPr>
              <m:ctrlPr>
                <w:rPr>
                  <w:rFonts w:ascii="Cambria Math" w:hAnsi="Cambria Math"/>
                  <w:i/>
                  <w:sz w:val="20"/>
                </w:rPr>
              </m:ctrlPr>
            </m:fPr>
            <m:num>
              <m:r>
                <w:rPr>
                  <w:rFonts w:ascii="Cambria Math" w:hAnsi="Cambria Math"/>
                  <w:sz w:val="20"/>
                </w:rPr>
                <m:t>Reserved vaccine courses</m:t>
              </m:r>
            </m:num>
            <m:den>
              <m:r>
                <w:rPr>
                  <w:rFonts w:ascii="Cambria Math" w:hAnsi="Cambria Math"/>
                  <w:sz w:val="20"/>
                </w:rPr>
                <m:t>Country population</m:t>
              </m:r>
            </m:den>
          </m:f>
        </m:oMath>
      </m:oMathPara>
    </w:p>
    <w:p w14:paraId="1AF16DD3" w14:textId="77777777" w:rsidR="00B60A57" w:rsidRPr="00B633B4" w:rsidRDefault="00B60A57" w:rsidP="00B9440A">
      <w:pPr>
        <w:pStyle w:val="SMcaption"/>
        <w:rPr>
          <w:sz w:val="20"/>
        </w:rPr>
      </w:pPr>
    </w:p>
    <w:p w14:paraId="67B559B2" w14:textId="35C78C47" w:rsidR="0092654E" w:rsidRDefault="0092654E">
      <w:pPr>
        <w:rPr>
          <w:b/>
          <w:bCs/>
          <w:kern w:val="32"/>
          <w:szCs w:val="24"/>
        </w:rPr>
      </w:pPr>
    </w:p>
    <w:p w14:paraId="6BF193CD" w14:textId="77777777" w:rsidR="00B60A57" w:rsidRDefault="00B60A57">
      <w:pPr>
        <w:rPr>
          <w:b/>
          <w:bCs/>
          <w:kern w:val="32"/>
          <w:szCs w:val="24"/>
        </w:rPr>
      </w:pPr>
      <w:r>
        <w:br w:type="page"/>
      </w:r>
    </w:p>
    <w:p w14:paraId="7BC4DEA7" w14:textId="77777777" w:rsidR="007A4712" w:rsidRDefault="00414C78" w:rsidP="007A4712">
      <w:pPr>
        <w:pStyle w:val="SMHeading"/>
        <w:spacing w:before="0" w:after="0"/>
        <w:jc w:val="center"/>
        <w:rPr>
          <w:b w:val="0"/>
          <w:bCs w:val="0"/>
          <w:sz w:val="30"/>
          <w:szCs w:val="30"/>
        </w:rPr>
      </w:pPr>
      <w:r w:rsidRPr="007A4712">
        <w:rPr>
          <w:sz w:val="30"/>
          <w:szCs w:val="30"/>
        </w:rPr>
        <w:lastRenderedPageBreak/>
        <w:t>Table</w:t>
      </w:r>
      <w:r w:rsidR="00112C5B" w:rsidRPr="007A4712">
        <w:rPr>
          <w:sz w:val="30"/>
          <w:szCs w:val="30"/>
        </w:rPr>
        <w:t xml:space="preserve"> S</w:t>
      </w:r>
      <w:r w:rsidR="006877EE" w:rsidRPr="007A4712">
        <w:rPr>
          <w:sz w:val="30"/>
          <w:szCs w:val="30"/>
        </w:rPr>
        <w:t>4</w:t>
      </w:r>
      <w:r w:rsidR="008218C4" w:rsidRPr="007A4712">
        <w:rPr>
          <w:sz w:val="30"/>
          <w:szCs w:val="30"/>
        </w:rPr>
        <w:t>.</w:t>
      </w:r>
      <w:r w:rsidR="00112C5B" w:rsidRPr="007A4712">
        <w:rPr>
          <w:sz w:val="30"/>
          <w:szCs w:val="30"/>
        </w:rPr>
        <w:t xml:space="preserve"> </w:t>
      </w:r>
      <w:r w:rsidRPr="007A4712">
        <w:rPr>
          <w:b w:val="0"/>
          <w:bCs w:val="0"/>
          <w:sz w:val="30"/>
          <w:szCs w:val="30"/>
        </w:rPr>
        <w:t xml:space="preserve">COVID-19 vaccine </w:t>
      </w:r>
      <w:r w:rsidR="000E3C47" w:rsidRPr="007A4712">
        <w:rPr>
          <w:b w:val="0"/>
          <w:bCs w:val="0"/>
          <w:sz w:val="30"/>
          <w:szCs w:val="30"/>
        </w:rPr>
        <w:t xml:space="preserve">projected </w:t>
      </w:r>
      <w:r w:rsidRPr="007A4712">
        <w:rPr>
          <w:b w:val="0"/>
          <w:bCs w:val="0"/>
          <w:sz w:val="30"/>
          <w:szCs w:val="30"/>
        </w:rPr>
        <w:t xml:space="preserve">manufacturing </w:t>
      </w:r>
      <w:r w:rsidR="000E3C47" w:rsidRPr="007A4712">
        <w:rPr>
          <w:b w:val="0"/>
          <w:bCs w:val="0"/>
          <w:sz w:val="30"/>
          <w:szCs w:val="30"/>
        </w:rPr>
        <w:t>capacity,</w:t>
      </w:r>
      <w:r w:rsidR="006877EE" w:rsidRPr="007A4712">
        <w:rPr>
          <w:b w:val="0"/>
          <w:bCs w:val="0"/>
          <w:sz w:val="30"/>
          <w:szCs w:val="30"/>
        </w:rPr>
        <w:t xml:space="preserve"> </w:t>
      </w:r>
    </w:p>
    <w:p w14:paraId="04B49B34" w14:textId="7D21263D" w:rsidR="00477182" w:rsidRPr="007A4712" w:rsidRDefault="006877EE" w:rsidP="007A4712">
      <w:pPr>
        <w:pStyle w:val="SMHeading"/>
        <w:spacing w:before="0" w:after="0"/>
        <w:jc w:val="center"/>
        <w:rPr>
          <w:sz w:val="30"/>
          <w:szCs w:val="30"/>
        </w:rPr>
      </w:pPr>
      <w:r w:rsidRPr="007A4712">
        <w:rPr>
          <w:b w:val="0"/>
          <w:bCs w:val="0"/>
          <w:sz w:val="30"/>
          <w:szCs w:val="30"/>
        </w:rPr>
        <w:t>by company</w:t>
      </w:r>
      <w:r w:rsidR="000E3C47" w:rsidRPr="007A4712">
        <w:rPr>
          <w:b w:val="0"/>
          <w:bCs w:val="0"/>
          <w:sz w:val="30"/>
          <w:szCs w:val="30"/>
        </w:rPr>
        <w:t>, by the end of 2021</w:t>
      </w:r>
    </w:p>
    <w:p w14:paraId="5F0A0CBC" w14:textId="77777777" w:rsidR="00193C87" w:rsidRDefault="00193C87" w:rsidP="00477182">
      <w:pPr>
        <w:pStyle w:val="SMcaption"/>
      </w:pPr>
    </w:p>
    <w:tbl>
      <w:tblPr>
        <w:tblStyle w:val="TableGrid"/>
        <w:tblW w:w="0" w:type="auto"/>
        <w:tblLook w:val="04A0" w:firstRow="1" w:lastRow="0" w:firstColumn="1" w:lastColumn="0" w:noHBand="0" w:noVBand="1"/>
      </w:tblPr>
      <w:tblGrid>
        <w:gridCol w:w="2513"/>
        <w:gridCol w:w="2508"/>
        <w:gridCol w:w="2174"/>
        <w:gridCol w:w="2155"/>
      </w:tblGrid>
      <w:tr w:rsidR="007E142E" w14:paraId="04FE05EB" w14:textId="2DC259CF" w:rsidTr="00A65166">
        <w:tc>
          <w:tcPr>
            <w:tcW w:w="2513" w:type="dxa"/>
          </w:tcPr>
          <w:p w14:paraId="157354CD" w14:textId="47CD49A8" w:rsidR="007E142E" w:rsidRPr="006F779E" w:rsidRDefault="007E142E" w:rsidP="006F779E">
            <w:pPr>
              <w:pStyle w:val="SMcaption"/>
              <w:jc w:val="center"/>
              <w:rPr>
                <w:b/>
                <w:bCs/>
                <w:sz w:val="20"/>
              </w:rPr>
            </w:pPr>
            <w:r w:rsidRPr="006F779E">
              <w:rPr>
                <w:b/>
                <w:bCs/>
                <w:sz w:val="20"/>
              </w:rPr>
              <w:t>Company</w:t>
            </w:r>
          </w:p>
        </w:tc>
        <w:tc>
          <w:tcPr>
            <w:tcW w:w="2508" w:type="dxa"/>
          </w:tcPr>
          <w:p w14:paraId="0488E78F" w14:textId="1E337ABB" w:rsidR="007E142E" w:rsidRPr="006F779E" w:rsidRDefault="00B60A57" w:rsidP="006F779E">
            <w:pPr>
              <w:pStyle w:val="SMcaption"/>
              <w:jc w:val="center"/>
              <w:rPr>
                <w:b/>
                <w:bCs/>
                <w:sz w:val="20"/>
              </w:rPr>
            </w:pPr>
            <w:r>
              <w:rPr>
                <w:b/>
                <w:bCs/>
                <w:sz w:val="20"/>
              </w:rPr>
              <w:t xml:space="preserve">Projected </w:t>
            </w:r>
            <w:r w:rsidR="007E142E" w:rsidRPr="006F779E">
              <w:rPr>
                <w:b/>
                <w:bCs/>
                <w:sz w:val="20"/>
              </w:rPr>
              <w:t>Manufacturing Capacity</w:t>
            </w:r>
            <w:r w:rsidR="007A1225">
              <w:rPr>
                <w:b/>
                <w:bCs/>
                <w:sz w:val="20"/>
              </w:rPr>
              <w:t xml:space="preserve"> by end of 2021</w:t>
            </w:r>
            <w:r w:rsidR="00A65166">
              <w:rPr>
                <w:b/>
                <w:bCs/>
                <w:sz w:val="20"/>
              </w:rPr>
              <w:t xml:space="preserve"> (in courses)</w:t>
            </w:r>
          </w:p>
        </w:tc>
        <w:tc>
          <w:tcPr>
            <w:tcW w:w="2174" w:type="dxa"/>
          </w:tcPr>
          <w:p w14:paraId="13281D70" w14:textId="2F9F43D9" w:rsidR="007E142E" w:rsidRPr="00720005" w:rsidRDefault="007E142E" w:rsidP="006F779E">
            <w:pPr>
              <w:pStyle w:val="SMcaption"/>
              <w:jc w:val="center"/>
              <w:rPr>
                <w:b/>
                <w:bCs/>
                <w:sz w:val="20"/>
                <w:vertAlign w:val="superscript"/>
              </w:rPr>
            </w:pPr>
            <w:r w:rsidRPr="006F779E">
              <w:rPr>
                <w:b/>
                <w:bCs/>
                <w:sz w:val="20"/>
              </w:rPr>
              <w:t xml:space="preserve">Reserved </w:t>
            </w:r>
            <w:r w:rsidR="0090070F">
              <w:rPr>
                <w:b/>
                <w:bCs/>
                <w:sz w:val="20"/>
              </w:rPr>
              <w:t>Courses</w:t>
            </w:r>
            <w:r w:rsidR="00720005">
              <w:rPr>
                <w:b/>
                <w:bCs/>
                <w:sz w:val="20"/>
                <w:vertAlign w:val="superscript"/>
              </w:rPr>
              <w:t>1</w:t>
            </w:r>
          </w:p>
        </w:tc>
        <w:tc>
          <w:tcPr>
            <w:tcW w:w="2155" w:type="dxa"/>
          </w:tcPr>
          <w:p w14:paraId="13FC2834" w14:textId="0D66D40A" w:rsidR="007E142E" w:rsidRPr="00B60A57" w:rsidRDefault="00B60A57" w:rsidP="006F779E">
            <w:pPr>
              <w:pStyle w:val="SMcaption"/>
              <w:jc w:val="center"/>
              <w:rPr>
                <w:b/>
                <w:bCs/>
                <w:sz w:val="20"/>
                <w:vertAlign w:val="superscript"/>
              </w:rPr>
            </w:pPr>
            <w:r>
              <w:rPr>
                <w:b/>
                <w:bCs/>
                <w:sz w:val="20"/>
              </w:rPr>
              <w:t>Remaining Manufacturing Capacity</w:t>
            </w:r>
            <w:r w:rsidR="00A65166">
              <w:rPr>
                <w:b/>
                <w:bCs/>
                <w:sz w:val="20"/>
              </w:rPr>
              <w:t xml:space="preserve"> (in courses)</w:t>
            </w:r>
            <w:r>
              <w:rPr>
                <w:b/>
                <w:bCs/>
                <w:sz w:val="20"/>
                <w:vertAlign w:val="superscript"/>
              </w:rPr>
              <w:t>2</w:t>
            </w:r>
          </w:p>
        </w:tc>
      </w:tr>
      <w:tr w:rsidR="007E142E" w14:paraId="5452D5AD" w14:textId="4B9F09BD" w:rsidTr="00A65166">
        <w:tc>
          <w:tcPr>
            <w:tcW w:w="2513" w:type="dxa"/>
          </w:tcPr>
          <w:p w14:paraId="2035ACA3" w14:textId="6DF87052" w:rsidR="007E142E" w:rsidRPr="00193C87" w:rsidRDefault="007E142E" w:rsidP="006F779E">
            <w:pPr>
              <w:pStyle w:val="SMcaption"/>
              <w:rPr>
                <w:sz w:val="16"/>
                <w:szCs w:val="16"/>
              </w:rPr>
            </w:pPr>
            <w:r w:rsidRPr="00193C87">
              <w:rPr>
                <w:sz w:val="16"/>
                <w:szCs w:val="16"/>
              </w:rPr>
              <w:t>AstraZeneca/Oxford</w:t>
            </w:r>
            <w:r w:rsidR="002058D1">
              <w:rPr>
                <w:sz w:val="16"/>
                <w:szCs w:val="16"/>
              </w:rPr>
              <w:t>*</w:t>
            </w:r>
          </w:p>
        </w:tc>
        <w:tc>
          <w:tcPr>
            <w:tcW w:w="2508" w:type="dxa"/>
          </w:tcPr>
          <w:p w14:paraId="462CBFC2" w14:textId="36E5A4D6" w:rsidR="007E142E" w:rsidRPr="00547922" w:rsidRDefault="00267413" w:rsidP="006F779E">
            <w:pPr>
              <w:pStyle w:val="SMcaption"/>
              <w:rPr>
                <w:sz w:val="16"/>
                <w:szCs w:val="16"/>
                <w:vertAlign w:val="superscript"/>
              </w:rPr>
            </w:pPr>
            <w:r>
              <w:rPr>
                <w:sz w:val="16"/>
                <w:szCs w:val="16"/>
              </w:rPr>
              <w:t>1</w:t>
            </w:r>
            <w:r w:rsidR="009B69A2">
              <w:rPr>
                <w:sz w:val="16"/>
                <w:szCs w:val="16"/>
              </w:rPr>
              <w:t>,</w:t>
            </w:r>
            <w:r>
              <w:rPr>
                <w:sz w:val="16"/>
                <w:szCs w:val="16"/>
              </w:rPr>
              <w:t>5</w:t>
            </w:r>
            <w:r w:rsidR="009B69A2">
              <w:rPr>
                <w:sz w:val="16"/>
                <w:szCs w:val="16"/>
              </w:rPr>
              <w:t>00,000,000</w:t>
            </w:r>
            <w:r w:rsidR="00547922">
              <w:rPr>
                <w:sz w:val="16"/>
                <w:szCs w:val="16"/>
                <w:vertAlign w:val="superscript"/>
              </w:rPr>
              <w:t>3</w:t>
            </w:r>
          </w:p>
        </w:tc>
        <w:tc>
          <w:tcPr>
            <w:tcW w:w="2174" w:type="dxa"/>
          </w:tcPr>
          <w:p w14:paraId="3DC54773" w14:textId="1236134C" w:rsidR="007E142E" w:rsidRPr="00193C87" w:rsidRDefault="006A3E54" w:rsidP="006F779E">
            <w:pPr>
              <w:pStyle w:val="SMcaption"/>
              <w:rPr>
                <w:sz w:val="16"/>
                <w:szCs w:val="16"/>
              </w:rPr>
            </w:pPr>
            <w:r>
              <w:rPr>
                <w:sz w:val="16"/>
                <w:szCs w:val="16"/>
              </w:rPr>
              <w:t>1,</w:t>
            </w:r>
            <w:r w:rsidR="00E213FF">
              <w:rPr>
                <w:sz w:val="16"/>
                <w:szCs w:val="16"/>
              </w:rPr>
              <w:t>610</w:t>
            </w:r>
            <w:r>
              <w:rPr>
                <w:sz w:val="16"/>
                <w:szCs w:val="16"/>
              </w:rPr>
              <w:t>,</w:t>
            </w:r>
            <w:r w:rsidR="00E213FF">
              <w:rPr>
                <w:sz w:val="16"/>
                <w:szCs w:val="16"/>
              </w:rPr>
              <w:t>6</w:t>
            </w:r>
            <w:r>
              <w:rPr>
                <w:sz w:val="16"/>
                <w:szCs w:val="16"/>
              </w:rPr>
              <w:t>00,000</w:t>
            </w:r>
          </w:p>
        </w:tc>
        <w:tc>
          <w:tcPr>
            <w:tcW w:w="2155" w:type="dxa"/>
          </w:tcPr>
          <w:p w14:paraId="2F457001" w14:textId="1330F667" w:rsidR="007E142E" w:rsidRPr="00193C87" w:rsidRDefault="009B69A2" w:rsidP="006F779E">
            <w:pPr>
              <w:pStyle w:val="SMcaption"/>
              <w:rPr>
                <w:sz w:val="16"/>
                <w:szCs w:val="16"/>
              </w:rPr>
            </w:pPr>
            <w:r>
              <w:rPr>
                <w:sz w:val="16"/>
                <w:szCs w:val="16"/>
              </w:rPr>
              <w:t>-</w:t>
            </w:r>
            <w:r w:rsidR="006A3E54">
              <w:rPr>
                <w:sz w:val="16"/>
                <w:szCs w:val="16"/>
              </w:rPr>
              <w:t>66,900</w:t>
            </w:r>
            <w:r>
              <w:rPr>
                <w:sz w:val="16"/>
                <w:szCs w:val="16"/>
              </w:rPr>
              <w:t>,000</w:t>
            </w:r>
          </w:p>
        </w:tc>
      </w:tr>
      <w:tr w:rsidR="00E5023C" w14:paraId="0C052F7A" w14:textId="77777777" w:rsidTr="00A65166">
        <w:tc>
          <w:tcPr>
            <w:tcW w:w="2513" w:type="dxa"/>
          </w:tcPr>
          <w:p w14:paraId="3D123DC2" w14:textId="057A8AF3" w:rsidR="00E5023C" w:rsidRDefault="00E5023C" w:rsidP="00E5023C">
            <w:pPr>
              <w:pStyle w:val="SMcaption"/>
              <w:rPr>
                <w:sz w:val="16"/>
                <w:szCs w:val="16"/>
              </w:rPr>
            </w:pPr>
            <w:r w:rsidRPr="00193C87">
              <w:rPr>
                <w:sz w:val="16"/>
                <w:szCs w:val="16"/>
              </w:rPr>
              <w:t>Novavax</w:t>
            </w:r>
          </w:p>
        </w:tc>
        <w:tc>
          <w:tcPr>
            <w:tcW w:w="2508" w:type="dxa"/>
          </w:tcPr>
          <w:p w14:paraId="7FD7FE3C" w14:textId="25BE088B" w:rsidR="00E5023C" w:rsidRDefault="00267413" w:rsidP="00E5023C">
            <w:pPr>
              <w:pStyle w:val="SMcaption"/>
              <w:rPr>
                <w:sz w:val="16"/>
                <w:szCs w:val="16"/>
              </w:rPr>
            </w:pPr>
            <w:r>
              <w:rPr>
                <w:sz w:val="16"/>
                <w:szCs w:val="16"/>
              </w:rPr>
              <w:t>1</w:t>
            </w:r>
            <w:r w:rsidR="00E5023C">
              <w:rPr>
                <w:sz w:val="16"/>
                <w:szCs w:val="16"/>
              </w:rPr>
              <w:t>,000,000,000</w:t>
            </w:r>
            <w:r w:rsidR="00E5023C">
              <w:rPr>
                <w:sz w:val="16"/>
                <w:szCs w:val="16"/>
                <w:vertAlign w:val="superscript"/>
              </w:rPr>
              <w:t>7</w:t>
            </w:r>
          </w:p>
        </w:tc>
        <w:tc>
          <w:tcPr>
            <w:tcW w:w="2174" w:type="dxa"/>
          </w:tcPr>
          <w:p w14:paraId="1C413DEF" w14:textId="7E8AA1C2" w:rsidR="00E5023C" w:rsidRDefault="00E5023C" w:rsidP="00E5023C">
            <w:pPr>
              <w:pStyle w:val="SMcaption"/>
              <w:rPr>
                <w:sz w:val="16"/>
                <w:szCs w:val="16"/>
              </w:rPr>
            </w:pPr>
            <w:r>
              <w:rPr>
                <w:sz w:val="16"/>
                <w:szCs w:val="16"/>
              </w:rPr>
              <w:t>813,000,000</w:t>
            </w:r>
          </w:p>
        </w:tc>
        <w:tc>
          <w:tcPr>
            <w:tcW w:w="2155" w:type="dxa"/>
          </w:tcPr>
          <w:p w14:paraId="0DF1B04D" w14:textId="276C9E4B" w:rsidR="00E5023C" w:rsidRDefault="00E5023C" w:rsidP="00E5023C">
            <w:pPr>
              <w:pStyle w:val="SMcaption"/>
              <w:rPr>
                <w:sz w:val="16"/>
                <w:szCs w:val="16"/>
              </w:rPr>
            </w:pPr>
            <w:r>
              <w:rPr>
                <w:sz w:val="16"/>
                <w:szCs w:val="16"/>
              </w:rPr>
              <w:t>187,000,000</w:t>
            </w:r>
          </w:p>
        </w:tc>
      </w:tr>
      <w:tr w:rsidR="00E5023C" w14:paraId="4B1DB210" w14:textId="77777777" w:rsidTr="00A65166">
        <w:tc>
          <w:tcPr>
            <w:tcW w:w="2513" w:type="dxa"/>
          </w:tcPr>
          <w:p w14:paraId="0C5D8793" w14:textId="2084A583" w:rsidR="00E5023C" w:rsidRDefault="00E5023C" w:rsidP="00E5023C">
            <w:pPr>
              <w:pStyle w:val="SMcaption"/>
              <w:rPr>
                <w:sz w:val="16"/>
                <w:szCs w:val="16"/>
              </w:rPr>
            </w:pPr>
            <w:r>
              <w:rPr>
                <w:sz w:val="16"/>
                <w:szCs w:val="16"/>
              </w:rPr>
              <w:t>Pfizer/</w:t>
            </w:r>
            <w:proofErr w:type="spellStart"/>
            <w:r>
              <w:rPr>
                <w:sz w:val="16"/>
                <w:szCs w:val="16"/>
              </w:rPr>
              <w:t>BioNTech</w:t>
            </w:r>
            <w:proofErr w:type="spellEnd"/>
          </w:p>
        </w:tc>
        <w:tc>
          <w:tcPr>
            <w:tcW w:w="2508" w:type="dxa"/>
          </w:tcPr>
          <w:p w14:paraId="7B26D802" w14:textId="4965F9B4" w:rsidR="00E5023C" w:rsidRDefault="005237CD" w:rsidP="00E5023C">
            <w:pPr>
              <w:pStyle w:val="SMcaption"/>
              <w:rPr>
                <w:sz w:val="16"/>
                <w:szCs w:val="16"/>
              </w:rPr>
            </w:pPr>
            <w:r>
              <w:rPr>
                <w:sz w:val="16"/>
                <w:szCs w:val="16"/>
              </w:rPr>
              <w:t>6</w:t>
            </w:r>
            <w:r w:rsidR="009F68B4">
              <w:rPr>
                <w:sz w:val="16"/>
                <w:szCs w:val="16"/>
              </w:rPr>
              <w:t>50</w:t>
            </w:r>
            <w:r w:rsidR="00E5023C">
              <w:rPr>
                <w:sz w:val="16"/>
                <w:szCs w:val="16"/>
              </w:rPr>
              <w:t>,000,000</w:t>
            </w:r>
            <w:r w:rsidR="00E5023C">
              <w:rPr>
                <w:sz w:val="16"/>
                <w:szCs w:val="16"/>
                <w:vertAlign w:val="superscript"/>
              </w:rPr>
              <w:t>5</w:t>
            </w:r>
          </w:p>
        </w:tc>
        <w:tc>
          <w:tcPr>
            <w:tcW w:w="2174" w:type="dxa"/>
          </w:tcPr>
          <w:p w14:paraId="1C39BB1E" w14:textId="0ACAEDCD" w:rsidR="00E5023C" w:rsidRDefault="00E5023C" w:rsidP="00E5023C">
            <w:pPr>
              <w:pStyle w:val="SMcaption"/>
              <w:rPr>
                <w:sz w:val="16"/>
                <w:szCs w:val="16"/>
              </w:rPr>
            </w:pPr>
            <w:r>
              <w:rPr>
                <w:sz w:val="16"/>
                <w:szCs w:val="16"/>
              </w:rPr>
              <w:t>2</w:t>
            </w:r>
            <w:r w:rsidR="00801EA8">
              <w:rPr>
                <w:sz w:val="16"/>
                <w:szCs w:val="16"/>
              </w:rPr>
              <w:t>61</w:t>
            </w:r>
            <w:r>
              <w:rPr>
                <w:sz w:val="16"/>
                <w:szCs w:val="16"/>
              </w:rPr>
              <w:t>,</w:t>
            </w:r>
            <w:r w:rsidR="00801EA8">
              <w:rPr>
                <w:sz w:val="16"/>
                <w:szCs w:val="16"/>
              </w:rPr>
              <w:t>2</w:t>
            </w:r>
            <w:r>
              <w:rPr>
                <w:sz w:val="16"/>
                <w:szCs w:val="16"/>
              </w:rPr>
              <w:t>00,000</w:t>
            </w:r>
          </w:p>
        </w:tc>
        <w:tc>
          <w:tcPr>
            <w:tcW w:w="2155" w:type="dxa"/>
          </w:tcPr>
          <w:p w14:paraId="6DCC2112" w14:textId="5D1A1992" w:rsidR="00E5023C" w:rsidRDefault="009F68B4" w:rsidP="00E5023C">
            <w:pPr>
              <w:pStyle w:val="SMcaption"/>
              <w:rPr>
                <w:sz w:val="16"/>
                <w:szCs w:val="16"/>
              </w:rPr>
            </w:pPr>
            <w:r>
              <w:rPr>
                <w:sz w:val="16"/>
                <w:szCs w:val="16"/>
              </w:rPr>
              <w:t>388</w:t>
            </w:r>
            <w:r w:rsidR="00E5023C">
              <w:rPr>
                <w:sz w:val="16"/>
                <w:szCs w:val="16"/>
              </w:rPr>
              <w:t>,</w:t>
            </w:r>
            <w:r w:rsidR="00D35496">
              <w:rPr>
                <w:sz w:val="16"/>
                <w:szCs w:val="16"/>
              </w:rPr>
              <w:t>8</w:t>
            </w:r>
            <w:r w:rsidR="00E5023C">
              <w:rPr>
                <w:sz w:val="16"/>
                <w:szCs w:val="16"/>
              </w:rPr>
              <w:t>00,000</w:t>
            </w:r>
          </w:p>
        </w:tc>
      </w:tr>
      <w:tr w:rsidR="00E5023C" w14:paraId="37AEF8BE" w14:textId="77777777" w:rsidTr="00A65166">
        <w:tc>
          <w:tcPr>
            <w:tcW w:w="2513" w:type="dxa"/>
          </w:tcPr>
          <w:p w14:paraId="4D44F9D6" w14:textId="5D4A04B0" w:rsidR="00E5023C" w:rsidRDefault="00E5023C" w:rsidP="00E5023C">
            <w:pPr>
              <w:pStyle w:val="SMcaption"/>
              <w:rPr>
                <w:sz w:val="16"/>
                <w:szCs w:val="16"/>
              </w:rPr>
            </w:pPr>
            <w:r w:rsidRPr="00193C87">
              <w:rPr>
                <w:sz w:val="16"/>
                <w:szCs w:val="16"/>
              </w:rPr>
              <w:t>Sanofi/GSK</w:t>
            </w:r>
          </w:p>
        </w:tc>
        <w:tc>
          <w:tcPr>
            <w:tcW w:w="2508" w:type="dxa"/>
          </w:tcPr>
          <w:p w14:paraId="6A316167" w14:textId="0BCBB890" w:rsidR="00E5023C" w:rsidRDefault="005237CD" w:rsidP="00E5023C">
            <w:pPr>
              <w:pStyle w:val="SMcaption"/>
              <w:rPr>
                <w:sz w:val="16"/>
                <w:szCs w:val="16"/>
              </w:rPr>
            </w:pPr>
            <w:r>
              <w:rPr>
                <w:sz w:val="16"/>
                <w:szCs w:val="16"/>
              </w:rPr>
              <w:t>500</w:t>
            </w:r>
            <w:r w:rsidR="00E5023C">
              <w:rPr>
                <w:sz w:val="16"/>
                <w:szCs w:val="16"/>
              </w:rPr>
              <w:t>,000,000</w:t>
            </w:r>
            <w:r w:rsidR="00E5023C">
              <w:rPr>
                <w:sz w:val="16"/>
                <w:szCs w:val="16"/>
                <w:vertAlign w:val="superscript"/>
              </w:rPr>
              <w:t>8</w:t>
            </w:r>
          </w:p>
        </w:tc>
        <w:tc>
          <w:tcPr>
            <w:tcW w:w="2174" w:type="dxa"/>
          </w:tcPr>
          <w:p w14:paraId="0372A462" w14:textId="2ACC1EA6" w:rsidR="00E5023C" w:rsidRDefault="00E5023C" w:rsidP="00E5023C">
            <w:pPr>
              <w:pStyle w:val="SMcaption"/>
              <w:rPr>
                <w:sz w:val="16"/>
                <w:szCs w:val="16"/>
              </w:rPr>
            </w:pPr>
            <w:r>
              <w:rPr>
                <w:sz w:val="16"/>
                <w:szCs w:val="16"/>
              </w:rPr>
              <w:t>266,000,000</w:t>
            </w:r>
          </w:p>
        </w:tc>
        <w:tc>
          <w:tcPr>
            <w:tcW w:w="2155" w:type="dxa"/>
          </w:tcPr>
          <w:p w14:paraId="6018EFA8" w14:textId="73C0889D" w:rsidR="00E5023C" w:rsidRDefault="00E5023C" w:rsidP="00E5023C">
            <w:pPr>
              <w:pStyle w:val="SMcaption"/>
              <w:rPr>
                <w:sz w:val="16"/>
                <w:szCs w:val="16"/>
              </w:rPr>
            </w:pPr>
            <w:r>
              <w:rPr>
                <w:sz w:val="16"/>
                <w:szCs w:val="16"/>
              </w:rPr>
              <w:t>234,000,000</w:t>
            </w:r>
          </w:p>
        </w:tc>
      </w:tr>
      <w:tr w:rsidR="00E5023C" w14:paraId="4C99E046" w14:textId="77777777" w:rsidTr="00A65166">
        <w:tc>
          <w:tcPr>
            <w:tcW w:w="2513" w:type="dxa"/>
          </w:tcPr>
          <w:p w14:paraId="0EF63347" w14:textId="4319097A" w:rsidR="00E5023C" w:rsidRDefault="00E5023C" w:rsidP="00E5023C">
            <w:pPr>
              <w:pStyle w:val="SMcaption"/>
              <w:rPr>
                <w:sz w:val="16"/>
                <w:szCs w:val="16"/>
              </w:rPr>
            </w:pPr>
            <w:r w:rsidRPr="00193C87">
              <w:rPr>
                <w:sz w:val="16"/>
                <w:szCs w:val="16"/>
              </w:rPr>
              <w:t>J</w:t>
            </w:r>
            <w:r w:rsidR="006B02B5">
              <w:rPr>
                <w:sz w:val="16"/>
                <w:szCs w:val="16"/>
              </w:rPr>
              <w:t xml:space="preserve">ohnson </w:t>
            </w:r>
            <w:r w:rsidRPr="00193C87">
              <w:rPr>
                <w:sz w:val="16"/>
                <w:szCs w:val="16"/>
              </w:rPr>
              <w:t>&amp;</w:t>
            </w:r>
            <w:r w:rsidR="006B02B5">
              <w:rPr>
                <w:sz w:val="16"/>
                <w:szCs w:val="16"/>
              </w:rPr>
              <w:t xml:space="preserve"> </w:t>
            </w:r>
            <w:r w:rsidRPr="00193C87">
              <w:rPr>
                <w:sz w:val="16"/>
                <w:szCs w:val="16"/>
              </w:rPr>
              <w:t>J</w:t>
            </w:r>
            <w:r w:rsidR="006B02B5">
              <w:rPr>
                <w:sz w:val="16"/>
                <w:szCs w:val="16"/>
              </w:rPr>
              <w:t>ohnson</w:t>
            </w:r>
            <w:r w:rsidRPr="00193C87">
              <w:rPr>
                <w:sz w:val="16"/>
                <w:szCs w:val="16"/>
              </w:rPr>
              <w:t>/Janssen</w:t>
            </w:r>
          </w:p>
        </w:tc>
        <w:tc>
          <w:tcPr>
            <w:tcW w:w="2508" w:type="dxa"/>
          </w:tcPr>
          <w:p w14:paraId="1619F1FA" w14:textId="4D3058C2" w:rsidR="00E5023C" w:rsidRDefault="005237CD" w:rsidP="00E5023C">
            <w:pPr>
              <w:pStyle w:val="SMcaption"/>
              <w:rPr>
                <w:sz w:val="16"/>
                <w:szCs w:val="16"/>
              </w:rPr>
            </w:pPr>
            <w:r>
              <w:rPr>
                <w:sz w:val="16"/>
                <w:szCs w:val="16"/>
              </w:rPr>
              <w:t>5</w:t>
            </w:r>
            <w:r w:rsidR="00E5023C">
              <w:rPr>
                <w:sz w:val="16"/>
                <w:szCs w:val="16"/>
              </w:rPr>
              <w:t>00,000,000</w:t>
            </w:r>
            <w:r w:rsidR="00E5023C">
              <w:rPr>
                <w:sz w:val="16"/>
                <w:szCs w:val="16"/>
                <w:vertAlign w:val="superscript"/>
              </w:rPr>
              <w:t>6</w:t>
            </w:r>
          </w:p>
        </w:tc>
        <w:tc>
          <w:tcPr>
            <w:tcW w:w="2174" w:type="dxa"/>
          </w:tcPr>
          <w:p w14:paraId="7C64CCB9" w14:textId="4EED1A44" w:rsidR="00E5023C" w:rsidRDefault="00E5023C" w:rsidP="00E5023C">
            <w:pPr>
              <w:pStyle w:val="SMcaption"/>
              <w:rPr>
                <w:sz w:val="16"/>
                <w:szCs w:val="16"/>
              </w:rPr>
            </w:pPr>
            <w:r>
              <w:rPr>
                <w:sz w:val="16"/>
                <w:szCs w:val="16"/>
              </w:rPr>
              <w:t>184,000,000</w:t>
            </w:r>
          </w:p>
        </w:tc>
        <w:tc>
          <w:tcPr>
            <w:tcW w:w="2155" w:type="dxa"/>
          </w:tcPr>
          <w:p w14:paraId="420ECB4B" w14:textId="79158634" w:rsidR="00E5023C" w:rsidRDefault="00E5023C" w:rsidP="00E5023C">
            <w:pPr>
              <w:pStyle w:val="SMcaption"/>
              <w:rPr>
                <w:sz w:val="16"/>
                <w:szCs w:val="16"/>
              </w:rPr>
            </w:pPr>
            <w:r>
              <w:rPr>
                <w:sz w:val="16"/>
                <w:szCs w:val="16"/>
              </w:rPr>
              <w:t>316,000,000</w:t>
            </w:r>
          </w:p>
        </w:tc>
      </w:tr>
      <w:tr w:rsidR="00E5023C" w14:paraId="5046DAA6" w14:textId="77777777" w:rsidTr="00A65166">
        <w:tc>
          <w:tcPr>
            <w:tcW w:w="2513" w:type="dxa"/>
          </w:tcPr>
          <w:p w14:paraId="463DCA13" w14:textId="572A8949" w:rsidR="00E5023C" w:rsidRDefault="00E5023C" w:rsidP="00E5023C">
            <w:pPr>
              <w:pStyle w:val="SMcaption"/>
              <w:rPr>
                <w:sz w:val="16"/>
                <w:szCs w:val="16"/>
              </w:rPr>
            </w:pPr>
            <w:proofErr w:type="spellStart"/>
            <w:r w:rsidRPr="00193C87">
              <w:rPr>
                <w:sz w:val="16"/>
                <w:szCs w:val="16"/>
              </w:rPr>
              <w:t>Moderna</w:t>
            </w:r>
            <w:proofErr w:type="spellEnd"/>
          </w:p>
        </w:tc>
        <w:tc>
          <w:tcPr>
            <w:tcW w:w="2508" w:type="dxa"/>
          </w:tcPr>
          <w:p w14:paraId="4B7E2347" w14:textId="6084A6B2" w:rsidR="00E5023C" w:rsidRDefault="005237CD" w:rsidP="00E5023C">
            <w:pPr>
              <w:pStyle w:val="SMcaption"/>
              <w:rPr>
                <w:sz w:val="16"/>
                <w:szCs w:val="16"/>
              </w:rPr>
            </w:pPr>
            <w:r>
              <w:rPr>
                <w:sz w:val="16"/>
                <w:szCs w:val="16"/>
              </w:rPr>
              <w:t>5</w:t>
            </w:r>
            <w:r w:rsidR="00E5023C">
              <w:rPr>
                <w:sz w:val="16"/>
                <w:szCs w:val="16"/>
              </w:rPr>
              <w:t>00,000,000</w:t>
            </w:r>
            <w:r w:rsidR="00E5023C">
              <w:rPr>
                <w:sz w:val="16"/>
                <w:szCs w:val="16"/>
                <w:vertAlign w:val="superscript"/>
              </w:rPr>
              <w:t>4</w:t>
            </w:r>
          </w:p>
        </w:tc>
        <w:tc>
          <w:tcPr>
            <w:tcW w:w="2174" w:type="dxa"/>
          </w:tcPr>
          <w:p w14:paraId="411C359B" w14:textId="54D405A9" w:rsidR="00E5023C" w:rsidRDefault="00E5023C" w:rsidP="00E5023C">
            <w:pPr>
              <w:pStyle w:val="SMcaption"/>
              <w:rPr>
                <w:sz w:val="16"/>
                <w:szCs w:val="16"/>
              </w:rPr>
            </w:pPr>
            <w:r>
              <w:rPr>
                <w:sz w:val="16"/>
                <w:szCs w:val="16"/>
              </w:rPr>
              <w:t>14</w:t>
            </w:r>
            <w:r w:rsidR="00B87F5F">
              <w:rPr>
                <w:sz w:val="16"/>
                <w:szCs w:val="16"/>
              </w:rPr>
              <w:t>7</w:t>
            </w:r>
            <w:r>
              <w:rPr>
                <w:sz w:val="16"/>
                <w:szCs w:val="16"/>
              </w:rPr>
              <w:t>,</w:t>
            </w:r>
            <w:r w:rsidR="00B87F5F">
              <w:rPr>
                <w:sz w:val="16"/>
                <w:szCs w:val="16"/>
              </w:rPr>
              <w:t>75</w:t>
            </w:r>
            <w:r>
              <w:rPr>
                <w:sz w:val="16"/>
                <w:szCs w:val="16"/>
              </w:rPr>
              <w:t>0,000</w:t>
            </w:r>
          </w:p>
        </w:tc>
        <w:tc>
          <w:tcPr>
            <w:tcW w:w="2155" w:type="dxa"/>
          </w:tcPr>
          <w:p w14:paraId="72415AD7" w14:textId="57EAC6AE" w:rsidR="00E5023C" w:rsidRDefault="00E5023C" w:rsidP="00E5023C">
            <w:pPr>
              <w:pStyle w:val="SMcaption"/>
              <w:rPr>
                <w:sz w:val="16"/>
                <w:szCs w:val="16"/>
              </w:rPr>
            </w:pPr>
            <w:r>
              <w:rPr>
                <w:sz w:val="16"/>
                <w:szCs w:val="16"/>
              </w:rPr>
              <w:t>35</w:t>
            </w:r>
            <w:r w:rsidR="00D35496">
              <w:rPr>
                <w:sz w:val="16"/>
                <w:szCs w:val="16"/>
              </w:rPr>
              <w:t>2</w:t>
            </w:r>
            <w:r>
              <w:rPr>
                <w:sz w:val="16"/>
                <w:szCs w:val="16"/>
              </w:rPr>
              <w:t>,</w:t>
            </w:r>
            <w:r w:rsidR="00D35496">
              <w:rPr>
                <w:sz w:val="16"/>
                <w:szCs w:val="16"/>
              </w:rPr>
              <w:t>25</w:t>
            </w:r>
            <w:r>
              <w:rPr>
                <w:sz w:val="16"/>
                <w:szCs w:val="16"/>
              </w:rPr>
              <w:t>0,000</w:t>
            </w:r>
          </w:p>
        </w:tc>
      </w:tr>
      <w:tr w:rsidR="00E5023C" w14:paraId="080C5CAA" w14:textId="77777777" w:rsidTr="00A65166">
        <w:tc>
          <w:tcPr>
            <w:tcW w:w="2513" w:type="dxa"/>
          </w:tcPr>
          <w:p w14:paraId="3BBDC936" w14:textId="0554A9E8" w:rsidR="00E5023C" w:rsidRDefault="00E5023C" w:rsidP="00E5023C">
            <w:pPr>
              <w:pStyle w:val="SMcaption"/>
              <w:rPr>
                <w:sz w:val="16"/>
                <w:szCs w:val="16"/>
              </w:rPr>
            </w:pPr>
            <w:proofErr w:type="spellStart"/>
            <w:r>
              <w:rPr>
                <w:sz w:val="16"/>
                <w:szCs w:val="16"/>
              </w:rPr>
              <w:t>SinoVac</w:t>
            </w:r>
            <w:proofErr w:type="spellEnd"/>
            <w:r>
              <w:rPr>
                <w:sz w:val="16"/>
                <w:szCs w:val="16"/>
              </w:rPr>
              <w:t xml:space="preserve"> and </w:t>
            </w:r>
            <w:proofErr w:type="spellStart"/>
            <w:r>
              <w:rPr>
                <w:sz w:val="16"/>
                <w:szCs w:val="16"/>
              </w:rPr>
              <w:t>CanSino</w:t>
            </w:r>
            <w:proofErr w:type="spellEnd"/>
            <w:r w:rsidR="00C60D62">
              <w:rPr>
                <w:sz w:val="16"/>
                <w:szCs w:val="16"/>
              </w:rPr>
              <w:t>+ *</w:t>
            </w:r>
            <w:r w:rsidR="002058D1">
              <w:rPr>
                <w:sz w:val="16"/>
                <w:szCs w:val="16"/>
              </w:rPr>
              <w:t>*</w:t>
            </w:r>
          </w:p>
        </w:tc>
        <w:tc>
          <w:tcPr>
            <w:tcW w:w="2508" w:type="dxa"/>
          </w:tcPr>
          <w:p w14:paraId="7ADCF3D5" w14:textId="2DD25F33" w:rsidR="00E5023C" w:rsidRDefault="005A1D14" w:rsidP="00E5023C">
            <w:pPr>
              <w:pStyle w:val="SMcaption"/>
              <w:rPr>
                <w:sz w:val="16"/>
                <w:szCs w:val="16"/>
              </w:rPr>
            </w:pPr>
            <w:r>
              <w:rPr>
                <w:sz w:val="16"/>
                <w:szCs w:val="16"/>
              </w:rPr>
              <w:t>805</w:t>
            </w:r>
            <w:r w:rsidR="00E5023C">
              <w:rPr>
                <w:sz w:val="16"/>
                <w:szCs w:val="16"/>
              </w:rPr>
              <w:t>,000,000</w:t>
            </w:r>
            <w:r w:rsidR="00E5023C">
              <w:rPr>
                <w:sz w:val="16"/>
                <w:szCs w:val="16"/>
                <w:vertAlign w:val="superscript"/>
              </w:rPr>
              <w:t>10</w:t>
            </w:r>
          </w:p>
        </w:tc>
        <w:tc>
          <w:tcPr>
            <w:tcW w:w="2174" w:type="dxa"/>
          </w:tcPr>
          <w:p w14:paraId="09831CB5" w14:textId="60428DBF" w:rsidR="00E5023C" w:rsidRDefault="00FE0B40" w:rsidP="00E5023C">
            <w:pPr>
              <w:pStyle w:val="SMcaption"/>
              <w:rPr>
                <w:sz w:val="16"/>
                <w:szCs w:val="16"/>
              </w:rPr>
            </w:pPr>
            <w:r>
              <w:rPr>
                <w:sz w:val="16"/>
                <w:szCs w:val="16"/>
              </w:rPr>
              <w:t>95,0</w:t>
            </w:r>
            <w:r w:rsidR="00E5023C">
              <w:rPr>
                <w:sz w:val="16"/>
                <w:szCs w:val="16"/>
              </w:rPr>
              <w:t>00,000</w:t>
            </w:r>
          </w:p>
        </w:tc>
        <w:tc>
          <w:tcPr>
            <w:tcW w:w="2155" w:type="dxa"/>
          </w:tcPr>
          <w:p w14:paraId="05F0F5A5" w14:textId="43D6EEE1" w:rsidR="00E5023C" w:rsidRDefault="00D35496" w:rsidP="00E5023C">
            <w:pPr>
              <w:pStyle w:val="SMcaption"/>
              <w:rPr>
                <w:sz w:val="16"/>
                <w:szCs w:val="16"/>
              </w:rPr>
            </w:pPr>
            <w:r>
              <w:rPr>
                <w:sz w:val="16"/>
                <w:szCs w:val="16"/>
              </w:rPr>
              <w:t>710</w:t>
            </w:r>
            <w:r w:rsidR="00E5023C">
              <w:rPr>
                <w:sz w:val="16"/>
                <w:szCs w:val="16"/>
              </w:rPr>
              <w:t>,500,000</w:t>
            </w:r>
          </w:p>
        </w:tc>
      </w:tr>
      <w:tr w:rsidR="00E5023C" w14:paraId="29DCFC2A" w14:textId="77777777" w:rsidTr="00A65166">
        <w:tc>
          <w:tcPr>
            <w:tcW w:w="2513" w:type="dxa"/>
          </w:tcPr>
          <w:p w14:paraId="063A4B46" w14:textId="5BD141AF" w:rsidR="00E5023C" w:rsidRPr="00193C87" w:rsidRDefault="00E5023C" w:rsidP="00E5023C">
            <w:pPr>
              <w:pStyle w:val="SMcaption"/>
              <w:rPr>
                <w:sz w:val="16"/>
                <w:szCs w:val="16"/>
              </w:rPr>
            </w:pPr>
            <w:proofErr w:type="spellStart"/>
            <w:r>
              <w:rPr>
                <w:sz w:val="16"/>
                <w:szCs w:val="16"/>
              </w:rPr>
              <w:t>Gamaleya</w:t>
            </w:r>
            <w:proofErr w:type="spellEnd"/>
            <w:r>
              <w:rPr>
                <w:sz w:val="16"/>
                <w:szCs w:val="16"/>
              </w:rPr>
              <w:t xml:space="preserve"> Research Institute</w:t>
            </w:r>
          </w:p>
        </w:tc>
        <w:tc>
          <w:tcPr>
            <w:tcW w:w="2508" w:type="dxa"/>
          </w:tcPr>
          <w:p w14:paraId="05667634" w14:textId="33C2BC86" w:rsidR="00E5023C" w:rsidRPr="00C64D8C" w:rsidRDefault="002A02AC" w:rsidP="00E5023C">
            <w:pPr>
              <w:pStyle w:val="SMcaption"/>
              <w:rPr>
                <w:sz w:val="16"/>
                <w:szCs w:val="16"/>
                <w:vertAlign w:val="superscript"/>
              </w:rPr>
            </w:pPr>
            <w:r>
              <w:rPr>
                <w:sz w:val="16"/>
                <w:szCs w:val="16"/>
              </w:rPr>
              <w:t>250</w:t>
            </w:r>
            <w:r w:rsidR="00E5023C">
              <w:rPr>
                <w:sz w:val="16"/>
                <w:szCs w:val="16"/>
              </w:rPr>
              <w:t>,000,000</w:t>
            </w:r>
            <w:r w:rsidR="00E5023C">
              <w:rPr>
                <w:sz w:val="16"/>
                <w:szCs w:val="16"/>
                <w:vertAlign w:val="superscript"/>
              </w:rPr>
              <w:t>9</w:t>
            </w:r>
          </w:p>
        </w:tc>
        <w:tc>
          <w:tcPr>
            <w:tcW w:w="2174" w:type="dxa"/>
          </w:tcPr>
          <w:p w14:paraId="46D15E17" w14:textId="0DB484F5" w:rsidR="00E5023C" w:rsidRPr="00193C87" w:rsidRDefault="00E5023C" w:rsidP="00E5023C">
            <w:pPr>
              <w:pStyle w:val="SMcaption"/>
              <w:rPr>
                <w:sz w:val="16"/>
                <w:szCs w:val="16"/>
              </w:rPr>
            </w:pPr>
            <w:r>
              <w:rPr>
                <w:sz w:val="16"/>
                <w:szCs w:val="16"/>
              </w:rPr>
              <w:t>1</w:t>
            </w:r>
            <w:r w:rsidR="00C22BA7">
              <w:rPr>
                <w:sz w:val="16"/>
                <w:szCs w:val="16"/>
              </w:rPr>
              <w:t>74</w:t>
            </w:r>
            <w:r>
              <w:rPr>
                <w:sz w:val="16"/>
                <w:szCs w:val="16"/>
              </w:rPr>
              <w:t>,500,000</w:t>
            </w:r>
          </w:p>
        </w:tc>
        <w:tc>
          <w:tcPr>
            <w:tcW w:w="2155" w:type="dxa"/>
          </w:tcPr>
          <w:p w14:paraId="691370D8" w14:textId="50231B01" w:rsidR="00E5023C" w:rsidRDefault="00D35496" w:rsidP="00E5023C">
            <w:pPr>
              <w:pStyle w:val="SMcaption"/>
              <w:rPr>
                <w:sz w:val="16"/>
                <w:szCs w:val="16"/>
              </w:rPr>
            </w:pPr>
            <w:r>
              <w:rPr>
                <w:sz w:val="16"/>
                <w:szCs w:val="16"/>
              </w:rPr>
              <w:t>75</w:t>
            </w:r>
            <w:r w:rsidR="00E5023C">
              <w:rPr>
                <w:sz w:val="16"/>
                <w:szCs w:val="16"/>
              </w:rPr>
              <w:t>,500,000</w:t>
            </w:r>
          </w:p>
        </w:tc>
      </w:tr>
      <w:tr w:rsidR="007E142E" w14:paraId="3B626DD2" w14:textId="15E68FC3" w:rsidTr="00A65166">
        <w:tc>
          <w:tcPr>
            <w:tcW w:w="2513" w:type="dxa"/>
          </w:tcPr>
          <w:p w14:paraId="08DC31F5" w14:textId="6EF9EF0D" w:rsidR="007E142E" w:rsidRPr="00193C87" w:rsidRDefault="00E5023C" w:rsidP="006F779E">
            <w:pPr>
              <w:pStyle w:val="SMcaption"/>
              <w:rPr>
                <w:sz w:val="16"/>
                <w:szCs w:val="16"/>
              </w:rPr>
            </w:pPr>
            <w:proofErr w:type="spellStart"/>
            <w:r>
              <w:rPr>
                <w:sz w:val="16"/>
                <w:szCs w:val="16"/>
              </w:rPr>
              <w:t>CureVac</w:t>
            </w:r>
            <w:proofErr w:type="spellEnd"/>
            <w:r w:rsidR="002058D1">
              <w:rPr>
                <w:sz w:val="16"/>
                <w:szCs w:val="16"/>
              </w:rPr>
              <w:t>*</w:t>
            </w:r>
          </w:p>
        </w:tc>
        <w:tc>
          <w:tcPr>
            <w:tcW w:w="2508" w:type="dxa"/>
          </w:tcPr>
          <w:p w14:paraId="02752AE5" w14:textId="47F0B3E9" w:rsidR="007E142E" w:rsidRPr="00547922" w:rsidRDefault="005E4C60" w:rsidP="006F779E">
            <w:pPr>
              <w:pStyle w:val="SMcaption"/>
              <w:rPr>
                <w:sz w:val="16"/>
                <w:szCs w:val="16"/>
                <w:vertAlign w:val="superscript"/>
              </w:rPr>
            </w:pPr>
            <w:r>
              <w:rPr>
                <w:sz w:val="16"/>
                <w:szCs w:val="16"/>
              </w:rPr>
              <w:t>1</w:t>
            </w:r>
            <w:r w:rsidR="008478DE">
              <w:rPr>
                <w:sz w:val="16"/>
                <w:szCs w:val="16"/>
              </w:rPr>
              <w:t>50</w:t>
            </w:r>
            <w:r w:rsidR="009B69A2">
              <w:rPr>
                <w:sz w:val="16"/>
                <w:szCs w:val="16"/>
              </w:rPr>
              <w:t>,000,</w:t>
            </w:r>
            <w:r w:rsidR="00E5023C">
              <w:rPr>
                <w:sz w:val="16"/>
                <w:szCs w:val="16"/>
              </w:rPr>
              <w:t>000</w:t>
            </w:r>
            <w:r w:rsidR="00E5023C">
              <w:rPr>
                <w:sz w:val="16"/>
                <w:szCs w:val="16"/>
                <w:vertAlign w:val="superscript"/>
              </w:rPr>
              <w:t>12</w:t>
            </w:r>
          </w:p>
        </w:tc>
        <w:tc>
          <w:tcPr>
            <w:tcW w:w="2174" w:type="dxa"/>
          </w:tcPr>
          <w:p w14:paraId="63FB5115" w14:textId="14F4BBE9" w:rsidR="007E142E" w:rsidRPr="00193C87" w:rsidRDefault="00E5023C" w:rsidP="006F779E">
            <w:pPr>
              <w:pStyle w:val="SMcaption"/>
              <w:rPr>
                <w:sz w:val="16"/>
                <w:szCs w:val="16"/>
              </w:rPr>
            </w:pPr>
            <w:r>
              <w:rPr>
                <w:sz w:val="16"/>
                <w:szCs w:val="16"/>
              </w:rPr>
              <w:t>112,500</w:t>
            </w:r>
            <w:r w:rsidR="00F94421">
              <w:rPr>
                <w:sz w:val="16"/>
                <w:szCs w:val="16"/>
              </w:rPr>
              <w:t>,000</w:t>
            </w:r>
          </w:p>
        </w:tc>
        <w:tc>
          <w:tcPr>
            <w:tcW w:w="2155" w:type="dxa"/>
          </w:tcPr>
          <w:p w14:paraId="4925E48F" w14:textId="591D2F76" w:rsidR="007E142E" w:rsidRPr="00193C87" w:rsidRDefault="00D35496" w:rsidP="006F779E">
            <w:pPr>
              <w:pStyle w:val="SMcaption"/>
              <w:rPr>
                <w:sz w:val="16"/>
                <w:szCs w:val="16"/>
              </w:rPr>
            </w:pPr>
            <w:r>
              <w:rPr>
                <w:sz w:val="16"/>
                <w:szCs w:val="16"/>
              </w:rPr>
              <w:t>37</w:t>
            </w:r>
            <w:r w:rsidR="00E5023C">
              <w:rPr>
                <w:sz w:val="16"/>
                <w:szCs w:val="16"/>
              </w:rPr>
              <w:t>,500</w:t>
            </w:r>
            <w:r w:rsidR="009B69A2">
              <w:rPr>
                <w:sz w:val="16"/>
                <w:szCs w:val="16"/>
              </w:rPr>
              <w:t>,000</w:t>
            </w:r>
          </w:p>
        </w:tc>
      </w:tr>
      <w:tr w:rsidR="00E5023C" w14:paraId="6AE790E0" w14:textId="77777777" w:rsidTr="00A65166">
        <w:tc>
          <w:tcPr>
            <w:tcW w:w="2513" w:type="dxa"/>
          </w:tcPr>
          <w:p w14:paraId="345B3611" w14:textId="527A4EA8" w:rsidR="00E5023C" w:rsidRPr="00193C87" w:rsidRDefault="00E5023C" w:rsidP="00E5023C">
            <w:pPr>
              <w:pStyle w:val="SMcaption"/>
              <w:rPr>
                <w:sz w:val="16"/>
                <w:szCs w:val="16"/>
              </w:rPr>
            </w:pPr>
            <w:r>
              <w:rPr>
                <w:sz w:val="16"/>
                <w:szCs w:val="16"/>
              </w:rPr>
              <w:t>Medicago</w:t>
            </w:r>
          </w:p>
        </w:tc>
        <w:tc>
          <w:tcPr>
            <w:tcW w:w="2508" w:type="dxa"/>
          </w:tcPr>
          <w:p w14:paraId="2A35FE8C" w14:textId="0D0E98E5" w:rsidR="00E5023C" w:rsidRPr="00C64D8C" w:rsidRDefault="008478DE" w:rsidP="00E5023C">
            <w:pPr>
              <w:pStyle w:val="SMcaption"/>
              <w:rPr>
                <w:sz w:val="16"/>
                <w:szCs w:val="16"/>
                <w:vertAlign w:val="superscript"/>
              </w:rPr>
            </w:pPr>
            <w:r>
              <w:rPr>
                <w:sz w:val="16"/>
                <w:szCs w:val="16"/>
              </w:rPr>
              <w:t>50</w:t>
            </w:r>
            <w:r w:rsidR="00E5023C">
              <w:rPr>
                <w:sz w:val="16"/>
                <w:szCs w:val="16"/>
              </w:rPr>
              <w:t>,000,000</w:t>
            </w:r>
            <w:r w:rsidR="00E5023C">
              <w:rPr>
                <w:sz w:val="16"/>
                <w:szCs w:val="16"/>
                <w:vertAlign w:val="superscript"/>
              </w:rPr>
              <w:t>11</w:t>
            </w:r>
          </w:p>
        </w:tc>
        <w:tc>
          <w:tcPr>
            <w:tcW w:w="2174" w:type="dxa"/>
          </w:tcPr>
          <w:p w14:paraId="74730890" w14:textId="5B91136B" w:rsidR="00E5023C" w:rsidRPr="00193C87" w:rsidRDefault="00E5023C" w:rsidP="00E5023C">
            <w:pPr>
              <w:pStyle w:val="SMcaption"/>
              <w:rPr>
                <w:sz w:val="16"/>
                <w:szCs w:val="16"/>
              </w:rPr>
            </w:pPr>
            <w:r>
              <w:rPr>
                <w:sz w:val="16"/>
                <w:szCs w:val="16"/>
              </w:rPr>
              <w:t>38,000,000</w:t>
            </w:r>
          </w:p>
        </w:tc>
        <w:tc>
          <w:tcPr>
            <w:tcW w:w="2155" w:type="dxa"/>
          </w:tcPr>
          <w:p w14:paraId="7C1C75FE" w14:textId="67A2C609" w:rsidR="00E5023C" w:rsidRDefault="00E5023C" w:rsidP="00E5023C">
            <w:pPr>
              <w:pStyle w:val="SMcaption"/>
              <w:rPr>
                <w:sz w:val="16"/>
                <w:szCs w:val="16"/>
              </w:rPr>
            </w:pPr>
            <w:r>
              <w:rPr>
                <w:sz w:val="16"/>
                <w:szCs w:val="16"/>
              </w:rPr>
              <w:t>12,000,000</w:t>
            </w:r>
          </w:p>
        </w:tc>
      </w:tr>
      <w:tr w:rsidR="007E142E" w14:paraId="2C26778F" w14:textId="4DBE2F0B" w:rsidTr="00A65166">
        <w:tc>
          <w:tcPr>
            <w:tcW w:w="2513" w:type="dxa"/>
          </w:tcPr>
          <w:p w14:paraId="4A1BDDF1" w14:textId="60DB0FD9" w:rsidR="007E142E" w:rsidRPr="00193C87" w:rsidRDefault="00E5023C" w:rsidP="006F779E">
            <w:pPr>
              <w:pStyle w:val="SMcaption"/>
              <w:rPr>
                <w:sz w:val="16"/>
                <w:szCs w:val="16"/>
              </w:rPr>
            </w:pPr>
            <w:r>
              <w:rPr>
                <w:sz w:val="16"/>
                <w:szCs w:val="16"/>
              </w:rPr>
              <w:t>University of Queensland/CSL</w:t>
            </w:r>
          </w:p>
        </w:tc>
        <w:tc>
          <w:tcPr>
            <w:tcW w:w="2508" w:type="dxa"/>
          </w:tcPr>
          <w:p w14:paraId="2A1E396C" w14:textId="2378BCB8" w:rsidR="007E142E" w:rsidRPr="00547922" w:rsidRDefault="008478DE" w:rsidP="006F779E">
            <w:pPr>
              <w:pStyle w:val="SMcaption"/>
              <w:rPr>
                <w:sz w:val="16"/>
                <w:szCs w:val="16"/>
                <w:vertAlign w:val="superscript"/>
              </w:rPr>
            </w:pPr>
            <w:r>
              <w:rPr>
                <w:sz w:val="16"/>
                <w:szCs w:val="16"/>
              </w:rPr>
              <w:t>50</w:t>
            </w:r>
            <w:r w:rsidR="009B69A2">
              <w:rPr>
                <w:sz w:val="16"/>
                <w:szCs w:val="16"/>
              </w:rPr>
              <w:t>,000,</w:t>
            </w:r>
            <w:r w:rsidR="00E5023C">
              <w:rPr>
                <w:sz w:val="16"/>
                <w:szCs w:val="16"/>
              </w:rPr>
              <w:t>000</w:t>
            </w:r>
            <w:r w:rsidR="00E5023C">
              <w:rPr>
                <w:sz w:val="16"/>
                <w:szCs w:val="16"/>
                <w:vertAlign w:val="superscript"/>
              </w:rPr>
              <w:t>13</w:t>
            </w:r>
          </w:p>
        </w:tc>
        <w:tc>
          <w:tcPr>
            <w:tcW w:w="2174" w:type="dxa"/>
          </w:tcPr>
          <w:p w14:paraId="648DBA06" w14:textId="32EBA881" w:rsidR="007E142E" w:rsidRPr="00193C87" w:rsidRDefault="00E5023C" w:rsidP="006F779E">
            <w:pPr>
              <w:pStyle w:val="SMcaption"/>
              <w:rPr>
                <w:sz w:val="16"/>
                <w:szCs w:val="16"/>
              </w:rPr>
            </w:pPr>
            <w:r>
              <w:rPr>
                <w:sz w:val="16"/>
                <w:szCs w:val="16"/>
              </w:rPr>
              <w:t>25,500</w:t>
            </w:r>
            <w:r w:rsidR="00F94421">
              <w:rPr>
                <w:sz w:val="16"/>
                <w:szCs w:val="16"/>
              </w:rPr>
              <w:t>,000</w:t>
            </w:r>
          </w:p>
        </w:tc>
        <w:tc>
          <w:tcPr>
            <w:tcW w:w="2155" w:type="dxa"/>
          </w:tcPr>
          <w:p w14:paraId="141FA4D2" w14:textId="15AC27A5" w:rsidR="007E142E" w:rsidRPr="00193C87" w:rsidRDefault="00E5023C" w:rsidP="006F779E">
            <w:pPr>
              <w:pStyle w:val="SMcaption"/>
              <w:rPr>
                <w:sz w:val="16"/>
                <w:szCs w:val="16"/>
              </w:rPr>
            </w:pPr>
            <w:r>
              <w:rPr>
                <w:sz w:val="16"/>
                <w:szCs w:val="16"/>
              </w:rPr>
              <w:t>24,500</w:t>
            </w:r>
            <w:r w:rsidR="009B69A2">
              <w:rPr>
                <w:sz w:val="16"/>
                <w:szCs w:val="16"/>
              </w:rPr>
              <w:t>,000</w:t>
            </w:r>
          </w:p>
        </w:tc>
      </w:tr>
    </w:tbl>
    <w:p w14:paraId="2B28D1B4" w14:textId="5D34D667" w:rsidR="00811B6A" w:rsidRPr="00BC1907" w:rsidRDefault="00223E08" w:rsidP="00477182">
      <w:pPr>
        <w:pStyle w:val="SMcaption"/>
        <w:rPr>
          <w:sz w:val="20"/>
        </w:rPr>
      </w:pPr>
      <w:r w:rsidRPr="00F40CB1">
        <w:rPr>
          <w:b/>
          <w:bCs/>
          <w:sz w:val="20"/>
        </w:rPr>
        <w:t>Note</w:t>
      </w:r>
      <w:r w:rsidRPr="00BC1907">
        <w:rPr>
          <w:sz w:val="20"/>
        </w:rPr>
        <w:t xml:space="preserve">: </w:t>
      </w:r>
      <w:r w:rsidR="00F40CB1" w:rsidRPr="00F40CB1">
        <w:rPr>
          <w:sz w:val="20"/>
        </w:rPr>
        <w:t xml:space="preserve">All data </w:t>
      </w:r>
      <w:r w:rsidR="0095676F">
        <w:rPr>
          <w:sz w:val="20"/>
        </w:rPr>
        <w:t>are</w:t>
      </w:r>
      <w:r w:rsidR="00F40CB1" w:rsidRPr="00F40CB1">
        <w:rPr>
          <w:sz w:val="20"/>
        </w:rPr>
        <w:t xml:space="preserve"> </w:t>
      </w:r>
      <w:r w:rsidR="0095676F">
        <w:rPr>
          <w:sz w:val="20"/>
        </w:rPr>
        <w:t xml:space="preserve">updated </w:t>
      </w:r>
      <w:r w:rsidR="00F40CB1" w:rsidRPr="00F40CB1">
        <w:rPr>
          <w:sz w:val="20"/>
        </w:rPr>
        <w:t>as of November 15, 2020.</w:t>
      </w:r>
      <w:r w:rsidR="00F40CB1">
        <w:rPr>
          <w:sz w:val="20"/>
        </w:rPr>
        <w:t xml:space="preserve"> </w:t>
      </w:r>
      <w:r w:rsidR="0093419A" w:rsidRPr="00BC1907">
        <w:rPr>
          <w:sz w:val="20"/>
        </w:rPr>
        <w:t>P</w:t>
      </w:r>
      <w:r w:rsidR="007A1225" w:rsidRPr="00BC1907">
        <w:rPr>
          <w:sz w:val="20"/>
        </w:rPr>
        <w:t>rojected manufacturing capacity</w:t>
      </w:r>
      <w:r w:rsidR="0093419A" w:rsidRPr="00BC1907">
        <w:rPr>
          <w:sz w:val="20"/>
        </w:rPr>
        <w:t xml:space="preserve"> by the end of 2021 are based on publicly available, company-based estimates</w:t>
      </w:r>
      <w:r w:rsidR="00B226E0" w:rsidRPr="00BC1907">
        <w:rPr>
          <w:sz w:val="20"/>
        </w:rPr>
        <w:t xml:space="preserve"> assuming successful regulatory approval</w:t>
      </w:r>
      <w:r w:rsidR="00896473" w:rsidRPr="00BC1907">
        <w:rPr>
          <w:sz w:val="20"/>
        </w:rPr>
        <w:t xml:space="preserve">, </w:t>
      </w:r>
      <w:r w:rsidR="0057378D" w:rsidRPr="00BC1907">
        <w:rPr>
          <w:sz w:val="20"/>
        </w:rPr>
        <w:t>scale-up and demand for the company’s vaccine candidate</w:t>
      </w:r>
      <w:r w:rsidR="0093419A" w:rsidRPr="00BC1907">
        <w:rPr>
          <w:sz w:val="20"/>
        </w:rPr>
        <w:t>.</w:t>
      </w:r>
      <w:r w:rsidR="0073640B" w:rsidRPr="00BC1907">
        <w:rPr>
          <w:sz w:val="20"/>
        </w:rPr>
        <w:t xml:space="preserve"> Reserved courses refer </w:t>
      </w:r>
      <w:r w:rsidR="00834E14" w:rsidRPr="00BC1907">
        <w:rPr>
          <w:sz w:val="20"/>
        </w:rPr>
        <w:t>to publicly known, pre-market purchase commitments as of November 15, 2020.</w:t>
      </w:r>
      <w:r w:rsidR="00EC0E32">
        <w:rPr>
          <w:sz w:val="20"/>
        </w:rPr>
        <w:t xml:space="preserve"> </w:t>
      </w:r>
      <w:r w:rsidR="00D512AF">
        <w:rPr>
          <w:sz w:val="20"/>
        </w:rPr>
        <w:t xml:space="preserve">Total projected manufacturing capacity is </w:t>
      </w:r>
      <w:r w:rsidR="005E0B63">
        <w:rPr>
          <w:sz w:val="20"/>
        </w:rPr>
        <w:t>5.96</w:t>
      </w:r>
      <w:r w:rsidR="004A058C">
        <w:rPr>
          <w:sz w:val="20"/>
        </w:rPr>
        <w:t>B</w:t>
      </w:r>
      <w:r w:rsidR="005E0B63">
        <w:rPr>
          <w:sz w:val="20"/>
        </w:rPr>
        <w:t xml:space="preserve"> courses</w:t>
      </w:r>
      <w:r w:rsidR="004A058C">
        <w:rPr>
          <w:sz w:val="20"/>
        </w:rPr>
        <w:t>,</w:t>
      </w:r>
      <w:r w:rsidR="005E0B63">
        <w:rPr>
          <w:sz w:val="20"/>
        </w:rPr>
        <w:t xml:space="preserve"> and total </w:t>
      </w:r>
      <w:r w:rsidR="00D512AF">
        <w:rPr>
          <w:sz w:val="20"/>
        </w:rPr>
        <w:t>r</w:t>
      </w:r>
      <w:r w:rsidR="00EC0E32">
        <w:rPr>
          <w:sz w:val="20"/>
        </w:rPr>
        <w:t xml:space="preserve">emaining </w:t>
      </w:r>
      <w:r w:rsidR="00D512AF">
        <w:rPr>
          <w:sz w:val="20"/>
        </w:rPr>
        <w:t xml:space="preserve">manufacturing capacity </w:t>
      </w:r>
      <w:r w:rsidR="005E0B63">
        <w:rPr>
          <w:sz w:val="20"/>
        </w:rPr>
        <w:t>is</w:t>
      </w:r>
      <w:r w:rsidR="00D512AF">
        <w:rPr>
          <w:sz w:val="20"/>
        </w:rPr>
        <w:t xml:space="preserve"> 2.36</w:t>
      </w:r>
      <w:r w:rsidR="004A058C">
        <w:rPr>
          <w:sz w:val="20"/>
        </w:rPr>
        <w:t>B</w:t>
      </w:r>
      <w:r w:rsidR="00D512AF">
        <w:rPr>
          <w:sz w:val="20"/>
        </w:rPr>
        <w:t xml:space="preserve"> courses</w:t>
      </w:r>
      <w:r w:rsidR="005E0B63">
        <w:rPr>
          <w:sz w:val="20"/>
        </w:rPr>
        <w:t>.</w:t>
      </w:r>
    </w:p>
    <w:p w14:paraId="5102A51D" w14:textId="77777777" w:rsidR="00811B6A" w:rsidRPr="00BC1907" w:rsidRDefault="00811B6A" w:rsidP="00477182">
      <w:pPr>
        <w:pStyle w:val="SMcaption"/>
        <w:rPr>
          <w:sz w:val="20"/>
        </w:rPr>
      </w:pPr>
    </w:p>
    <w:p w14:paraId="59ED7FD5" w14:textId="0597C78A" w:rsidR="00223E08" w:rsidRPr="00BC1907" w:rsidRDefault="002058D1" w:rsidP="00477182">
      <w:pPr>
        <w:pStyle w:val="SMcaption"/>
        <w:rPr>
          <w:sz w:val="20"/>
        </w:rPr>
      </w:pPr>
      <w:r>
        <w:rPr>
          <w:sz w:val="20"/>
        </w:rPr>
        <w:t>*</w:t>
      </w:r>
      <w:r w:rsidR="00E80BA4">
        <w:rPr>
          <w:sz w:val="20"/>
        </w:rPr>
        <w:t xml:space="preserve"> </w:t>
      </w:r>
      <w:r w:rsidR="00811B6A" w:rsidRPr="00BC1907">
        <w:rPr>
          <w:sz w:val="20"/>
        </w:rPr>
        <w:t>For AstraZeneca/Oxford</w:t>
      </w:r>
      <w:r w:rsidR="00EF2855" w:rsidRPr="00BC1907">
        <w:rPr>
          <w:sz w:val="20"/>
        </w:rPr>
        <w:t xml:space="preserve">, the </w:t>
      </w:r>
      <w:r w:rsidR="0019597C" w:rsidRPr="00BC1907">
        <w:rPr>
          <w:sz w:val="20"/>
        </w:rPr>
        <w:t xml:space="preserve">number of reserved vaccine courses exceeds the projected manufacturing capacity by the end of 2021. </w:t>
      </w:r>
      <w:r w:rsidR="00811B6A" w:rsidRPr="00BC1907">
        <w:rPr>
          <w:sz w:val="20"/>
        </w:rPr>
        <w:t>L</w:t>
      </w:r>
      <w:r w:rsidR="00834E14" w:rsidRPr="00BC1907">
        <w:rPr>
          <w:sz w:val="20"/>
        </w:rPr>
        <w:t xml:space="preserve">imited transparency of these arrangements </w:t>
      </w:r>
      <w:r w:rsidR="003153E6" w:rsidRPr="00BC1907">
        <w:rPr>
          <w:sz w:val="20"/>
        </w:rPr>
        <w:t xml:space="preserve">and uncertainties over the speed of introduction and scale-up of these COVID-19 vaccine candidates </w:t>
      </w:r>
      <w:r w:rsidR="00811B6A" w:rsidRPr="00BC1907">
        <w:rPr>
          <w:sz w:val="20"/>
        </w:rPr>
        <w:t>do not make it possible to know whether these reserved courses have been promised to be delivered by the end of 2021</w:t>
      </w:r>
      <w:r w:rsidR="0019597C" w:rsidRPr="00BC1907">
        <w:rPr>
          <w:sz w:val="20"/>
        </w:rPr>
        <w:t xml:space="preserve"> or whether </w:t>
      </w:r>
      <w:r w:rsidR="0000628C" w:rsidRPr="00BC1907">
        <w:rPr>
          <w:sz w:val="20"/>
        </w:rPr>
        <w:t>the projected manufacturing capacity announced by each company is just a ballpark figure</w:t>
      </w:r>
      <w:r w:rsidR="00811B6A" w:rsidRPr="00BC1907">
        <w:rPr>
          <w:sz w:val="20"/>
        </w:rPr>
        <w:t>.</w:t>
      </w:r>
    </w:p>
    <w:p w14:paraId="455C01DB" w14:textId="77777777" w:rsidR="001E24A1" w:rsidRPr="00BC1907" w:rsidRDefault="001E24A1" w:rsidP="00477182">
      <w:pPr>
        <w:pStyle w:val="SMcaption"/>
        <w:rPr>
          <w:sz w:val="20"/>
        </w:rPr>
      </w:pPr>
    </w:p>
    <w:p w14:paraId="6A3492C6" w14:textId="29E63FB4" w:rsidR="00C60D62" w:rsidRPr="00BC1907" w:rsidRDefault="00C60D62" w:rsidP="00477182">
      <w:pPr>
        <w:pStyle w:val="SMcaption"/>
        <w:rPr>
          <w:sz w:val="20"/>
        </w:rPr>
      </w:pPr>
      <w:r w:rsidRPr="00BC1907">
        <w:rPr>
          <w:sz w:val="20"/>
        </w:rPr>
        <w:t>*</w:t>
      </w:r>
      <w:r w:rsidR="00E80BA4">
        <w:rPr>
          <w:sz w:val="20"/>
        </w:rPr>
        <w:t xml:space="preserve">* </w:t>
      </w:r>
      <w:r w:rsidR="002E3F52" w:rsidRPr="00BC1907">
        <w:rPr>
          <w:sz w:val="20"/>
        </w:rPr>
        <w:t>Multiple firms based in China are bringing forward COVID-19 vaccine candidates. Only two—</w:t>
      </w:r>
      <w:proofErr w:type="spellStart"/>
      <w:r w:rsidR="002E3F52" w:rsidRPr="00BC1907">
        <w:rPr>
          <w:sz w:val="20"/>
        </w:rPr>
        <w:t>SinoVac</w:t>
      </w:r>
      <w:proofErr w:type="spellEnd"/>
      <w:r w:rsidR="002E3F52" w:rsidRPr="00BC1907">
        <w:rPr>
          <w:sz w:val="20"/>
        </w:rPr>
        <w:t xml:space="preserve"> and </w:t>
      </w:r>
      <w:proofErr w:type="spellStart"/>
      <w:r w:rsidR="002E3F52" w:rsidRPr="00BC1907">
        <w:rPr>
          <w:sz w:val="20"/>
        </w:rPr>
        <w:t>CanSino</w:t>
      </w:r>
      <w:proofErr w:type="spellEnd"/>
      <w:r w:rsidR="002E3F52" w:rsidRPr="00BC1907">
        <w:rPr>
          <w:sz w:val="20"/>
        </w:rPr>
        <w:t xml:space="preserve">—have </w:t>
      </w:r>
      <w:r w:rsidR="0095444F" w:rsidRPr="00BC1907">
        <w:rPr>
          <w:sz w:val="20"/>
        </w:rPr>
        <w:t>pre-market purchase commitments of publicly known volumes.</w:t>
      </w:r>
      <w:r w:rsidR="00402E0F" w:rsidRPr="00BC1907">
        <w:rPr>
          <w:sz w:val="20"/>
        </w:rPr>
        <w:t xml:space="preserve"> However, </w:t>
      </w:r>
      <w:r w:rsidR="0027651A" w:rsidRPr="00BC1907">
        <w:rPr>
          <w:sz w:val="20"/>
        </w:rPr>
        <w:t xml:space="preserve">China’s National Health Commission </w:t>
      </w:r>
      <w:r w:rsidR="00B0782A" w:rsidRPr="00BC1907">
        <w:rPr>
          <w:sz w:val="20"/>
        </w:rPr>
        <w:t xml:space="preserve">has announced plans of producing 610 million doses by the end of 2020 </w:t>
      </w:r>
      <w:r w:rsidR="00902183" w:rsidRPr="00BC1907">
        <w:rPr>
          <w:sz w:val="20"/>
        </w:rPr>
        <w:t xml:space="preserve">and at least a billion doses annually by the end of 2021. </w:t>
      </w:r>
      <w:r w:rsidR="009161CA" w:rsidRPr="00BC1907">
        <w:rPr>
          <w:sz w:val="20"/>
        </w:rPr>
        <w:t xml:space="preserve">This combined figure for 2020 and 2021 COVID-19 vaccine production was used in </w:t>
      </w:r>
      <w:r w:rsidR="00A86CE1" w:rsidRPr="00BC1907">
        <w:rPr>
          <w:sz w:val="20"/>
        </w:rPr>
        <w:t>this study’s calculations.</w:t>
      </w:r>
    </w:p>
    <w:p w14:paraId="6EB278F6" w14:textId="77777777" w:rsidR="00C60D62" w:rsidRDefault="00C60D62" w:rsidP="00477182">
      <w:pPr>
        <w:pStyle w:val="SMcaption"/>
      </w:pPr>
    </w:p>
    <w:p w14:paraId="10BF7DE9" w14:textId="0C164527" w:rsidR="00B9440A" w:rsidRPr="00547922" w:rsidRDefault="002B4D06" w:rsidP="00B9440A">
      <w:pPr>
        <w:pStyle w:val="SMcaption"/>
        <w:rPr>
          <w:b/>
          <w:bCs/>
          <w:sz w:val="20"/>
        </w:rPr>
      </w:pPr>
      <w:r w:rsidRPr="00547922">
        <w:rPr>
          <w:b/>
          <w:bCs/>
          <w:sz w:val="20"/>
        </w:rPr>
        <w:t>References:</w:t>
      </w:r>
    </w:p>
    <w:p w14:paraId="00AA10AE" w14:textId="6CD1C5E3" w:rsidR="00B60A57" w:rsidRPr="00547922" w:rsidRDefault="00B60A57" w:rsidP="009444BC">
      <w:pPr>
        <w:pStyle w:val="SMcaption"/>
        <w:rPr>
          <w:sz w:val="20"/>
        </w:rPr>
      </w:pPr>
      <w:r w:rsidRPr="00547922">
        <w:rPr>
          <w:sz w:val="20"/>
        </w:rPr>
        <w:t xml:space="preserve">[1] </w:t>
      </w:r>
      <w:r w:rsidR="007A43A5">
        <w:rPr>
          <w:sz w:val="20"/>
        </w:rPr>
        <w:t>The number of reserved vaccine doses represent</w:t>
      </w:r>
      <w:r w:rsidR="001576C7">
        <w:rPr>
          <w:sz w:val="20"/>
        </w:rPr>
        <w:t>s</w:t>
      </w:r>
      <w:r w:rsidR="007A43A5">
        <w:rPr>
          <w:sz w:val="20"/>
        </w:rPr>
        <w:t xml:space="preserve"> the total from pre-market purchase commitments from the vaccine manufacturers, by country, identified in </w:t>
      </w:r>
      <w:r w:rsidR="007A43A5">
        <w:rPr>
          <w:b/>
          <w:bCs/>
          <w:sz w:val="20"/>
        </w:rPr>
        <w:t>Table S1.</w:t>
      </w:r>
      <w:r w:rsidR="007A43A5">
        <w:rPr>
          <w:sz w:val="20"/>
        </w:rPr>
        <w:t xml:space="preserve"> COVID-19 Vaccines: Key Characteristics of Pre-Market Purchase Commitments.</w:t>
      </w:r>
    </w:p>
    <w:p w14:paraId="6D719FCD" w14:textId="0DCF2C46" w:rsidR="00B60A57" w:rsidRPr="00547922" w:rsidRDefault="00B60A57" w:rsidP="009444BC">
      <w:pPr>
        <w:rPr>
          <w:sz w:val="20"/>
        </w:rPr>
      </w:pPr>
      <w:r w:rsidRPr="00547922">
        <w:rPr>
          <w:sz w:val="20"/>
        </w:rPr>
        <w:t xml:space="preserve">[2] Displayed in </w:t>
      </w:r>
      <w:r w:rsidR="00D169A0">
        <w:rPr>
          <w:sz w:val="20"/>
        </w:rPr>
        <w:t>courses</w:t>
      </w:r>
      <w:r w:rsidRPr="00547922">
        <w:rPr>
          <w:sz w:val="20"/>
        </w:rPr>
        <w:t xml:space="preserve"> and calculated given by the given formula:</w:t>
      </w:r>
    </w:p>
    <w:p w14:paraId="33C76E0A" w14:textId="2C0B2F44" w:rsidR="00B60A57" w:rsidRPr="00547922" w:rsidRDefault="00B60A57" w:rsidP="009444BC">
      <w:pPr>
        <w:spacing w:before="40" w:after="40"/>
        <w:jc w:val="center"/>
        <w:rPr>
          <w:sz w:val="20"/>
        </w:rPr>
      </w:pPr>
      <m:oMathPara>
        <m:oMath>
          <m:r>
            <w:rPr>
              <w:rFonts w:ascii="Cambria Math" w:hAnsi="Cambria Math"/>
              <w:sz w:val="20"/>
            </w:rPr>
            <m:t xml:space="preserve">Remaining manufacturing capacity </m:t>
          </m:r>
          <m:r>
            <m:rPr>
              <m:sty m:val="bi"/>
            </m:rPr>
            <w:rPr>
              <w:rFonts w:ascii="Cambria Math" w:hAnsi="Cambria Math"/>
              <w:sz w:val="20"/>
            </w:rPr>
            <m:t>in courses</m:t>
          </m:r>
          <m:r>
            <w:rPr>
              <w:rFonts w:ascii="Cambria Math" w:hAnsi="Cambria Math"/>
              <w:sz w:val="20"/>
            </w:rPr>
            <m:t>=Projected manufacturing capacity-reserved courses</m:t>
          </m:r>
        </m:oMath>
      </m:oMathPara>
    </w:p>
    <w:p w14:paraId="14EA445F" w14:textId="6530E9C7" w:rsidR="009B69A2" w:rsidRPr="00547922" w:rsidRDefault="009B69A2" w:rsidP="00846F82">
      <w:pPr>
        <w:spacing w:after="40"/>
        <w:rPr>
          <w:sz w:val="20"/>
        </w:rPr>
      </w:pPr>
      <w:r w:rsidRPr="00547922">
        <w:rPr>
          <w:sz w:val="20"/>
        </w:rPr>
        <w:t>[3]</w:t>
      </w:r>
      <w:r w:rsidR="00757D23">
        <w:rPr>
          <w:sz w:val="20"/>
        </w:rPr>
        <w:t xml:space="preserve"> </w:t>
      </w:r>
      <w:proofErr w:type="spellStart"/>
      <w:r w:rsidR="00757D23">
        <w:rPr>
          <w:sz w:val="20"/>
        </w:rPr>
        <w:t>FiercePharma</w:t>
      </w:r>
      <w:proofErr w:type="spellEnd"/>
      <w:r w:rsidR="00757D23">
        <w:rPr>
          <w:sz w:val="20"/>
        </w:rPr>
        <w:t xml:space="preserve">. AstraZeneca shells out up to $60M to reserve more coronavirus shot capacity with Oxford </w:t>
      </w:r>
      <w:proofErr w:type="spellStart"/>
      <w:r w:rsidR="00757D23">
        <w:rPr>
          <w:sz w:val="20"/>
        </w:rPr>
        <w:t>Biomedica</w:t>
      </w:r>
      <w:proofErr w:type="spellEnd"/>
      <w:r w:rsidR="00757D23">
        <w:rPr>
          <w:sz w:val="20"/>
        </w:rPr>
        <w:t>, September 1, 2020. Available at:</w:t>
      </w:r>
      <w:r w:rsidRPr="00547922">
        <w:rPr>
          <w:sz w:val="20"/>
        </w:rPr>
        <w:t xml:space="preserve"> </w:t>
      </w:r>
      <w:hyperlink r:id="rId116" w:history="1">
        <w:r w:rsidR="00655F17" w:rsidRPr="00547922">
          <w:rPr>
            <w:rStyle w:val="Hyperlink"/>
            <w:sz w:val="20"/>
          </w:rPr>
          <w:t>https://www.fiercepharma.com/manufacturing/astrazeneca-shells-out-up-to-60m-to-reserve-covid-19-vaccine-capacity-oxford</w:t>
        </w:r>
      </w:hyperlink>
    </w:p>
    <w:p w14:paraId="7AD210E4" w14:textId="739C19E1" w:rsidR="00B633B4" w:rsidRDefault="00B633B4" w:rsidP="00846F82">
      <w:pPr>
        <w:spacing w:after="40"/>
        <w:rPr>
          <w:sz w:val="20"/>
        </w:rPr>
      </w:pPr>
      <w:r>
        <w:rPr>
          <w:sz w:val="20"/>
        </w:rPr>
        <w:t xml:space="preserve">[4] </w:t>
      </w:r>
      <w:proofErr w:type="spellStart"/>
      <w:r w:rsidR="00757D23">
        <w:rPr>
          <w:sz w:val="20"/>
        </w:rPr>
        <w:t>BioPharma</w:t>
      </w:r>
      <w:proofErr w:type="spellEnd"/>
      <w:r w:rsidR="00757D23">
        <w:rPr>
          <w:sz w:val="20"/>
        </w:rPr>
        <w:t xml:space="preserve">-Reporter. Lonza and </w:t>
      </w:r>
      <w:proofErr w:type="spellStart"/>
      <w:r w:rsidR="00757D23">
        <w:rPr>
          <w:sz w:val="20"/>
        </w:rPr>
        <w:t>Moderna</w:t>
      </w:r>
      <w:proofErr w:type="spellEnd"/>
      <w:r w:rsidR="00757D23">
        <w:rPr>
          <w:sz w:val="20"/>
        </w:rPr>
        <w:t xml:space="preserve"> shoot for billion COVID-19 vaccine doses, May 5, 2020. Available at: </w:t>
      </w:r>
      <w:hyperlink r:id="rId117" w:history="1">
        <w:r w:rsidR="00757D23" w:rsidRPr="00890A32">
          <w:rPr>
            <w:rStyle w:val="Hyperlink"/>
            <w:sz w:val="20"/>
          </w:rPr>
          <w:t>https://www.biopharma-reporter.com/Article/2020/05/05/Lonza-and-Moderna-partner-for-COVID-19-vaccine</w:t>
        </w:r>
      </w:hyperlink>
    </w:p>
    <w:p w14:paraId="08D81E3A" w14:textId="32F1F860" w:rsidR="00B633B4" w:rsidRPr="00547922" w:rsidRDefault="00B633B4" w:rsidP="00846F82">
      <w:pPr>
        <w:spacing w:after="40"/>
        <w:rPr>
          <w:sz w:val="20"/>
        </w:rPr>
      </w:pPr>
      <w:r>
        <w:rPr>
          <w:sz w:val="20"/>
        </w:rPr>
        <w:t xml:space="preserve">[5] </w:t>
      </w:r>
      <w:r w:rsidR="00757D23">
        <w:rPr>
          <w:sz w:val="20"/>
        </w:rPr>
        <w:t xml:space="preserve">Pfizer. </w:t>
      </w:r>
      <w:r w:rsidR="00F40CB1">
        <w:rPr>
          <w:sz w:val="20"/>
        </w:rPr>
        <w:t xml:space="preserve">Pfizer and </w:t>
      </w:r>
      <w:proofErr w:type="spellStart"/>
      <w:r w:rsidR="00F40CB1">
        <w:rPr>
          <w:sz w:val="20"/>
        </w:rPr>
        <w:t>BioNTech</w:t>
      </w:r>
      <w:proofErr w:type="spellEnd"/>
      <w:r w:rsidR="00F40CB1">
        <w:rPr>
          <w:sz w:val="20"/>
        </w:rPr>
        <w:t xml:space="preserve"> conclude Phase 3 study of COVID-19 vaccine candidate, meeting all primary efficacy endpoints</w:t>
      </w:r>
      <w:r w:rsidR="00C81073">
        <w:rPr>
          <w:sz w:val="20"/>
        </w:rPr>
        <w:t xml:space="preserve">, </w:t>
      </w:r>
      <w:r w:rsidR="00F40CB1">
        <w:rPr>
          <w:sz w:val="20"/>
        </w:rPr>
        <w:t>November 18</w:t>
      </w:r>
      <w:r w:rsidR="00C81073">
        <w:rPr>
          <w:sz w:val="20"/>
        </w:rPr>
        <w:t xml:space="preserve">, 2020. Available at: </w:t>
      </w:r>
      <w:hyperlink r:id="rId118" w:history="1">
        <w:r w:rsidR="00F40CB1" w:rsidRPr="00F40CB1">
          <w:rPr>
            <w:rStyle w:val="Hyperlink"/>
            <w:sz w:val="20"/>
          </w:rPr>
          <w:t>https://www.pfizer.com/news/press-release/press-release-detail/pfizer-and-biontech-conclude-phase-3-study-covid-19-vaccine</w:t>
        </w:r>
      </w:hyperlink>
      <w:r w:rsidR="00F40CB1">
        <w:t xml:space="preserve"> </w:t>
      </w:r>
    </w:p>
    <w:p w14:paraId="1743EB41" w14:textId="10DB5201" w:rsidR="00547922" w:rsidRPr="00846F82" w:rsidRDefault="00547922" w:rsidP="00846F82">
      <w:pPr>
        <w:spacing w:after="40"/>
        <w:rPr>
          <w:sz w:val="20"/>
        </w:rPr>
      </w:pPr>
      <w:r w:rsidRPr="00846F82">
        <w:rPr>
          <w:sz w:val="20"/>
        </w:rPr>
        <w:t xml:space="preserve">[6] </w:t>
      </w:r>
      <w:proofErr w:type="spellStart"/>
      <w:r w:rsidR="00C81073" w:rsidRPr="00846F82">
        <w:rPr>
          <w:sz w:val="20"/>
        </w:rPr>
        <w:t>BioPharma</w:t>
      </w:r>
      <w:proofErr w:type="spellEnd"/>
      <w:r w:rsidR="00C81073" w:rsidRPr="00846F82">
        <w:rPr>
          <w:sz w:val="20"/>
        </w:rPr>
        <w:t>-Reporter. Catalent takes on manufacture of J&amp;J’s coronavirus vaccine</w:t>
      </w:r>
      <w:r w:rsidR="00D90C61" w:rsidRPr="00846F82">
        <w:rPr>
          <w:sz w:val="20"/>
        </w:rPr>
        <w:t xml:space="preserve">, April 30, 2020. Available at: </w:t>
      </w:r>
      <w:hyperlink r:id="rId119" w:history="1">
        <w:r w:rsidR="00D90C61" w:rsidRPr="00846F82">
          <w:rPr>
            <w:rStyle w:val="Hyperlink"/>
            <w:sz w:val="20"/>
          </w:rPr>
          <w:t>https://www.biopharma-reporter.com/Article/2020/04/30/Catalent-to-manufacture-Janssen-coronavirus-vaccine</w:t>
        </w:r>
      </w:hyperlink>
    </w:p>
    <w:p w14:paraId="7B3529C1" w14:textId="4726D109" w:rsidR="00547922" w:rsidRPr="00846F82" w:rsidRDefault="00547922" w:rsidP="00846F82">
      <w:pPr>
        <w:spacing w:after="40"/>
        <w:rPr>
          <w:sz w:val="20"/>
        </w:rPr>
      </w:pPr>
      <w:r w:rsidRPr="00846F82">
        <w:rPr>
          <w:sz w:val="20"/>
        </w:rPr>
        <w:t>[7]</w:t>
      </w:r>
      <w:r w:rsidR="00B633B4" w:rsidRPr="00846F82">
        <w:rPr>
          <w:sz w:val="20"/>
        </w:rPr>
        <w:t xml:space="preserve"> </w:t>
      </w:r>
      <w:r w:rsidR="00D90C61" w:rsidRPr="00846F82">
        <w:rPr>
          <w:sz w:val="20"/>
        </w:rPr>
        <w:t xml:space="preserve">Novavax. </w:t>
      </w:r>
      <w:r w:rsidR="00846F82" w:rsidRPr="00846F82">
        <w:rPr>
          <w:sz w:val="20"/>
        </w:rPr>
        <w:t xml:space="preserve">Novavax Announces COVID-19 Vaccine Manufacturing Agreement with Serum Institute of India, Increasing Novavax’ Global Production Capacity to Over 2 Billion Doses Annually, September 15, 2020. Available </w:t>
      </w:r>
      <w:r w:rsidR="00846F82" w:rsidRPr="00846F82">
        <w:rPr>
          <w:sz w:val="20"/>
        </w:rPr>
        <w:lastRenderedPageBreak/>
        <w:t xml:space="preserve">at: </w:t>
      </w:r>
      <w:hyperlink r:id="rId120" w:history="1">
        <w:r w:rsidR="00846F82" w:rsidRPr="00846F82">
          <w:rPr>
            <w:rStyle w:val="Hyperlink"/>
            <w:sz w:val="20"/>
          </w:rPr>
          <w:t>https://ir.novavax.com/news-releases/news-release-details/novavax-announces-covid-19-vaccine-manufacturing-agreement-serum</w:t>
        </w:r>
      </w:hyperlink>
      <w:r w:rsidR="00B633B4" w:rsidRPr="00846F82">
        <w:rPr>
          <w:sz w:val="20"/>
        </w:rPr>
        <w:t xml:space="preserve"> </w:t>
      </w:r>
    </w:p>
    <w:p w14:paraId="5F90EB31" w14:textId="2D2995BA" w:rsidR="00547922" w:rsidRDefault="00B633B4" w:rsidP="00846F82">
      <w:pPr>
        <w:spacing w:after="40"/>
        <w:rPr>
          <w:sz w:val="20"/>
        </w:rPr>
      </w:pPr>
      <w:r w:rsidRPr="00846F82">
        <w:rPr>
          <w:sz w:val="20"/>
        </w:rPr>
        <w:t xml:space="preserve">[8] </w:t>
      </w:r>
      <w:r w:rsidR="00846F82" w:rsidRPr="00846F82">
        <w:rPr>
          <w:sz w:val="20"/>
        </w:rPr>
        <w:t xml:space="preserve">Sanofi. Sanofi and GSK selected for Operation Warp Speed to supply United States government with 100 million doses of COVID-19 vaccine, July 31, 2020. Available at: </w:t>
      </w:r>
      <w:hyperlink r:id="rId121" w:history="1">
        <w:r w:rsidR="00846F82" w:rsidRPr="00846F82">
          <w:rPr>
            <w:rStyle w:val="Hyperlink"/>
            <w:sz w:val="20"/>
          </w:rPr>
          <w:t>https://www.sanofi.com/en/media-room/press-releases/2020/2020-07-31-13-00-00</w:t>
        </w:r>
      </w:hyperlink>
    </w:p>
    <w:p w14:paraId="2F61C3A2" w14:textId="26F4BF04" w:rsidR="00C64D8C" w:rsidRDefault="00C64D8C" w:rsidP="00846F82">
      <w:pPr>
        <w:spacing w:after="40"/>
        <w:rPr>
          <w:sz w:val="20"/>
        </w:rPr>
      </w:pPr>
      <w:r>
        <w:rPr>
          <w:sz w:val="20"/>
        </w:rPr>
        <w:t xml:space="preserve">[9] </w:t>
      </w:r>
      <w:r w:rsidR="00A01005">
        <w:rPr>
          <w:sz w:val="20"/>
        </w:rPr>
        <w:t xml:space="preserve">Sputnik V. </w:t>
      </w:r>
      <w:r w:rsidR="00927A5E">
        <w:rPr>
          <w:sz w:val="20"/>
        </w:rPr>
        <w:t xml:space="preserve">RDIF and GL Rapha (Hankook Korus) agree to produce over 150 million doses of the Sputnik V vaccine in South Korea. Press release, November 13, 2020. Available at: </w:t>
      </w:r>
      <w:hyperlink r:id="rId122" w:history="1">
        <w:r w:rsidR="00927A5E" w:rsidRPr="00275038">
          <w:rPr>
            <w:rStyle w:val="Hyperlink"/>
            <w:sz w:val="20"/>
          </w:rPr>
          <w:t>https://sputnikvaccine.com/newsroom/pressreleases/rdif-and-gl-rapha-agree-to-produce-over-150-million-doses-of-the-sputnik-v-vaccine-in-south-korea/</w:t>
        </w:r>
      </w:hyperlink>
      <w:r w:rsidR="00927A5E">
        <w:rPr>
          <w:sz w:val="20"/>
        </w:rPr>
        <w:t xml:space="preserve">. </w:t>
      </w:r>
    </w:p>
    <w:p w14:paraId="596874AD" w14:textId="3E1FC653" w:rsidR="00C64D8C" w:rsidRDefault="00C64D8C" w:rsidP="00846F82">
      <w:pPr>
        <w:spacing w:after="40"/>
        <w:rPr>
          <w:sz w:val="20"/>
        </w:rPr>
      </w:pPr>
      <w:r>
        <w:rPr>
          <w:sz w:val="20"/>
        </w:rPr>
        <w:t xml:space="preserve">[10] McNeil, Sam. China aims to make 1 billion COVID-19 vaccine doses a year. Associated Press, September 25, 2020. Available at: </w:t>
      </w:r>
      <w:hyperlink r:id="rId123" w:history="1">
        <w:r w:rsidRPr="00C67FCC">
          <w:rPr>
            <w:rStyle w:val="Hyperlink"/>
            <w:sz w:val="20"/>
          </w:rPr>
          <w:t>https://apnews.com/article/virus-outbreak-beijing-china-archive-a9fc0c458fda6a950da5f2cc0f4a354b</w:t>
        </w:r>
      </w:hyperlink>
      <w:r>
        <w:rPr>
          <w:sz w:val="20"/>
        </w:rPr>
        <w:t xml:space="preserve"> </w:t>
      </w:r>
    </w:p>
    <w:p w14:paraId="64083451" w14:textId="79942CDD" w:rsidR="00C64D8C" w:rsidRDefault="00C64D8C" w:rsidP="00846F82">
      <w:pPr>
        <w:spacing w:after="40"/>
        <w:rPr>
          <w:sz w:val="20"/>
        </w:rPr>
      </w:pPr>
      <w:r>
        <w:rPr>
          <w:sz w:val="20"/>
        </w:rPr>
        <w:t xml:space="preserve">[11] Medicago. Medicago begins phase 1 clinical trials for its COVID-19 vaccine candidate, July 14, 2020. Available at: </w:t>
      </w:r>
      <w:hyperlink r:id="rId124" w:history="1">
        <w:r w:rsidRPr="00C67FCC">
          <w:rPr>
            <w:rStyle w:val="Hyperlink"/>
            <w:sz w:val="20"/>
          </w:rPr>
          <w:t>https://www.medicago.com/en/newsroom/medicago-begins-phase-i-clinical-trials-for-its-covid-19-vaccine-candidate/</w:t>
        </w:r>
      </w:hyperlink>
    </w:p>
    <w:p w14:paraId="448A2487" w14:textId="68317873" w:rsidR="009444BC" w:rsidRDefault="009444BC" w:rsidP="00846F82">
      <w:pPr>
        <w:spacing w:after="40"/>
        <w:rPr>
          <w:sz w:val="20"/>
        </w:rPr>
      </w:pPr>
      <w:r>
        <w:rPr>
          <w:sz w:val="20"/>
        </w:rPr>
        <w:t xml:space="preserve">[12] </w:t>
      </w:r>
      <w:proofErr w:type="spellStart"/>
      <w:r w:rsidR="00BE2253">
        <w:rPr>
          <w:sz w:val="20"/>
        </w:rPr>
        <w:t>CureVac</w:t>
      </w:r>
      <w:proofErr w:type="spellEnd"/>
      <w:r w:rsidR="00BE2253">
        <w:rPr>
          <w:sz w:val="20"/>
        </w:rPr>
        <w:t xml:space="preserve">. </w:t>
      </w:r>
      <w:proofErr w:type="spellStart"/>
      <w:r w:rsidR="00BE2253">
        <w:rPr>
          <w:sz w:val="20"/>
        </w:rPr>
        <w:t>CureVac</w:t>
      </w:r>
      <w:proofErr w:type="spellEnd"/>
      <w:r w:rsidR="00BE2253">
        <w:rPr>
          <w:sz w:val="20"/>
        </w:rPr>
        <w:t xml:space="preserve"> establishes European-based network to ramp up manufacturing of its COVID-19 vaccine candidate, </w:t>
      </w:r>
      <w:proofErr w:type="spellStart"/>
      <w:r w:rsidR="00BE2253">
        <w:rPr>
          <w:sz w:val="20"/>
        </w:rPr>
        <w:t>CVnCoV</w:t>
      </w:r>
      <w:proofErr w:type="spellEnd"/>
      <w:r w:rsidR="00BE2253">
        <w:rPr>
          <w:sz w:val="20"/>
        </w:rPr>
        <w:t xml:space="preserve">. Press release, November 17, 2020. Available at: </w:t>
      </w:r>
      <w:hyperlink r:id="rId125" w:history="1">
        <w:r w:rsidR="00BE2253" w:rsidRPr="00275038">
          <w:rPr>
            <w:rStyle w:val="Hyperlink"/>
            <w:sz w:val="20"/>
          </w:rPr>
          <w:t>https://www.curevac.com/en/2020/11/17/curevac-establishes-european-based-network-to-ramp-up-manufacturing-of-its-covid-19-vaccine-candidate-cvncov/</w:t>
        </w:r>
      </w:hyperlink>
      <w:r w:rsidR="00BE2253">
        <w:rPr>
          <w:sz w:val="20"/>
        </w:rPr>
        <w:t xml:space="preserve"> </w:t>
      </w:r>
    </w:p>
    <w:p w14:paraId="10B56021" w14:textId="0EB5C362" w:rsidR="007E0601" w:rsidRDefault="007E0601" w:rsidP="00846F82">
      <w:pPr>
        <w:spacing w:after="40"/>
        <w:rPr>
          <w:sz w:val="20"/>
        </w:rPr>
      </w:pPr>
      <w:r>
        <w:rPr>
          <w:sz w:val="20"/>
        </w:rPr>
        <w:t xml:space="preserve">[13] CSL. CSL to manufacture and supply University of Queensland and Oxford University vaccine candidates for Australia, September 6, 2020. Available at: </w:t>
      </w:r>
      <w:hyperlink r:id="rId126" w:history="1">
        <w:r w:rsidRPr="00C67FCC">
          <w:rPr>
            <w:rStyle w:val="Hyperlink"/>
            <w:sz w:val="20"/>
          </w:rPr>
          <w:t>https://www.csl.com/news/2020/20200907-csl-to-manufacture-and-supply-uq-and-ou-vaccine-candidates-for-australia</w:t>
        </w:r>
      </w:hyperlink>
    </w:p>
    <w:p w14:paraId="52864644" w14:textId="77777777" w:rsidR="007E0601" w:rsidRDefault="007E0601" w:rsidP="00846F82">
      <w:pPr>
        <w:spacing w:after="40"/>
        <w:rPr>
          <w:sz w:val="20"/>
        </w:rPr>
      </w:pPr>
    </w:p>
    <w:p w14:paraId="5037DC9E" w14:textId="77777777" w:rsidR="009444BC" w:rsidRDefault="009444BC" w:rsidP="00846F82">
      <w:pPr>
        <w:spacing w:after="40"/>
        <w:rPr>
          <w:sz w:val="20"/>
        </w:rPr>
      </w:pPr>
    </w:p>
    <w:p w14:paraId="4098B6BC" w14:textId="77777777" w:rsidR="00C64D8C" w:rsidRDefault="00C64D8C" w:rsidP="00846F82">
      <w:pPr>
        <w:spacing w:after="40"/>
        <w:rPr>
          <w:sz w:val="20"/>
        </w:rPr>
      </w:pPr>
    </w:p>
    <w:p w14:paraId="0795711D" w14:textId="77777777" w:rsidR="00C64D8C" w:rsidRDefault="00C64D8C" w:rsidP="00846F82">
      <w:pPr>
        <w:spacing w:after="40"/>
        <w:rPr>
          <w:sz w:val="20"/>
        </w:rPr>
      </w:pPr>
    </w:p>
    <w:p w14:paraId="24D92685" w14:textId="77777777" w:rsidR="00C64D8C" w:rsidRDefault="00C64D8C" w:rsidP="00846F82">
      <w:pPr>
        <w:spacing w:after="40"/>
        <w:rPr>
          <w:sz w:val="20"/>
        </w:rPr>
      </w:pPr>
    </w:p>
    <w:p w14:paraId="2B625940" w14:textId="4E3FD3B7" w:rsidR="00547922" w:rsidRPr="00846F82" w:rsidRDefault="00547922" w:rsidP="00846F82">
      <w:pPr>
        <w:spacing w:after="40"/>
        <w:rPr>
          <w:sz w:val="20"/>
        </w:rPr>
      </w:pPr>
    </w:p>
    <w:sectPr w:rsidR="00547922" w:rsidRPr="00846F82" w:rsidSect="00E853D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BA94A" w14:textId="77777777" w:rsidR="00CC5AC9" w:rsidRDefault="00CC5AC9">
      <w:r>
        <w:separator/>
      </w:r>
    </w:p>
  </w:endnote>
  <w:endnote w:type="continuationSeparator" w:id="0">
    <w:p w14:paraId="05990661" w14:textId="77777777" w:rsidR="00CC5AC9" w:rsidRDefault="00CC5AC9">
      <w:r>
        <w:continuationSeparator/>
      </w:r>
    </w:p>
  </w:endnote>
  <w:endnote w:type="continuationNotice" w:id="1">
    <w:p w14:paraId="56974B04" w14:textId="77777777" w:rsidR="00CC5AC9" w:rsidRDefault="00CC5A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ᴡ衎ĝᒀ"/>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81343568"/>
      <w:docPartObj>
        <w:docPartGallery w:val="Page Numbers (Bottom of Page)"/>
        <w:docPartUnique/>
      </w:docPartObj>
    </w:sdtPr>
    <w:sdtContent>
      <w:p w14:paraId="7ACB78F3" w14:textId="7B55F85C" w:rsidR="00CB0C60" w:rsidRDefault="00CB0C60" w:rsidP="00445FC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E9D0FA" w14:textId="77777777" w:rsidR="00CB0C60" w:rsidRDefault="00CB0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0567222"/>
      <w:docPartObj>
        <w:docPartGallery w:val="Page Numbers (Bottom of Page)"/>
        <w:docPartUnique/>
      </w:docPartObj>
    </w:sdtPr>
    <w:sdtContent>
      <w:p w14:paraId="14DE54D8" w14:textId="2469C07C" w:rsidR="00CB0C60" w:rsidRDefault="00CB0C60" w:rsidP="00445FC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F58EA3E" w14:textId="5084E1FC" w:rsidR="00CB0C60" w:rsidRDefault="00CB0C60">
    <w:pPr>
      <w:pStyle w:val="Footer"/>
      <w:jc w:val="right"/>
    </w:pPr>
  </w:p>
  <w:p w14:paraId="211F3547" w14:textId="77777777" w:rsidR="00CB0C60" w:rsidRDefault="00CB0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1B1EE" w14:textId="77777777" w:rsidR="00CC5AC9" w:rsidRDefault="00CC5AC9">
      <w:r>
        <w:separator/>
      </w:r>
    </w:p>
  </w:footnote>
  <w:footnote w:type="continuationSeparator" w:id="0">
    <w:p w14:paraId="2A042444" w14:textId="77777777" w:rsidR="00CC5AC9" w:rsidRDefault="00CC5AC9">
      <w:r>
        <w:continuationSeparator/>
      </w:r>
    </w:p>
  </w:footnote>
  <w:footnote w:type="continuationNotice" w:id="1">
    <w:p w14:paraId="42FF0CA1" w14:textId="77777777" w:rsidR="00CC5AC9" w:rsidRDefault="00CC5A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1F95" w14:textId="77777777" w:rsidR="00CB0C60" w:rsidRPr="005001AC" w:rsidRDefault="00CB0C60" w:rsidP="005001AC">
    <w:pPr>
      <w:jc w:val="right"/>
      <w:rPr>
        <w:sz w:val="20"/>
      </w:rPr>
    </w:pPr>
  </w:p>
  <w:p w14:paraId="3CD866EE" w14:textId="77777777" w:rsidR="00CB0C60" w:rsidRDefault="00CB0C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5656B53"/>
    <w:multiLevelType w:val="multilevel"/>
    <w:tmpl w:val="8FEC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DB4914"/>
    <w:multiLevelType w:val="multilevel"/>
    <w:tmpl w:val="8FEC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1821"/>
    <w:rsid w:val="00001FD0"/>
    <w:rsid w:val="0000628C"/>
    <w:rsid w:val="000139E9"/>
    <w:rsid w:val="00013FC2"/>
    <w:rsid w:val="00014E3A"/>
    <w:rsid w:val="00015F74"/>
    <w:rsid w:val="0002218C"/>
    <w:rsid w:val="0002239E"/>
    <w:rsid w:val="00035B74"/>
    <w:rsid w:val="00037838"/>
    <w:rsid w:val="00044016"/>
    <w:rsid w:val="00044F03"/>
    <w:rsid w:val="00046A57"/>
    <w:rsid w:val="00056860"/>
    <w:rsid w:val="0006389F"/>
    <w:rsid w:val="000646CF"/>
    <w:rsid w:val="00065EBD"/>
    <w:rsid w:val="00071094"/>
    <w:rsid w:val="00081393"/>
    <w:rsid w:val="0008216B"/>
    <w:rsid w:val="000825E4"/>
    <w:rsid w:val="00083B44"/>
    <w:rsid w:val="00084F40"/>
    <w:rsid w:val="000850DC"/>
    <w:rsid w:val="0008551B"/>
    <w:rsid w:val="00085E0F"/>
    <w:rsid w:val="00090219"/>
    <w:rsid w:val="000903C4"/>
    <w:rsid w:val="00093FB6"/>
    <w:rsid w:val="00095D4D"/>
    <w:rsid w:val="000A20FE"/>
    <w:rsid w:val="000A3919"/>
    <w:rsid w:val="000A4BDD"/>
    <w:rsid w:val="000A507B"/>
    <w:rsid w:val="000A53DC"/>
    <w:rsid w:val="000B7FCA"/>
    <w:rsid w:val="000C05D8"/>
    <w:rsid w:val="000C06C2"/>
    <w:rsid w:val="000C2771"/>
    <w:rsid w:val="000D2D11"/>
    <w:rsid w:val="000D46F4"/>
    <w:rsid w:val="000D54E7"/>
    <w:rsid w:val="000E2C1E"/>
    <w:rsid w:val="000E3C47"/>
    <w:rsid w:val="000F0DCE"/>
    <w:rsid w:val="000F1449"/>
    <w:rsid w:val="000F6BE3"/>
    <w:rsid w:val="0010511A"/>
    <w:rsid w:val="00106001"/>
    <w:rsid w:val="00110F68"/>
    <w:rsid w:val="00112C5B"/>
    <w:rsid w:val="00114193"/>
    <w:rsid w:val="00115A38"/>
    <w:rsid w:val="0011687B"/>
    <w:rsid w:val="001207F6"/>
    <w:rsid w:val="00124F82"/>
    <w:rsid w:val="00127715"/>
    <w:rsid w:val="00130166"/>
    <w:rsid w:val="00132E93"/>
    <w:rsid w:val="00134184"/>
    <w:rsid w:val="00135384"/>
    <w:rsid w:val="001371F0"/>
    <w:rsid w:val="00142F56"/>
    <w:rsid w:val="00143B27"/>
    <w:rsid w:val="001576C7"/>
    <w:rsid w:val="00160FA1"/>
    <w:rsid w:val="00161085"/>
    <w:rsid w:val="0016337A"/>
    <w:rsid w:val="00164269"/>
    <w:rsid w:val="001644D8"/>
    <w:rsid w:val="001646C2"/>
    <w:rsid w:val="0017244C"/>
    <w:rsid w:val="001824D4"/>
    <w:rsid w:val="00192EA7"/>
    <w:rsid w:val="00193C87"/>
    <w:rsid w:val="0019597C"/>
    <w:rsid w:val="00196BBA"/>
    <w:rsid w:val="001A1BDE"/>
    <w:rsid w:val="001A2DD5"/>
    <w:rsid w:val="001A7210"/>
    <w:rsid w:val="001B2091"/>
    <w:rsid w:val="001B4F68"/>
    <w:rsid w:val="001B50F6"/>
    <w:rsid w:val="001B5289"/>
    <w:rsid w:val="001C0E49"/>
    <w:rsid w:val="001D0724"/>
    <w:rsid w:val="001D19EF"/>
    <w:rsid w:val="001D4DD0"/>
    <w:rsid w:val="001E0A8D"/>
    <w:rsid w:val="001E19FE"/>
    <w:rsid w:val="001E24A1"/>
    <w:rsid w:val="001E4C0D"/>
    <w:rsid w:val="001E6D90"/>
    <w:rsid w:val="001F0876"/>
    <w:rsid w:val="001F167C"/>
    <w:rsid w:val="001F286E"/>
    <w:rsid w:val="001F5E91"/>
    <w:rsid w:val="00201EE8"/>
    <w:rsid w:val="0020417E"/>
    <w:rsid w:val="0020541D"/>
    <w:rsid w:val="002058D1"/>
    <w:rsid w:val="0020684D"/>
    <w:rsid w:val="002077B9"/>
    <w:rsid w:val="00207E05"/>
    <w:rsid w:val="002113F5"/>
    <w:rsid w:val="00213D85"/>
    <w:rsid w:val="00214766"/>
    <w:rsid w:val="00214ACB"/>
    <w:rsid w:val="002178D5"/>
    <w:rsid w:val="00223E08"/>
    <w:rsid w:val="0022569A"/>
    <w:rsid w:val="002324F4"/>
    <w:rsid w:val="00234C5A"/>
    <w:rsid w:val="00237DC2"/>
    <w:rsid w:val="002458A6"/>
    <w:rsid w:val="00252919"/>
    <w:rsid w:val="00254DC4"/>
    <w:rsid w:val="002557CD"/>
    <w:rsid w:val="00261527"/>
    <w:rsid w:val="00262D72"/>
    <w:rsid w:val="002655CF"/>
    <w:rsid w:val="00265A2C"/>
    <w:rsid w:val="00267413"/>
    <w:rsid w:val="0027261F"/>
    <w:rsid w:val="00273A8C"/>
    <w:rsid w:val="002764F6"/>
    <w:rsid w:val="0027651A"/>
    <w:rsid w:val="0027758F"/>
    <w:rsid w:val="00280FFB"/>
    <w:rsid w:val="00284EA5"/>
    <w:rsid w:val="0028666C"/>
    <w:rsid w:val="002917EE"/>
    <w:rsid w:val="00294FBB"/>
    <w:rsid w:val="002A02AC"/>
    <w:rsid w:val="002A3889"/>
    <w:rsid w:val="002A449F"/>
    <w:rsid w:val="002A5238"/>
    <w:rsid w:val="002A68BC"/>
    <w:rsid w:val="002B2FBF"/>
    <w:rsid w:val="002B4D06"/>
    <w:rsid w:val="002B5A11"/>
    <w:rsid w:val="002C030F"/>
    <w:rsid w:val="002D0D0E"/>
    <w:rsid w:val="002E15E5"/>
    <w:rsid w:val="002E3F52"/>
    <w:rsid w:val="002F4E92"/>
    <w:rsid w:val="002F56B0"/>
    <w:rsid w:val="00302BE9"/>
    <w:rsid w:val="00313A96"/>
    <w:rsid w:val="003153E6"/>
    <w:rsid w:val="00315784"/>
    <w:rsid w:val="00316E9D"/>
    <w:rsid w:val="0032170F"/>
    <w:rsid w:val="0032280A"/>
    <w:rsid w:val="00322ED6"/>
    <w:rsid w:val="00330DC9"/>
    <w:rsid w:val="00331D75"/>
    <w:rsid w:val="00335470"/>
    <w:rsid w:val="00336951"/>
    <w:rsid w:val="00337147"/>
    <w:rsid w:val="00341A18"/>
    <w:rsid w:val="00347A69"/>
    <w:rsid w:val="00347CC5"/>
    <w:rsid w:val="00354DC7"/>
    <w:rsid w:val="00355362"/>
    <w:rsid w:val="00355D2A"/>
    <w:rsid w:val="00357031"/>
    <w:rsid w:val="003576BE"/>
    <w:rsid w:val="00363E44"/>
    <w:rsid w:val="003651ED"/>
    <w:rsid w:val="00366058"/>
    <w:rsid w:val="00371A81"/>
    <w:rsid w:val="00373D77"/>
    <w:rsid w:val="003741A0"/>
    <w:rsid w:val="00380E6A"/>
    <w:rsid w:val="00391CD9"/>
    <w:rsid w:val="003932BC"/>
    <w:rsid w:val="00395E86"/>
    <w:rsid w:val="003A087E"/>
    <w:rsid w:val="003A2BED"/>
    <w:rsid w:val="003A2FD8"/>
    <w:rsid w:val="003A69F0"/>
    <w:rsid w:val="003B0594"/>
    <w:rsid w:val="003B40E6"/>
    <w:rsid w:val="003B74C8"/>
    <w:rsid w:val="003C188B"/>
    <w:rsid w:val="003C27F9"/>
    <w:rsid w:val="003C661E"/>
    <w:rsid w:val="003D0812"/>
    <w:rsid w:val="003D30A3"/>
    <w:rsid w:val="003D35D9"/>
    <w:rsid w:val="003D4B33"/>
    <w:rsid w:val="003D6888"/>
    <w:rsid w:val="003D77FD"/>
    <w:rsid w:val="003E0ED5"/>
    <w:rsid w:val="003E74FB"/>
    <w:rsid w:val="003F6E14"/>
    <w:rsid w:val="00401577"/>
    <w:rsid w:val="00402E0F"/>
    <w:rsid w:val="004045AC"/>
    <w:rsid w:val="00405336"/>
    <w:rsid w:val="00414C78"/>
    <w:rsid w:val="0041756A"/>
    <w:rsid w:val="00423064"/>
    <w:rsid w:val="004247EA"/>
    <w:rsid w:val="0043093A"/>
    <w:rsid w:val="00445FC3"/>
    <w:rsid w:val="0045226F"/>
    <w:rsid w:val="0045379E"/>
    <w:rsid w:val="004571D5"/>
    <w:rsid w:val="00457955"/>
    <w:rsid w:val="004615AA"/>
    <w:rsid w:val="00461D81"/>
    <w:rsid w:val="0046295A"/>
    <w:rsid w:val="0046356B"/>
    <w:rsid w:val="004721AB"/>
    <w:rsid w:val="00477182"/>
    <w:rsid w:val="004779CB"/>
    <w:rsid w:val="00480EB7"/>
    <w:rsid w:val="00490919"/>
    <w:rsid w:val="004A058C"/>
    <w:rsid w:val="004A2554"/>
    <w:rsid w:val="004B1F68"/>
    <w:rsid w:val="004B36B2"/>
    <w:rsid w:val="004B36E5"/>
    <w:rsid w:val="004C5197"/>
    <w:rsid w:val="004D1F0D"/>
    <w:rsid w:val="004D3CCF"/>
    <w:rsid w:val="004D44D4"/>
    <w:rsid w:val="004D60C7"/>
    <w:rsid w:val="004E42D8"/>
    <w:rsid w:val="004E6DF6"/>
    <w:rsid w:val="004E7BA2"/>
    <w:rsid w:val="004F39E9"/>
    <w:rsid w:val="004F50D5"/>
    <w:rsid w:val="004F79C4"/>
    <w:rsid w:val="004F7EDF"/>
    <w:rsid w:val="005001AC"/>
    <w:rsid w:val="00502F78"/>
    <w:rsid w:val="00512874"/>
    <w:rsid w:val="005220DC"/>
    <w:rsid w:val="0052219A"/>
    <w:rsid w:val="00522E61"/>
    <w:rsid w:val="005237CD"/>
    <w:rsid w:val="00527A1A"/>
    <w:rsid w:val="00527D71"/>
    <w:rsid w:val="00530D72"/>
    <w:rsid w:val="00536493"/>
    <w:rsid w:val="00540472"/>
    <w:rsid w:val="00542129"/>
    <w:rsid w:val="00545BBE"/>
    <w:rsid w:val="00547922"/>
    <w:rsid w:val="00550B18"/>
    <w:rsid w:val="005517C0"/>
    <w:rsid w:val="005520A8"/>
    <w:rsid w:val="00552231"/>
    <w:rsid w:val="00554C96"/>
    <w:rsid w:val="005607DD"/>
    <w:rsid w:val="00561DDA"/>
    <w:rsid w:val="00564078"/>
    <w:rsid w:val="0057378D"/>
    <w:rsid w:val="0058628D"/>
    <w:rsid w:val="00587211"/>
    <w:rsid w:val="0059264D"/>
    <w:rsid w:val="00592EB1"/>
    <w:rsid w:val="005964A4"/>
    <w:rsid w:val="005A1D14"/>
    <w:rsid w:val="005A3BE3"/>
    <w:rsid w:val="005A43CE"/>
    <w:rsid w:val="005A558C"/>
    <w:rsid w:val="005A709F"/>
    <w:rsid w:val="005B7F25"/>
    <w:rsid w:val="005C2BFE"/>
    <w:rsid w:val="005C328C"/>
    <w:rsid w:val="005C4832"/>
    <w:rsid w:val="005D2508"/>
    <w:rsid w:val="005D2780"/>
    <w:rsid w:val="005D7BD6"/>
    <w:rsid w:val="005E0641"/>
    <w:rsid w:val="005E0B63"/>
    <w:rsid w:val="005E1991"/>
    <w:rsid w:val="005E28F8"/>
    <w:rsid w:val="005E4C60"/>
    <w:rsid w:val="005E6513"/>
    <w:rsid w:val="005F0C1A"/>
    <w:rsid w:val="005F29AD"/>
    <w:rsid w:val="005F2E8A"/>
    <w:rsid w:val="005F48EB"/>
    <w:rsid w:val="005F4E63"/>
    <w:rsid w:val="00602D2F"/>
    <w:rsid w:val="00613AFA"/>
    <w:rsid w:val="006152B9"/>
    <w:rsid w:val="00616179"/>
    <w:rsid w:val="00626BF8"/>
    <w:rsid w:val="00631E4D"/>
    <w:rsid w:val="006378BB"/>
    <w:rsid w:val="006406BE"/>
    <w:rsid w:val="00640C12"/>
    <w:rsid w:val="00651114"/>
    <w:rsid w:val="006511A1"/>
    <w:rsid w:val="00651681"/>
    <w:rsid w:val="00654D1D"/>
    <w:rsid w:val="00655F17"/>
    <w:rsid w:val="006569BC"/>
    <w:rsid w:val="00656E0E"/>
    <w:rsid w:val="0065773F"/>
    <w:rsid w:val="006607D1"/>
    <w:rsid w:val="00664560"/>
    <w:rsid w:val="00665A5A"/>
    <w:rsid w:val="00670299"/>
    <w:rsid w:val="00670997"/>
    <w:rsid w:val="00670C49"/>
    <w:rsid w:val="00672B9C"/>
    <w:rsid w:val="00684319"/>
    <w:rsid w:val="006877EE"/>
    <w:rsid w:val="00691985"/>
    <w:rsid w:val="006A1B64"/>
    <w:rsid w:val="006A3E54"/>
    <w:rsid w:val="006A528F"/>
    <w:rsid w:val="006A6185"/>
    <w:rsid w:val="006A681B"/>
    <w:rsid w:val="006B02B5"/>
    <w:rsid w:val="006B0646"/>
    <w:rsid w:val="006B066A"/>
    <w:rsid w:val="006B0C22"/>
    <w:rsid w:val="006B429A"/>
    <w:rsid w:val="006B5A86"/>
    <w:rsid w:val="006C12C3"/>
    <w:rsid w:val="006C30AA"/>
    <w:rsid w:val="006C4A3D"/>
    <w:rsid w:val="006D76B0"/>
    <w:rsid w:val="006E2372"/>
    <w:rsid w:val="006E65C3"/>
    <w:rsid w:val="006E6DBD"/>
    <w:rsid w:val="006F336F"/>
    <w:rsid w:val="006F779E"/>
    <w:rsid w:val="00700247"/>
    <w:rsid w:val="007009AC"/>
    <w:rsid w:val="007023A9"/>
    <w:rsid w:val="00702D58"/>
    <w:rsid w:val="007106FF"/>
    <w:rsid w:val="007108F5"/>
    <w:rsid w:val="0071157F"/>
    <w:rsid w:val="00711796"/>
    <w:rsid w:val="007133D3"/>
    <w:rsid w:val="00713E5B"/>
    <w:rsid w:val="0071658C"/>
    <w:rsid w:val="00717606"/>
    <w:rsid w:val="00720005"/>
    <w:rsid w:val="0072165E"/>
    <w:rsid w:val="00724810"/>
    <w:rsid w:val="007340C5"/>
    <w:rsid w:val="00734BB2"/>
    <w:rsid w:val="0073640B"/>
    <w:rsid w:val="00736EB3"/>
    <w:rsid w:val="007402A8"/>
    <w:rsid w:val="007402FC"/>
    <w:rsid w:val="007411A1"/>
    <w:rsid w:val="0074726C"/>
    <w:rsid w:val="00750BBD"/>
    <w:rsid w:val="00751C56"/>
    <w:rsid w:val="00757D23"/>
    <w:rsid w:val="00763E6B"/>
    <w:rsid w:val="00764E39"/>
    <w:rsid w:val="00765BF6"/>
    <w:rsid w:val="00774D85"/>
    <w:rsid w:val="00775488"/>
    <w:rsid w:val="007757E3"/>
    <w:rsid w:val="00783488"/>
    <w:rsid w:val="00793072"/>
    <w:rsid w:val="007932B8"/>
    <w:rsid w:val="007944BD"/>
    <w:rsid w:val="0079514C"/>
    <w:rsid w:val="007A02A5"/>
    <w:rsid w:val="007A0608"/>
    <w:rsid w:val="007A1225"/>
    <w:rsid w:val="007A32EB"/>
    <w:rsid w:val="007A43A5"/>
    <w:rsid w:val="007A4712"/>
    <w:rsid w:val="007B7ECA"/>
    <w:rsid w:val="007C051D"/>
    <w:rsid w:val="007C111A"/>
    <w:rsid w:val="007D2DD5"/>
    <w:rsid w:val="007D6506"/>
    <w:rsid w:val="007E0601"/>
    <w:rsid w:val="007E08D8"/>
    <w:rsid w:val="007E142E"/>
    <w:rsid w:val="007E46AB"/>
    <w:rsid w:val="007E66CA"/>
    <w:rsid w:val="007F1449"/>
    <w:rsid w:val="007F1E3A"/>
    <w:rsid w:val="00801760"/>
    <w:rsid w:val="00801EA8"/>
    <w:rsid w:val="00805430"/>
    <w:rsid w:val="00805FCA"/>
    <w:rsid w:val="00807D35"/>
    <w:rsid w:val="00811B6A"/>
    <w:rsid w:val="00812F62"/>
    <w:rsid w:val="008133B2"/>
    <w:rsid w:val="00820E51"/>
    <w:rsid w:val="008218C4"/>
    <w:rsid w:val="00827C1B"/>
    <w:rsid w:val="00834E14"/>
    <w:rsid w:val="00842FB3"/>
    <w:rsid w:val="00846F82"/>
    <w:rsid w:val="008478DE"/>
    <w:rsid w:val="00854CE0"/>
    <w:rsid w:val="00860C2F"/>
    <w:rsid w:val="00867A98"/>
    <w:rsid w:val="00870867"/>
    <w:rsid w:val="00873550"/>
    <w:rsid w:val="00882335"/>
    <w:rsid w:val="00882489"/>
    <w:rsid w:val="00883541"/>
    <w:rsid w:val="00883F7E"/>
    <w:rsid w:val="008853D2"/>
    <w:rsid w:val="00885C9B"/>
    <w:rsid w:val="0088764C"/>
    <w:rsid w:val="00896473"/>
    <w:rsid w:val="0089688D"/>
    <w:rsid w:val="008A47DD"/>
    <w:rsid w:val="008A6172"/>
    <w:rsid w:val="008B1ADF"/>
    <w:rsid w:val="008B459D"/>
    <w:rsid w:val="008C4C22"/>
    <w:rsid w:val="008C60E9"/>
    <w:rsid w:val="008C764E"/>
    <w:rsid w:val="008D5D2A"/>
    <w:rsid w:val="008E1840"/>
    <w:rsid w:val="008F1291"/>
    <w:rsid w:val="0090070F"/>
    <w:rsid w:val="00902183"/>
    <w:rsid w:val="00906482"/>
    <w:rsid w:val="00912479"/>
    <w:rsid w:val="00914B63"/>
    <w:rsid w:val="009161CA"/>
    <w:rsid w:val="009167E3"/>
    <w:rsid w:val="00916F26"/>
    <w:rsid w:val="0092074D"/>
    <w:rsid w:val="00922F06"/>
    <w:rsid w:val="0092654E"/>
    <w:rsid w:val="00927A5E"/>
    <w:rsid w:val="00931B29"/>
    <w:rsid w:val="00932EB1"/>
    <w:rsid w:val="0093419A"/>
    <w:rsid w:val="009354F3"/>
    <w:rsid w:val="00935EB9"/>
    <w:rsid w:val="00936C1D"/>
    <w:rsid w:val="00941491"/>
    <w:rsid w:val="00941FEF"/>
    <w:rsid w:val="009444BC"/>
    <w:rsid w:val="009447DC"/>
    <w:rsid w:val="0095444F"/>
    <w:rsid w:val="0095676F"/>
    <w:rsid w:val="00961BA5"/>
    <w:rsid w:val="00964E60"/>
    <w:rsid w:val="009653F6"/>
    <w:rsid w:val="00971B88"/>
    <w:rsid w:val="009725AA"/>
    <w:rsid w:val="009743A9"/>
    <w:rsid w:val="00976086"/>
    <w:rsid w:val="00997D07"/>
    <w:rsid w:val="009A5287"/>
    <w:rsid w:val="009B0720"/>
    <w:rsid w:val="009B2AC5"/>
    <w:rsid w:val="009B3D75"/>
    <w:rsid w:val="009B69A2"/>
    <w:rsid w:val="009B7984"/>
    <w:rsid w:val="009C2588"/>
    <w:rsid w:val="009E0D59"/>
    <w:rsid w:val="009E116F"/>
    <w:rsid w:val="009E18FC"/>
    <w:rsid w:val="009E34B2"/>
    <w:rsid w:val="009E6571"/>
    <w:rsid w:val="009F0C29"/>
    <w:rsid w:val="009F3329"/>
    <w:rsid w:val="009F4BED"/>
    <w:rsid w:val="009F68B4"/>
    <w:rsid w:val="009F7D93"/>
    <w:rsid w:val="00A01005"/>
    <w:rsid w:val="00A03D1B"/>
    <w:rsid w:val="00A07856"/>
    <w:rsid w:val="00A1340C"/>
    <w:rsid w:val="00A13E24"/>
    <w:rsid w:val="00A2138F"/>
    <w:rsid w:val="00A23856"/>
    <w:rsid w:val="00A30A79"/>
    <w:rsid w:val="00A3403B"/>
    <w:rsid w:val="00A42EE7"/>
    <w:rsid w:val="00A43A26"/>
    <w:rsid w:val="00A51A12"/>
    <w:rsid w:val="00A57CEE"/>
    <w:rsid w:val="00A612AD"/>
    <w:rsid w:val="00A62288"/>
    <w:rsid w:val="00A627D4"/>
    <w:rsid w:val="00A6451E"/>
    <w:rsid w:val="00A645D2"/>
    <w:rsid w:val="00A65166"/>
    <w:rsid w:val="00A725AB"/>
    <w:rsid w:val="00A729FB"/>
    <w:rsid w:val="00A74DA2"/>
    <w:rsid w:val="00A86CE1"/>
    <w:rsid w:val="00A874F9"/>
    <w:rsid w:val="00A96052"/>
    <w:rsid w:val="00A96CF6"/>
    <w:rsid w:val="00AA0165"/>
    <w:rsid w:val="00AA6820"/>
    <w:rsid w:val="00AB3172"/>
    <w:rsid w:val="00AB399E"/>
    <w:rsid w:val="00AB4DB7"/>
    <w:rsid w:val="00AB7AA0"/>
    <w:rsid w:val="00AC57F0"/>
    <w:rsid w:val="00AC59D0"/>
    <w:rsid w:val="00AC743C"/>
    <w:rsid w:val="00AD16B1"/>
    <w:rsid w:val="00AD4309"/>
    <w:rsid w:val="00AD499C"/>
    <w:rsid w:val="00AD5C51"/>
    <w:rsid w:val="00AE5F15"/>
    <w:rsid w:val="00AF6CE5"/>
    <w:rsid w:val="00B00E04"/>
    <w:rsid w:val="00B0683A"/>
    <w:rsid w:val="00B06A3A"/>
    <w:rsid w:val="00B0782A"/>
    <w:rsid w:val="00B211BB"/>
    <w:rsid w:val="00B226E0"/>
    <w:rsid w:val="00B24141"/>
    <w:rsid w:val="00B25962"/>
    <w:rsid w:val="00B35E5D"/>
    <w:rsid w:val="00B36869"/>
    <w:rsid w:val="00B36E3A"/>
    <w:rsid w:val="00B43B31"/>
    <w:rsid w:val="00B45BCD"/>
    <w:rsid w:val="00B460F2"/>
    <w:rsid w:val="00B468CE"/>
    <w:rsid w:val="00B47CFA"/>
    <w:rsid w:val="00B5208D"/>
    <w:rsid w:val="00B52887"/>
    <w:rsid w:val="00B536FC"/>
    <w:rsid w:val="00B54005"/>
    <w:rsid w:val="00B56FBF"/>
    <w:rsid w:val="00B57F00"/>
    <w:rsid w:val="00B60A57"/>
    <w:rsid w:val="00B616CD"/>
    <w:rsid w:val="00B61925"/>
    <w:rsid w:val="00B633B4"/>
    <w:rsid w:val="00B72328"/>
    <w:rsid w:val="00B73ECA"/>
    <w:rsid w:val="00B7794F"/>
    <w:rsid w:val="00B77B2A"/>
    <w:rsid w:val="00B8159B"/>
    <w:rsid w:val="00B82C22"/>
    <w:rsid w:val="00B867DB"/>
    <w:rsid w:val="00B87F5F"/>
    <w:rsid w:val="00B90A31"/>
    <w:rsid w:val="00B93DBA"/>
    <w:rsid w:val="00B9440A"/>
    <w:rsid w:val="00BA0350"/>
    <w:rsid w:val="00BB2D2A"/>
    <w:rsid w:val="00BC1907"/>
    <w:rsid w:val="00BC199E"/>
    <w:rsid w:val="00BC3E04"/>
    <w:rsid w:val="00BC69D3"/>
    <w:rsid w:val="00BC75FE"/>
    <w:rsid w:val="00BD1771"/>
    <w:rsid w:val="00BD58CF"/>
    <w:rsid w:val="00BE0DA8"/>
    <w:rsid w:val="00BE2253"/>
    <w:rsid w:val="00BE7585"/>
    <w:rsid w:val="00BF0C92"/>
    <w:rsid w:val="00BF4160"/>
    <w:rsid w:val="00BF4D8B"/>
    <w:rsid w:val="00BF7799"/>
    <w:rsid w:val="00C002CF"/>
    <w:rsid w:val="00C03608"/>
    <w:rsid w:val="00C04CC1"/>
    <w:rsid w:val="00C04ECF"/>
    <w:rsid w:val="00C06F40"/>
    <w:rsid w:val="00C21F98"/>
    <w:rsid w:val="00C22BA7"/>
    <w:rsid w:val="00C24753"/>
    <w:rsid w:val="00C25573"/>
    <w:rsid w:val="00C329E7"/>
    <w:rsid w:val="00C33516"/>
    <w:rsid w:val="00C36FFA"/>
    <w:rsid w:val="00C37711"/>
    <w:rsid w:val="00C4096C"/>
    <w:rsid w:val="00C4636F"/>
    <w:rsid w:val="00C47385"/>
    <w:rsid w:val="00C50C6D"/>
    <w:rsid w:val="00C51542"/>
    <w:rsid w:val="00C5167B"/>
    <w:rsid w:val="00C57FE8"/>
    <w:rsid w:val="00C600D9"/>
    <w:rsid w:val="00C60D62"/>
    <w:rsid w:val="00C64D8C"/>
    <w:rsid w:val="00C654C2"/>
    <w:rsid w:val="00C6690F"/>
    <w:rsid w:val="00C67F7D"/>
    <w:rsid w:val="00C75555"/>
    <w:rsid w:val="00C76FBC"/>
    <w:rsid w:val="00C81073"/>
    <w:rsid w:val="00C84099"/>
    <w:rsid w:val="00C84B5A"/>
    <w:rsid w:val="00C85D41"/>
    <w:rsid w:val="00C92B22"/>
    <w:rsid w:val="00C92FF0"/>
    <w:rsid w:val="00C94230"/>
    <w:rsid w:val="00C95BBE"/>
    <w:rsid w:val="00CA439B"/>
    <w:rsid w:val="00CA5F60"/>
    <w:rsid w:val="00CB0C60"/>
    <w:rsid w:val="00CC1384"/>
    <w:rsid w:val="00CC5AC9"/>
    <w:rsid w:val="00CD3720"/>
    <w:rsid w:val="00CD4408"/>
    <w:rsid w:val="00CD4666"/>
    <w:rsid w:val="00CD4D84"/>
    <w:rsid w:val="00CD6BA8"/>
    <w:rsid w:val="00CE4739"/>
    <w:rsid w:val="00CE71A5"/>
    <w:rsid w:val="00CF1848"/>
    <w:rsid w:val="00CF2F11"/>
    <w:rsid w:val="00CF5C2F"/>
    <w:rsid w:val="00CF70FA"/>
    <w:rsid w:val="00D00FAB"/>
    <w:rsid w:val="00D048E2"/>
    <w:rsid w:val="00D04BCF"/>
    <w:rsid w:val="00D10581"/>
    <w:rsid w:val="00D11E71"/>
    <w:rsid w:val="00D143D9"/>
    <w:rsid w:val="00D14A31"/>
    <w:rsid w:val="00D169A0"/>
    <w:rsid w:val="00D23141"/>
    <w:rsid w:val="00D35496"/>
    <w:rsid w:val="00D37FCE"/>
    <w:rsid w:val="00D47BBB"/>
    <w:rsid w:val="00D512AF"/>
    <w:rsid w:val="00D5511B"/>
    <w:rsid w:val="00D63ED0"/>
    <w:rsid w:val="00D70020"/>
    <w:rsid w:val="00D70815"/>
    <w:rsid w:val="00D7161B"/>
    <w:rsid w:val="00D74257"/>
    <w:rsid w:val="00D766F1"/>
    <w:rsid w:val="00D76D0D"/>
    <w:rsid w:val="00D77367"/>
    <w:rsid w:val="00D77623"/>
    <w:rsid w:val="00D864F8"/>
    <w:rsid w:val="00D90AEC"/>
    <w:rsid w:val="00D90C61"/>
    <w:rsid w:val="00DA78F7"/>
    <w:rsid w:val="00DB05FA"/>
    <w:rsid w:val="00DB3A34"/>
    <w:rsid w:val="00DC34D5"/>
    <w:rsid w:val="00DC35C4"/>
    <w:rsid w:val="00DC6974"/>
    <w:rsid w:val="00DD0F56"/>
    <w:rsid w:val="00DD30A3"/>
    <w:rsid w:val="00DD453C"/>
    <w:rsid w:val="00DD460B"/>
    <w:rsid w:val="00DD614C"/>
    <w:rsid w:val="00DE6492"/>
    <w:rsid w:val="00DE69D3"/>
    <w:rsid w:val="00E010E4"/>
    <w:rsid w:val="00E03880"/>
    <w:rsid w:val="00E06BC4"/>
    <w:rsid w:val="00E14C68"/>
    <w:rsid w:val="00E210D9"/>
    <w:rsid w:val="00E213FF"/>
    <w:rsid w:val="00E215DB"/>
    <w:rsid w:val="00E257C8"/>
    <w:rsid w:val="00E25E07"/>
    <w:rsid w:val="00E264E6"/>
    <w:rsid w:val="00E33B9B"/>
    <w:rsid w:val="00E354DD"/>
    <w:rsid w:val="00E41512"/>
    <w:rsid w:val="00E4519A"/>
    <w:rsid w:val="00E4529D"/>
    <w:rsid w:val="00E46DFA"/>
    <w:rsid w:val="00E5023C"/>
    <w:rsid w:val="00E53DE0"/>
    <w:rsid w:val="00E54EE7"/>
    <w:rsid w:val="00E55242"/>
    <w:rsid w:val="00E57CB4"/>
    <w:rsid w:val="00E75671"/>
    <w:rsid w:val="00E80003"/>
    <w:rsid w:val="00E80BA4"/>
    <w:rsid w:val="00E8276F"/>
    <w:rsid w:val="00E82BDF"/>
    <w:rsid w:val="00E853D5"/>
    <w:rsid w:val="00E907F9"/>
    <w:rsid w:val="00E930FF"/>
    <w:rsid w:val="00E95118"/>
    <w:rsid w:val="00E9773B"/>
    <w:rsid w:val="00E978C5"/>
    <w:rsid w:val="00EA6F42"/>
    <w:rsid w:val="00EB4BB8"/>
    <w:rsid w:val="00EB5392"/>
    <w:rsid w:val="00EC0E32"/>
    <w:rsid w:val="00EC13A3"/>
    <w:rsid w:val="00EC375C"/>
    <w:rsid w:val="00EC6DD5"/>
    <w:rsid w:val="00EC7C85"/>
    <w:rsid w:val="00ED673A"/>
    <w:rsid w:val="00EE0C8C"/>
    <w:rsid w:val="00EE5CFA"/>
    <w:rsid w:val="00EF2855"/>
    <w:rsid w:val="00F029EC"/>
    <w:rsid w:val="00F03BC7"/>
    <w:rsid w:val="00F049C6"/>
    <w:rsid w:val="00F06E23"/>
    <w:rsid w:val="00F070C4"/>
    <w:rsid w:val="00F1187C"/>
    <w:rsid w:val="00F125EE"/>
    <w:rsid w:val="00F12E98"/>
    <w:rsid w:val="00F2126E"/>
    <w:rsid w:val="00F22029"/>
    <w:rsid w:val="00F24419"/>
    <w:rsid w:val="00F30105"/>
    <w:rsid w:val="00F375DE"/>
    <w:rsid w:val="00F40CB1"/>
    <w:rsid w:val="00F50320"/>
    <w:rsid w:val="00F515FB"/>
    <w:rsid w:val="00F5485F"/>
    <w:rsid w:val="00F630EA"/>
    <w:rsid w:val="00F6320B"/>
    <w:rsid w:val="00F673CB"/>
    <w:rsid w:val="00F7007E"/>
    <w:rsid w:val="00F73193"/>
    <w:rsid w:val="00F74F95"/>
    <w:rsid w:val="00F80705"/>
    <w:rsid w:val="00F82899"/>
    <w:rsid w:val="00F94421"/>
    <w:rsid w:val="00F978F4"/>
    <w:rsid w:val="00FA024D"/>
    <w:rsid w:val="00FA0AFF"/>
    <w:rsid w:val="00FA1481"/>
    <w:rsid w:val="00FB50C8"/>
    <w:rsid w:val="00FC547E"/>
    <w:rsid w:val="00FD2863"/>
    <w:rsid w:val="00FE0B40"/>
    <w:rsid w:val="00FE24F1"/>
    <w:rsid w:val="00FE76E5"/>
    <w:rsid w:val="00FF04E3"/>
    <w:rsid w:val="00FF7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D4FC694D-EC63-604D-B455-4A15D3C0D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67E3"/>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table" w:styleId="TableGrid">
    <w:name w:val="Table Grid"/>
    <w:basedOn w:val="TableNormal"/>
    <w:rsid w:val="00542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0A57"/>
    <w:rPr>
      <w:color w:val="808080"/>
    </w:rPr>
  </w:style>
  <w:style w:type="character" w:styleId="EndnoteReference">
    <w:name w:val="endnote reference"/>
    <w:basedOn w:val="DefaultParagraphFont"/>
    <w:uiPriority w:val="99"/>
    <w:semiHidden/>
    <w:unhideWhenUsed/>
    <w:rsid w:val="00CE47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66331">
      <w:bodyDiv w:val="1"/>
      <w:marLeft w:val="0"/>
      <w:marRight w:val="0"/>
      <w:marTop w:val="0"/>
      <w:marBottom w:val="0"/>
      <w:divBdr>
        <w:top w:val="none" w:sz="0" w:space="0" w:color="auto"/>
        <w:left w:val="none" w:sz="0" w:space="0" w:color="auto"/>
        <w:bottom w:val="none" w:sz="0" w:space="0" w:color="auto"/>
        <w:right w:val="none" w:sz="0" w:space="0" w:color="auto"/>
      </w:divBdr>
    </w:div>
    <w:div w:id="55594687">
      <w:bodyDiv w:val="1"/>
      <w:marLeft w:val="0"/>
      <w:marRight w:val="0"/>
      <w:marTop w:val="0"/>
      <w:marBottom w:val="0"/>
      <w:divBdr>
        <w:top w:val="none" w:sz="0" w:space="0" w:color="auto"/>
        <w:left w:val="none" w:sz="0" w:space="0" w:color="auto"/>
        <w:bottom w:val="none" w:sz="0" w:space="0" w:color="auto"/>
        <w:right w:val="none" w:sz="0" w:space="0" w:color="auto"/>
      </w:divBdr>
    </w:div>
    <w:div w:id="79176911">
      <w:bodyDiv w:val="1"/>
      <w:marLeft w:val="0"/>
      <w:marRight w:val="0"/>
      <w:marTop w:val="0"/>
      <w:marBottom w:val="0"/>
      <w:divBdr>
        <w:top w:val="none" w:sz="0" w:space="0" w:color="auto"/>
        <w:left w:val="none" w:sz="0" w:space="0" w:color="auto"/>
        <w:bottom w:val="none" w:sz="0" w:space="0" w:color="auto"/>
        <w:right w:val="none" w:sz="0" w:space="0" w:color="auto"/>
      </w:divBdr>
    </w:div>
    <w:div w:id="120391148">
      <w:bodyDiv w:val="1"/>
      <w:marLeft w:val="0"/>
      <w:marRight w:val="0"/>
      <w:marTop w:val="0"/>
      <w:marBottom w:val="0"/>
      <w:divBdr>
        <w:top w:val="none" w:sz="0" w:space="0" w:color="auto"/>
        <w:left w:val="none" w:sz="0" w:space="0" w:color="auto"/>
        <w:bottom w:val="none" w:sz="0" w:space="0" w:color="auto"/>
        <w:right w:val="none" w:sz="0" w:space="0" w:color="auto"/>
      </w:divBdr>
    </w:div>
    <w:div w:id="127668187">
      <w:bodyDiv w:val="1"/>
      <w:marLeft w:val="0"/>
      <w:marRight w:val="0"/>
      <w:marTop w:val="0"/>
      <w:marBottom w:val="0"/>
      <w:divBdr>
        <w:top w:val="none" w:sz="0" w:space="0" w:color="auto"/>
        <w:left w:val="none" w:sz="0" w:space="0" w:color="auto"/>
        <w:bottom w:val="none" w:sz="0" w:space="0" w:color="auto"/>
        <w:right w:val="none" w:sz="0" w:space="0" w:color="auto"/>
      </w:divBdr>
    </w:div>
    <w:div w:id="168834140">
      <w:bodyDiv w:val="1"/>
      <w:marLeft w:val="0"/>
      <w:marRight w:val="0"/>
      <w:marTop w:val="0"/>
      <w:marBottom w:val="0"/>
      <w:divBdr>
        <w:top w:val="none" w:sz="0" w:space="0" w:color="auto"/>
        <w:left w:val="none" w:sz="0" w:space="0" w:color="auto"/>
        <w:bottom w:val="none" w:sz="0" w:space="0" w:color="auto"/>
        <w:right w:val="none" w:sz="0" w:space="0" w:color="auto"/>
      </w:divBdr>
    </w:div>
    <w:div w:id="186605045">
      <w:bodyDiv w:val="1"/>
      <w:marLeft w:val="0"/>
      <w:marRight w:val="0"/>
      <w:marTop w:val="0"/>
      <w:marBottom w:val="0"/>
      <w:divBdr>
        <w:top w:val="none" w:sz="0" w:space="0" w:color="auto"/>
        <w:left w:val="none" w:sz="0" w:space="0" w:color="auto"/>
        <w:bottom w:val="none" w:sz="0" w:space="0" w:color="auto"/>
        <w:right w:val="none" w:sz="0" w:space="0" w:color="auto"/>
      </w:divBdr>
    </w:div>
    <w:div w:id="227693479">
      <w:bodyDiv w:val="1"/>
      <w:marLeft w:val="0"/>
      <w:marRight w:val="0"/>
      <w:marTop w:val="0"/>
      <w:marBottom w:val="0"/>
      <w:divBdr>
        <w:top w:val="none" w:sz="0" w:space="0" w:color="auto"/>
        <w:left w:val="none" w:sz="0" w:space="0" w:color="auto"/>
        <w:bottom w:val="none" w:sz="0" w:space="0" w:color="auto"/>
        <w:right w:val="none" w:sz="0" w:space="0" w:color="auto"/>
      </w:divBdr>
    </w:div>
    <w:div w:id="273367401">
      <w:bodyDiv w:val="1"/>
      <w:marLeft w:val="0"/>
      <w:marRight w:val="0"/>
      <w:marTop w:val="0"/>
      <w:marBottom w:val="0"/>
      <w:divBdr>
        <w:top w:val="none" w:sz="0" w:space="0" w:color="auto"/>
        <w:left w:val="none" w:sz="0" w:space="0" w:color="auto"/>
        <w:bottom w:val="none" w:sz="0" w:space="0" w:color="auto"/>
        <w:right w:val="none" w:sz="0" w:space="0" w:color="auto"/>
      </w:divBdr>
    </w:div>
    <w:div w:id="279340008">
      <w:bodyDiv w:val="1"/>
      <w:marLeft w:val="0"/>
      <w:marRight w:val="0"/>
      <w:marTop w:val="0"/>
      <w:marBottom w:val="0"/>
      <w:divBdr>
        <w:top w:val="none" w:sz="0" w:space="0" w:color="auto"/>
        <w:left w:val="none" w:sz="0" w:space="0" w:color="auto"/>
        <w:bottom w:val="none" w:sz="0" w:space="0" w:color="auto"/>
        <w:right w:val="none" w:sz="0" w:space="0" w:color="auto"/>
      </w:divBdr>
    </w:div>
    <w:div w:id="403843182">
      <w:bodyDiv w:val="1"/>
      <w:marLeft w:val="0"/>
      <w:marRight w:val="0"/>
      <w:marTop w:val="0"/>
      <w:marBottom w:val="0"/>
      <w:divBdr>
        <w:top w:val="none" w:sz="0" w:space="0" w:color="auto"/>
        <w:left w:val="none" w:sz="0" w:space="0" w:color="auto"/>
        <w:bottom w:val="none" w:sz="0" w:space="0" w:color="auto"/>
        <w:right w:val="none" w:sz="0" w:space="0" w:color="auto"/>
      </w:divBdr>
    </w:div>
    <w:div w:id="421341152">
      <w:bodyDiv w:val="1"/>
      <w:marLeft w:val="0"/>
      <w:marRight w:val="0"/>
      <w:marTop w:val="0"/>
      <w:marBottom w:val="0"/>
      <w:divBdr>
        <w:top w:val="none" w:sz="0" w:space="0" w:color="auto"/>
        <w:left w:val="none" w:sz="0" w:space="0" w:color="auto"/>
        <w:bottom w:val="none" w:sz="0" w:space="0" w:color="auto"/>
        <w:right w:val="none" w:sz="0" w:space="0" w:color="auto"/>
      </w:divBdr>
    </w:div>
    <w:div w:id="483744204">
      <w:bodyDiv w:val="1"/>
      <w:marLeft w:val="0"/>
      <w:marRight w:val="0"/>
      <w:marTop w:val="0"/>
      <w:marBottom w:val="0"/>
      <w:divBdr>
        <w:top w:val="none" w:sz="0" w:space="0" w:color="auto"/>
        <w:left w:val="none" w:sz="0" w:space="0" w:color="auto"/>
        <w:bottom w:val="none" w:sz="0" w:space="0" w:color="auto"/>
        <w:right w:val="none" w:sz="0" w:space="0" w:color="auto"/>
      </w:divBdr>
    </w:div>
    <w:div w:id="540245444">
      <w:bodyDiv w:val="1"/>
      <w:marLeft w:val="0"/>
      <w:marRight w:val="0"/>
      <w:marTop w:val="0"/>
      <w:marBottom w:val="0"/>
      <w:divBdr>
        <w:top w:val="none" w:sz="0" w:space="0" w:color="auto"/>
        <w:left w:val="none" w:sz="0" w:space="0" w:color="auto"/>
        <w:bottom w:val="none" w:sz="0" w:space="0" w:color="auto"/>
        <w:right w:val="none" w:sz="0" w:space="0" w:color="auto"/>
      </w:divBdr>
      <w:divsChild>
        <w:div w:id="1757706269">
          <w:marLeft w:val="0"/>
          <w:marRight w:val="0"/>
          <w:marTop w:val="0"/>
          <w:marBottom w:val="0"/>
          <w:divBdr>
            <w:top w:val="none" w:sz="0" w:space="0" w:color="auto"/>
            <w:left w:val="none" w:sz="0" w:space="0" w:color="auto"/>
            <w:bottom w:val="none" w:sz="0" w:space="0" w:color="auto"/>
            <w:right w:val="none" w:sz="0" w:space="0" w:color="auto"/>
          </w:divBdr>
        </w:div>
      </w:divsChild>
    </w:div>
    <w:div w:id="565460706">
      <w:bodyDiv w:val="1"/>
      <w:marLeft w:val="0"/>
      <w:marRight w:val="0"/>
      <w:marTop w:val="0"/>
      <w:marBottom w:val="0"/>
      <w:divBdr>
        <w:top w:val="none" w:sz="0" w:space="0" w:color="auto"/>
        <w:left w:val="none" w:sz="0" w:space="0" w:color="auto"/>
        <w:bottom w:val="none" w:sz="0" w:space="0" w:color="auto"/>
        <w:right w:val="none" w:sz="0" w:space="0" w:color="auto"/>
      </w:divBdr>
    </w:div>
    <w:div w:id="576133616">
      <w:bodyDiv w:val="1"/>
      <w:marLeft w:val="0"/>
      <w:marRight w:val="0"/>
      <w:marTop w:val="0"/>
      <w:marBottom w:val="0"/>
      <w:divBdr>
        <w:top w:val="none" w:sz="0" w:space="0" w:color="auto"/>
        <w:left w:val="none" w:sz="0" w:space="0" w:color="auto"/>
        <w:bottom w:val="none" w:sz="0" w:space="0" w:color="auto"/>
        <w:right w:val="none" w:sz="0" w:space="0" w:color="auto"/>
      </w:divBdr>
    </w:div>
    <w:div w:id="596717888">
      <w:bodyDiv w:val="1"/>
      <w:marLeft w:val="0"/>
      <w:marRight w:val="0"/>
      <w:marTop w:val="0"/>
      <w:marBottom w:val="0"/>
      <w:divBdr>
        <w:top w:val="none" w:sz="0" w:space="0" w:color="auto"/>
        <w:left w:val="none" w:sz="0" w:space="0" w:color="auto"/>
        <w:bottom w:val="none" w:sz="0" w:space="0" w:color="auto"/>
        <w:right w:val="none" w:sz="0" w:space="0" w:color="auto"/>
      </w:divBdr>
    </w:div>
    <w:div w:id="755438811">
      <w:bodyDiv w:val="1"/>
      <w:marLeft w:val="0"/>
      <w:marRight w:val="0"/>
      <w:marTop w:val="0"/>
      <w:marBottom w:val="0"/>
      <w:divBdr>
        <w:top w:val="none" w:sz="0" w:space="0" w:color="auto"/>
        <w:left w:val="none" w:sz="0" w:space="0" w:color="auto"/>
        <w:bottom w:val="none" w:sz="0" w:space="0" w:color="auto"/>
        <w:right w:val="none" w:sz="0" w:space="0" w:color="auto"/>
      </w:divBdr>
    </w:div>
    <w:div w:id="755709044">
      <w:bodyDiv w:val="1"/>
      <w:marLeft w:val="0"/>
      <w:marRight w:val="0"/>
      <w:marTop w:val="0"/>
      <w:marBottom w:val="0"/>
      <w:divBdr>
        <w:top w:val="none" w:sz="0" w:space="0" w:color="auto"/>
        <w:left w:val="none" w:sz="0" w:space="0" w:color="auto"/>
        <w:bottom w:val="none" w:sz="0" w:space="0" w:color="auto"/>
        <w:right w:val="none" w:sz="0" w:space="0" w:color="auto"/>
      </w:divBdr>
    </w:div>
    <w:div w:id="758329797">
      <w:bodyDiv w:val="1"/>
      <w:marLeft w:val="0"/>
      <w:marRight w:val="0"/>
      <w:marTop w:val="0"/>
      <w:marBottom w:val="0"/>
      <w:divBdr>
        <w:top w:val="none" w:sz="0" w:space="0" w:color="auto"/>
        <w:left w:val="none" w:sz="0" w:space="0" w:color="auto"/>
        <w:bottom w:val="none" w:sz="0" w:space="0" w:color="auto"/>
        <w:right w:val="none" w:sz="0" w:space="0" w:color="auto"/>
      </w:divBdr>
      <w:divsChild>
        <w:div w:id="200939413">
          <w:marLeft w:val="0"/>
          <w:marRight w:val="0"/>
          <w:marTop w:val="0"/>
          <w:marBottom w:val="0"/>
          <w:divBdr>
            <w:top w:val="none" w:sz="0" w:space="0" w:color="auto"/>
            <w:left w:val="none" w:sz="0" w:space="0" w:color="auto"/>
            <w:bottom w:val="none" w:sz="0" w:space="0" w:color="auto"/>
            <w:right w:val="none" w:sz="0" w:space="0" w:color="auto"/>
          </w:divBdr>
        </w:div>
      </w:divsChild>
    </w:div>
    <w:div w:id="766972245">
      <w:bodyDiv w:val="1"/>
      <w:marLeft w:val="0"/>
      <w:marRight w:val="0"/>
      <w:marTop w:val="0"/>
      <w:marBottom w:val="0"/>
      <w:divBdr>
        <w:top w:val="none" w:sz="0" w:space="0" w:color="auto"/>
        <w:left w:val="none" w:sz="0" w:space="0" w:color="auto"/>
        <w:bottom w:val="none" w:sz="0" w:space="0" w:color="auto"/>
        <w:right w:val="none" w:sz="0" w:space="0" w:color="auto"/>
      </w:divBdr>
    </w:div>
    <w:div w:id="781655584">
      <w:bodyDiv w:val="1"/>
      <w:marLeft w:val="0"/>
      <w:marRight w:val="0"/>
      <w:marTop w:val="0"/>
      <w:marBottom w:val="0"/>
      <w:divBdr>
        <w:top w:val="none" w:sz="0" w:space="0" w:color="auto"/>
        <w:left w:val="none" w:sz="0" w:space="0" w:color="auto"/>
        <w:bottom w:val="none" w:sz="0" w:space="0" w:color="auto"/>
        <w:right w:val="none" w:sz="0" w:space="0" w:color="auto"/>
      </w:divBdr>
    </w:div>
    <w:div w:id="783766085">
      <w:bodyDiv w:val="1"/>
      <w:marLeft w:val="0"/>
      <w:marRight w:val="0"/>
      <w:marTop w:val="0"/>
      <w:marBottom w:val="0"/>
      <w:divBdr>
        <w:top w:val="none" w:sz="0" w:space="0" w:color="auto"/>
        <w:left w:val="none" w:sz="0" w:space="0" w:color="auto"/>
        <w:bottom w:val="none" w:sz="0" w:space="0" w:color="auto"/>
        <w:right w:val="none" w:sz="0" w:space="0" w:color="auto"/>
      </w:divBdr>
    </w:div>
    <w:div w:id="836194608">
      <w:bodyDiv w:val="1"/>
      <w:marLeft w:val="0"/>
      <w:marRight w:val="0"/>
      <w:marTop w:val="0"/>
      <w:marBottom w:val="0"/>
      <w:divBdr>
        <w:top w:val="none" w:sz="0" w:space="0" w:color="auto"/>
        <w:left w:val="none" w:sz="0" w:space="0" w:color="auto"/>
        <w:bottom w:val="none" w:sz="0" w:space="0" w:color="auto"/>
        <w:right w:val="none" w:sz="0" w:space="0" w:color="auto"/>
      </w:divBdr>
    </w:div>
    <w:div w:id="857700865">
      <w:bodyDiv w:val="1"/>
      <w:marLeft w:val="0"/>
      <w:marRight w:val="0"/>
      <w:marTop w:val="0"/>
      <w:marBottom w:val="0"/>
      <w:divBdr>
        <w:top w:val="none" w:sz="0" w:space="0" w:color="auto"/>
        <w:left w:val="none" w:sz="0" w:space="0" w:color="auto"/>
        <w:bottom w:val="none" w:sz="0" w:space="0" w:color="auto"/>
        <w:right w:val="none" w:sz="0" w:space="0" w:color="auto"/>
      </w:divBdr>
    </w:div>
    <w:div w:id="864949752">
      <w:bodyDiv w:val="1"/>
      <w:marLeft w:val="0"/>
      <w:marRight w:val="0"/>
      <w:marTop w:val="0"/>
      <w:marBottom w:val="0"/>
      <w:divBdr>
        <w:top w:val="none" w:sz="0" w:space="0" w:color="auto"/>
        <w:left w:val="none" w:sz="0" w:space="0" w:color="auto"/>
        <w:bottom w:val="none" w:sz="0" w:space="0" w:color="auto"/>
        <w:right w:val="none" w:sz="0" w:space="0" w:color="auto"/>
      </w:divBdr>
    </w:div>
    <w:div w:id="866865909">
      <w:bodyDiv w:val="1"/>
      <w:marLeft w:val="0"/>
      <w:marRight w:val="0"/>
      <w:marTop w:val="0"/>
      <w:marBottom w:val="0"/>
      <w:divBdr>
        <w:top w:val="none" w:sz="0" w:space="0" w:color="auto"/>
        <w:left w:val="none" w:sz="0" w:space="0" w:color="auto"/>
        <w:bottom w:val="none" w:sz="0" w:space="0" w:color="auto"/>
        <w:right w:val="none" w:sz="0" w:space="0" w:color="auto"/>
      </w:divBdr>
    </w:div>
    <w:div w:id="886838156">
      <w:bodyDiv w:val="1"/>
      <w:marLeft w:val="0"/>
      <w:marRight w:val="0"/>
      <w:marTop w:val="0"/>
      <w:marBottom w:val="0"/>
      <w:divBdr>
        <w:top w:val="none" w:sz="0" w:space="0" w:color="auto"/>
        <w:left w:val="none" w:sz="0" w:space="0" w:color="auto"/>
        <w:bottom w:val="none" w:sz="0" w:space="0" w:color="auto"/>
        <w:right w:val="none" w:sz="0" w:space="0" w:color="auto"/>
      </w:divBdr>
    </w:div>
    <w:div w:id="931010052">
      <w:bodyDiv w:val="1"/>
      <w:marLeft w:val="0"/>
      <w:marRight w:val="0"/>
      <w:marTop w:val="0"/>
      <w:marBottom w:val="0"/>
      <w:divBdr>
        <w:top w:val="none" w:sz="0" w:space="0" w:color="auto"/>
        <w:left w:val="none" w:sz="0" w:space="0" w:color="auto"/>
        <w:bottom w:val="none" w:sz="0" w:space="0" w:color="auto"/>
        <w:right w:val="none" w:sz="0" w:space="0" w:color="auto"/>
      </w:divBdr>
    </w:div>
    <w:div w:id="977956410">
      <w:bodyDiv w:val="1"/>
      <w:marLeft w:val="0"/>
      <w:marRight w:val="0"/>
      <w:marTop w:val="0"/>
      <w:marBottom w:val="0"/>
      <w:divBdr>
        <w:top w:val="none" w:sz="0" w:space="0" w:color="auto"/>
        <w:left w:val="none" w:sz="0" w:space="0" w:color="auto"/>
        <w:bottom w:val="none" w:sz="0" w:space="0" w:color="auto"/>
        <w:right w:val="none" w:sz="0" w:space="0" w:color="auto"/>
      </w:divBdr>
    </w:div>
    <w:div w:id="986396145">
      <w:bodyDiv w:val="1"/>
      <w:marLeft w:val="0"/>
      <w:marRight w:val="0"/>
      <w:marTop w:val="0"/>
      <w:marBottom w:val="0"/>
      <w:divBdr>
        <w:top w:val="none" w:sz="0" w:space="0" w:color="auto"/>
        <w:left w:val="none" w:sz="0" w:space="0" w:color="auto"/>
        <w:bottom w:val="none" w:sz="0" w:space="0" w:color="auto"/>
        <w:right w:val="none" w:sz="0" w:space="0" w:color="auto"/>
      </w:divBdr>
    </w:div>
    <w:div w:id="1035810547">
      <w:bodyDiv w:val="1"/>
      <w:marLeft w:val="0"/>
      <w:marRight w:val="0"/>
      <w:marTop w:val="0"/>
      <w:marBottom w:val="0"/>
      <w:divBdr>
        <w:top w:val="none" w:sz="0" w:space="0" w:color="auto"/>
        <w:left w:val="none" w:sz="0" w:space="0" w:color="auto"/>
        <w:bottom w:val="none" w:sz="0" w:space="0" w:color="auto"/>
        <w:right w:val="none" w:sz="0" w:space="0" w:color="auto"/>
      </w:divBdr>
    </w:div>
    <w:div w:id="1130703403">
      <w:bodyDiv w:val="1"/>
      <w:marLeft w:val="0"/>
      <w:marRight w:val="0"/>
      <w:marTop w:val="0"/>
      <w:marBottom w:val="0"/>
      <w:divBdr>
        <w:top w:val="none" w:sz="0" w:space="0" w:color="auto"/>
        <w:left w:val="none" w:sz="0" w:space="0" w:color="auto"/>
        <w:bottom w:val="none" w:sz="0" w:space="0" w:color="auto"/>
        <w:right w:val="none" w:sz="0" w:space="0" w:color="auto"/>
      </w:divBdr>
    </w:div>
    <w:div w:id="1217426729">
      <w:bodyDiv w:val="1"/>
      <w:marLeft w:val="0"/>
      <w:marRight w:val="0"/>
      <w:marTop w:val="0"/>
      <w:marBottom w:val="0"/>
      <w:divBdr>
        <w:top w:val="none" w:sz="0" w:space="0" w:color="auto"/>
        <w:left w:val="none" w:sz="0" w:space="0" w:color="auto"/>
        <w:bottom w:val="none" w:sz="0" w:space="0" w:color="auto"/>
        <w:right w:val="none" w:sz="0" w:space="0" w:color="auto"/>
      </w:divBdr>
    </w:div>
    <w:div w:id="1256860959">
      <w:bodyDiv w:val="1"/>
      <w:marLeft w:val="0"/>
      <w:marRight w:val="0"/>
      <w:marTop w:val="0"/>
      <w:marBottom w:val="0"/>
      <w:divBdr>
        <w:top w:val="none" w:sz="0" w:space="0" w:color="auto"/>
        <w:left w:val="none" w:sz="0" w:space="0" w:color="auto"/>
        <w:bottom w:val="none" w:sz="0" w:space="0" w:color="auto"/>
        <w:right w:val="none" w:sz="0" w:space="0" w:color="auto"/>
      </w:divBdr>
    </w:div>
    <w:div w:id="1290165371">
      <w:bodyDiv w:val="1"/>
      <w:marLeft w:val="0"/>
      <w:marRight w:val="0"/>
      <w:marTop w:val="0"/>
      <w:marBottom w:val="0"/>
      <w:divBdr>
        <w:top w:val="none" w:sz="0" w:space="0" w:color="auto"/>
        <w:left w:val="none" w:sz="0" w:space="0" w:color="auto"/>
        <w:bottom w:val="none" w:sz="0" w:space="0" w:color="auto"/>
        <w:right w:val="none" w:sz="0" w:space="0" w:color="auto"/>
      </w:divBdr>
    </w:div>
    <w:div w:id="1293093057">
      <w:bodyDiv w:val="1"/>
      <w:marLeft w:val="0"/>
      <w:marRight w:val="0"/>
      <w:marTop w:val="0"/>
      <w:marBottom w:val="0"/>
      <w:divBdr>
        <w:top w:val="none" w:sz="0" w:space="0" w:color="auto"/>
        <w:left w:val="none" w:sz="0" w:space="0" w:color="auto"/>
        <w:bottom w:val="none" w:sz="0" w:space="0" w:color="auto"/>
        <w:right w:val="none" w:sz="0" w:space="0" w:color="auto"/>
      </w:divBdr>
    </w:div>
    <w:div w:id="1328051256">
      <w:bodyDiv w:val="1"/>
      <w:marLeft w:val="0"/>
      <w:marRight w:val="0"/>
      <w:marTop w:val="0"/>
      <w:marBottom w:val="0"/>
      <w:divBdr>
        <w:top w:val="none" w:sz="0" w:space="0" w:color="auto"/>
        <w:left w:val="none" w:sz="0" w:space="0" w:color="auto"/>
        <w:bottom w:val="none" w:sz="0" w:space="0" w:color="auto"/>
        <w:right w:val="none" w:sz="0" w:space="0" w:color="auto"/>
      </w:divBdr>
    </w:div>
    <w:div w:id="1344891804">
      <w:bodyDiv w:val="1"/>
      <w:marLeft w:val="0"/>
      <w:marRight w:val="0"/>
      <w:marTop w:val="0"/>
      <w:marBottom w:val="0"/>
      <w:divBdr>
        <w:top w:val="none" w:sz="0" w:space="0" w:color="auto"/>
        <w:left w:val="none" w:sz="0" w:space="0" w:color="auto"/>
        <w:bottom w:val="none" w:sz="0" w:space="0" w:color="auto"/>
        <w:right w:val="none" w:sz="0" w:space="0" w:color="auto"/>
      </w:divBdr>
    </w:div>
    <w:div w:id="1352992560">
      <w:bodyDiv w:val="1"/>
      <w:marLeft w:val="0"/>
      <w:marRight w:val="0"/>
      <w:marTop w:val="0"/>
      <w:marBottom w:val="0"/>
      <w:divBdr>
        <w:top w:val="none" w:sz="0" w:space="0" w:color="auto"/>
        <w:left w:val="none" w:sz="0" w:space="0" w:color="auto"/>
        <w:bottom w:val="none" w:sz="0" w:space="0" w:color="auto"/>
        <w:right w:val="none" w:sz="0" w:space="0" w:color="auto"/>
      </w:divBdr>
    </w:div>
    <w:div w:id="1434129509">
      <w:bodyDiv w:val="1"/>
      <w:marLeft w:val="0"/>
      <w:marRight w:val="0"/>
      <w:marTop w:val="0"/>
      <w:marBottom w:val="0"/>
      <w:divBdr>
        <w:top w:val="none" w:sz="0" w:space="0" w:color="auto"/>
        <w:left w:val="none" w:sz="0" w:space="0" w:color="auto"/>
        <w:bottom w:val="none" w:sz="0" w:space="0" w:color="auto"/>
        <w:right w:val="none" w:sz="0" w:space="0" w:color="auto"/>
      </w:divBdr>
    </w:div>
    <w:div w:id="1435049600">
      <w:bodyDiv w:val="1"/>
      <w:marLeft w:val="0"/>
      <w:marRight w:val="0"/>
      <w:marTop w:val="0"/>
      <w:marBottom w:val="0"/>
      <w:divBdr>
        <w:top w:val="none" w:sz="0" w:space="0" w:color="auto"/>
        <w:left w:val="none" w:sz="0" w:space="0" w:color="auto"/>
        <w:bottom w:val="none" w:sz="0" w:space="0" w:color="auto"/>
        <w:right w:val="none" w:sz="0" w:space="0" w:color="auto"/>
      </w:divBdr>
    </w:div>
    <w:div w:id="1498569916">
      <w:bodyDiv w:val="1"/>
      <w:marLeft w:val="0"/>
      <w:marRight w:val="0"/>
      <w:marTop w:val="0"/>
      <w:marBottom w:val="0"/>
      <w:divBdr>
        <w:top w:val="none" w:sz="0" w:space="0" w:color="auto"/>
        <w:left w:val="none" w:sz="0" w:space="0" w:color="auto"/>
        <w:bottom w:val="none" w:sz="0" w:space="0" w:color="auto"/>
        <w:right w:val="none" w:sz="0" w:space="0" w:color="auto"/>
      </w:divBdr>
    </w:div>
    <w:div w:id="1523277391">
      <w:bodyDiv w:val="1"/>
      <w:marLeft w:val="0"/>
      <w:marRight w:val="0"/>
      <w:marTop w:val="0"/>
      <w:marBottom w:val="0"/>
      <w:divBdr>
        <w:top w:val="none" w:sz="0" w:space="0" w:color="auto"/>
        <w:left w:val="none" w:sz="0" w:space="0" w:color="auto"/>
        <w:bottom w:val="none" w:sz="0" w:space="0" w:color="auto"/>
        <w:right w:val="none" w:sz="0" w:space="0" w:color="auto"/>
      </w:divBdr>
    </w:div>
    <w:div w:id="1592271452">
      <w:bodyDiv w:val="1"/>
      <w:marLeft w:val="0"/>
      <w:marRight w:val="0"/>
      <w:marTop w:val="0"/>
      <w:marBottom w:val="0"/>
      <w:divBdr>
        <w:top w:val="none" w:sz="0" w:space="0" w:color="auto"/>
        <w:left w:val="none" w:sz="0" w:space="0" w:color="auto"/>
        <w:bottom w:val="none" w:sz="0" w:space="0" w:color="auto"/>
        <w:right w:val="none" w:sz="0" w:space="0" w:color="auto"/>
      </w:divBdr>
    </w:div>
    <w:div w:id="1600212384">
      <w:bodyDiv w:val="1"/>
      <w:marLeft w:val="0"/>
      <w:marRight w:val="0"/>
      <w:marTop w:val="0"/>
      <w:marBottom w:val="0"/>
      <w:divBdr>
        <w:top w:val="none" w:sz="0" w:space="0" w:color="auto"/>
        <w:left w:val="none" w:sz="0" w:space="0" w:color="auto"/>
        <w:bottom w:val="none" w:sz="0" w:space="0" w:color="auto"/>
        <w:right w:val="none" w:sz="0" w:space="0" w:color="auto"/>
      </w:divBdr>
    </w:div>
    <w:div w:id="1625965437">
      <w:bodyDiv w:val="1"/>
      <w:marLeft w:val="0"/>
      <w:marRight w:val="0"/>
      <w:marTop w:val="0"/>
      <w:marBottom w:val="0"/>
      <w:divBdr>
        <w:top w:val="none" w:sz="0" w:space="0" w:color="auto"/>
        <w:left w:val="none" w:sz="0" w:space="0" w:color="auto"/>
        <w:bottom w:val="none" w:sz="0" w:space="0" w:color="auto"/>
        <w:right w:val="none" w:sz="0" w:space="0" w:color="auto"/>
      </w:divBdr>
    </w:div>
    <w:div w:id="1643342696">
      <w:bodyDiv w:val="1"/>
      <w:marLeft w:val="0"/>
      <w:marRight w:val="0"/>
      <w:marTop w:val="0"/>
      <w:marBottom w:val="0"/>
      <w:divBdr>
        <w:top w:val="none" w:sz="0" w:space="0" w:color="auto"/>
        <w:left w:val="none" w:sz="0" w:space="0" w:color="auto"/>
        <w:bottom w:val="none" w:sz="0" w:space="0" w:color="auto"/>
        <w:right w:val="none" w:sz="0" w:space="0" w:color="auto"/>
      </w:divBdr>
    </w:div>
    <w:div w:id="1654482176">
      <w:bodyDiv w:val="1"/>
      <w:marLeft w:val="0"/>
      <w:marRight w:val="0"/>
      <w:marTop w:val="0"/>
      <w:marBottom w:val="0"/>
      <w:divBdr>
        <w:top w:val="none" w:sz="0" w:space="0" w:color="auto"/>
        <w:left w:val="none" w:sz="0" w:space="0" w:color="auto"/>
        <w:bottom w:val="none" w:sz="0" w:space="0" w:color="auto"/>
        <w:right w:val="none" w:sz="0" w:space="0" w:color="auto"/>
      </w:divBdr>
    </w:div>
    <w:div w:id="1682202955">
      <w:bodyDiv w:val="1"/>
      <w:marLeft w:val="0"/>
      <w:marRight w:val="0"/>
      <w:marTop w:val="0"/>
      <w:marBottom w:val="0"/>
      <w:divBdr>
        <w:top w:val="none" w:sz="0" w:space="0" w:color="auto"/>
        <w:left w:val="none" w:sz="0" w:space="0" w:color="auto"/>
        <w:bottom w:val="none" w:sz="0" w:space="0" w:color="auto"/>
        <w:right w:val="none" w:sz="0" w:space="0" w:color="auto"/>
      </w:divBdr>
    </w:div>
    <w:div w:id="1710761731">
      <w:bodyDiv w:val="1"/>
      <w:marLeft w:val="0"/>
      <w:marRight w:val="0"/>
      <w:marTop w:val="0"/>
      <w:marBottom w:val="0"/>
      <w:divBdr>
        <w:top w:val="none" w:sz="0" w:space="0" w:color="auto"/>
        <w:left w:val="none" w:sz="0" w:space="0" w:color="auto"/>
        <w:bottom w:val="none" w:sz="0" w:space="0" w:color="auto"/>
        <w:right w:val="none" w:sz="0" w:space="0" w:color="auto"/>
      </w:divBdr>
    </w:div>
    <w:div w:id="1735927410">
      <w:bodyDiv w:val="1"/>
      <w:marLeft w:val="0"/>
      <w:marRight w:val="0"/>
      <w:marTop w:val="0"/>
      <w:marBottom w:val="0"/>
      <w:divBdr>
        <w:top w:val="none" w:sz="0" w:space="0" w:color="auto"/>
        <w:left w:val="none" w:sz="0" w:space="0" w:color="auto"/>
        <w:bottom w:val="none" w:sz="0" w:space="0" w:color="auto"/>
        <w:right w:val="none" w:sz="0" w:space="0" w:color="auto"/>
      </w:divBdr>
    </w:div>
    <w:div w:id="1779716573">
      <w:bodyDiv w:val="1"/>
      <w:marLeft w:val="0"/>
      <w:marRight w:val="0"/>
      <w:marTop w:val="0"/>
      <w:marBottom w:val="0"/>
      <w:divBdr>
        <w:top w:val="none" w:sz="0" w:space="0" w:color="auto"/>
        <w:left w:val="none" w:sz="0" w:space="0" w:color="auto"/>
        <w:bottom w:val="none" w:sz="0" w:space="0" w:color="auto"/>
        <w:right w:val="none" w:sz="0" w:space="0" w:color="auto"/>
      </w:divBdr>
    </w:div>
    <w:div w:id="1808432620">
      <w:bodyDiv w:val="1"/>
      <w:marLeft w:val="0"/>
      <w:marRight w:val="0"/>
      <w:marTop w:val="0"/>
      <w:marBottom w:val="0"/>
      <w:divBdr>
        <w:top w:val="none" w:sz="0" w:space="0" w:color="auto"/>
        <w:left w:val="none" w:sz="0" w:space="0" w:color="auto"/>
        <w:bottom w:val="none" w:sz="0" w:space="0" w:color="auto"/>
        <w:right w:val="none" w:sz="0" w:space="0" w:color="auto"/>
      </w:divBdr>
    </w:div>
    <w:div w:id="1820071932">
      <w:bodyDiv w:val="1"/>
      <w:marLeft w:val="0"/>
      <w:marRight w:val="0"/>
      <w:marTop w:val="0"/>
      <w:marBottom w:val="0"/>
      <w:divBdr>
        <w:top w:val="none" w:sz="0" w:space="0" w:color="auto"/>
        <w:left w:val="none" w:sz="0" w:space="0" w:color="auto"/>
        <w:bottom w:val="none" w:sz="0" w:space="0" w:color="auto"/>
        <w:right w:val="none" w:sz="0" w:space="0" w:color="auto"/>
      </w:divBdr>
    </w:div>
    <w:div w:id="1821192424">
      <w:bodyDiv w:val="1"/>
      <w:marLeft w:val="0"/>
      <w:marRight w:val="0"/>
      <w:marTop w:val="0"/>
      <w:marBottom w:val="0"/>
      <w:divBdr>
        <w:top w:val="none" w:sz="0" w:space="0" w:color="auto"/>
        <w:left w:val="none" w:sz="0" w:space="0" w:color="auto"/>
        <w:bottom w:val="none" w:sz="0" w:space="0" w:color="auto"/>
        <w:right w:val="none" w:sz="0" w:space="0" w:color="auto"/>
      </w:divBdr>
    </w:div>
    <w:div w:id="1842550862">
      <w:bodyDiv w:val="1"/>
      <w:marLeft w:val="0"/>
      <w:marRight w:val="0"/>
      <w:marTop w:val="0"/>
      <w:marBottom w:val="0"/>
      <w:divBdr>
        <w:top w:val="none" w:sz="0" w:space="0" w:color="auto"/>
        <w:left w:val="none" w:sz="0" w:space="0" w:color="auto"/>
        <w:bottom w:val="none" w:sz="0" w:space="0" w:color="auto"/>
        <w:right w:val="none" w:sz="0" w:space="0" w:color="auto"/>
      </w:divBdr>
    </w:div>
    <w:div w:id="1848640360">
      <w:bodyDiv w:val="1"/>
      <w:marLeft w:val="0"/>
      <w:marRight w:val="0"/>
      <w:marTop w:val="0"/>
      <w:marBottom w:val="0"/>
      <w:divBdr>
        <w:top w:val="none" w:sz="0" w:space="0" w:color="auto"/>
        <w:left w:val="none" w:sz="0" w:space="0" w:color="auto"/>
        <w:bottom w:val="none" w:sz="0" w:space="0" w:color="auto"/>
        <w:right w:val="none" w:sz="0" w:space="0" w:color="auto"/>
      </w:divBdr>
    </w:div>
    <w:div w:id="1871646085">
      <w:bodyDiv w:val="1"/>
      <w:marLeft w:val="0"/>
      <w:marRight w:val="0"/>
      <w:marTop w:val="0"/>
      <w:marBottom w:val="0"/>
      <w:divBdr>
        <w:top w:val="none" w:sz="0" w:space="0" w:color="auto"/>
        <w:left w:val="none" w:sz="0" w:space="0" w:color="auto"/>
        <w:bottom w:val="none" w:sz="0" w:space="0" w:color="auto"/>
        <w:right w:val="none" w:sz="0" w:space="0" w:color="auto"/>
      </w:divBdr>
    </w:div>
    <w:div w:id="1938246000">
      <w:bodyDiv w:val="1"/>
      <w:marLeft w:val="0"/>
      <w:marRight w:val="0"/>
      <w:marTop w:val="0"/>
      <w:marBottom w:val="0"/>
      <w:divBdr>
        <w:top w:val="none" w:sz="0" w:space="0" w:color="auto"/>
        <w:left w:val="none" w:sz="0" w:space="0" w:color="auto"/>
        <w:bottom w:val="none" w:sz="0" w:space="0" w:color="auto"/>
        <w:right w:val="none" w:sz="0" w:space="0" w:color="auto"/>
      </w:divBdr>
    </w:div>
    <w:div w:id="1940482155">
      <w:bodyDiv w:val="1"/>
      <w:marLeft w:val="0"/>
      <w:marRight w:val="0"/>
      <w:marTop w:val="0"/>
      <w:marBottom w:val="0"/>
      <w:divBdr>
        <w:top w:val="none" w:sz="0" w:space="0" w:color="auto"/>
        <w:left w:val="none" w:sz="0" w:space="0" w:color="auto"/>
        <w:bottom w:val="none" w:sz="0" w:space="0" w:color="auto"/>
        <w:right w:val="none" w:sz="0" w:space="0" w:color="auto"/>
      </w:divBdr>
    </w:div>
    <w:div w:id="1972975282">
      <w:bodyDiv w:val="1"/>
      <w:marLeft w:val="0"/>
      <w:marRight w:val="0"/>
      <w:marTop w:val="0"/>
      <w:marBottom w:val="0"/>
      <w:divBdr>
        <w:top w:val="none" w:sz="0" w:space="0" w:color="auto"/>
        <w:left w:val="none" w:sz="0" w:space="0" w:color="auto"/>
        <w:bottom w:val="none" w:sz="0" w:space="0" w:color="auto"/>
        <w:right w:val="none" w:sz="0" w:space="0" w:color="auto"/>
      </w:divBdr>
    </w:div>
    <w:div w:id="2006547482">
      <w:bodyDiv w:val="1"/>
      <w:marLeft w:val="0"/>
      <w:marRight w:val="0"/>
      <w:marTop w:val="0"/>
      <w:marBottom w:val="0"/>
      <w:divBdr>
        <w:top w:val="none" w:sz="0" w:space="0" w:color="auto"/>
        <w:left w:val="none" w:sz="0" w:space="0" w:color="auto"/>
        <w:bottom w:val="none" w:sz="0" w:space="0" w:color="auto"/>
        <w:right w:val="none" w:sz="0" w:space="0" w:color="auto"/>
      </w:divBdr>
    </w:div>
    <w:div w:id="2007784904">
      <w:bodyDiv w:val="1"/>
      <w:marLeft w:val="0"/>
      <w:marRight w:val="0"/>
      <w:marTop w:val="0"/>
      <w:marBottom w:val="0"/>
      <w:divBdr>
        <w:top w:val="none" w:sz="0" w:space="0" w:color="auto"/>
        <w:left w:val="none" w:sz="0" w:space="0" w:color="auto"/>
        <w:bottom w:val="none" w:sz="0" w:space="0" w:color="auto"/>
        <w:right w:val="none" w:sz="0" w:space="0" w:color="auto"/>
      </w:divBdr>
    </w:div>
    <w:div w:id="2028367278">
      <w:bodyDiv w:val="1"/>
      <w:marLeft w:val="0"/>
      <w:marRight w:val="0"/>
      <w:marTop w:val="0"/>
      <w:marBottom w:val="0"/>
      <w:divBdr>
        <w:top w:val="none" w:sz="0" w:space="0" w:color="auto"/>
        <w:left w:val="none" w:sz="0" w:space="0" w:color="auto"/>
        <w:bottom w:val="none" w:sz="0" w:space="0" w:color="auto"/>
        <w:right w:val="none" w:sz="0" w:space="0" w:color="auto"/>
      </w:divBdr>
    </w:div>
    <w:div w:id="2058580149">
      <w:bodyDiv w:val="1"/>
      <w:marLeft w:val="0"/>
      <w:marRight w:val="0"/>
      <w:marTop w:val="0"/>
      <w:marBottom w:val="0"/>
      <w:divBdr>
        <w:top w:val="none" w:sz="0" w:space="0" w:color="auto"/>
        <w:left w:val="none" w:sz="0" w:space="0" w:color="auto"/>
        <w:bottom w:val="none" w:sz="0" w:space="0" w:color="auto"/>
        <w:right w:val="none" w:sz="0" w:space="0" w:color="auto"/>
      </w:divBdr>
    </w:div>
    <w:div w:id="2091078817">
      <w:bodyDiv w:val="1"/>
      <w:marLeft w:val="0"/>
      <w:marRight w:val="0"/>
      <w:marTop w:val="0"/>
      <w:marBottom w:val="0"/>
      <w:divBdr>
        <w:top w:val="none" w:sz="0" w:space="0" w:color="auto"/>
        <w:left w:val="none" w:sz="0" w:space="0" w:color="auto"/>
        <w:bottom w:val="none" w:sz="0" w:space="0" w:color="auto"/>
        <w:right w:val="none" w:sz="0" w:space="0" w:color="auto"/>
      </w:divBdr>
    </w:div>
    <w:div w:id="2116510820">
      <w:bodyDiv w:val="1"/>
      <w:marLeft w:val="0"/>
      <w:marRight w:val="0"/>
      <w:marTop w:val="0"/>
      <w:marBottom w:val="0"/>
      <w:divBdr>
        <w:top w:val="none" w:sz="0" w:space="0" w:color="auto"/>
        <w:left w:val="none" w:sz="0" w:space="0" w:color="auto"/>
        <w:bottom w:val="none" w:sz="0" w:space="0" w:color="auto"/>
        <w:right w:val="none" w:sz="0" w:space="0" w:color="auto"/>
      </w:divBdr>
    </w:div>
    <w:div w:id="213046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strazeneca.com/media-centre/press-releases/2020/astrazeneca-to-supply-europe-with-up-to-400-million-doses-of-oxford-universitys-vaccine-at-no-profit.html" TargetMode="External"/><Relationship Id="rId117" Type="http://schemas.openxmlformats.org/officeDocument/2006/relationships/hyperlink" Target="https://www.biopharma-reporter.com/Article/2020/05/05/Lonza-and-Moderna-partner-for-COVID-19-vaccine" TargetMode="External"/><Relationship Id="rId21" Type="http://schemas.openxmlformats.org/officeDocument/2006/relationships/hyperlink" Target="https://www.wsj.com/articles/covid-19-vaccine-makers-signal-prices-11596648639" TargetMode="External"/><Relationship Id="rId42" Type="http://schemas.openxmlformats.org/officeDocument/2006/relationships/hyperlink" Target="https://www.bloomberg.com/features/2020-covid-vaccine-serum-india/" TargetMode="External"/><Relationship Id="rId47" Type="http://schemas.openxmlformats.org/officeDocument/2006/relationships/hyperlink" Target="https://www.cbc.ca/news/health/covid-vaccines-canada-profiles-1.5708240" TargetMode="External"/><Relationship Id="rId63" Type="http://schemas.openxmlformats.org/officeDocument/2006/relationships/hyperlink" Target="https://www.takeda.com/newsroom/newsreleases/2020/novavax-and-takeda-announce-collaboration-for-novavax-covid-19-vaccine-candidate-in-japan/" TargetMode="External"/><Relationship Id="rId68" Type="http://schemas.openxmlformats.org/officeDocument/2006/relationships/hyperlink" Target="https://ec.europa.eu/commission/presscorner/detail/en/ip_20_1439" TargetMode="External"/><Relationship Id="rId84" Type="http://schemas.openxmlformats.org/officeDocument/2006/relationships/hyperlink" Target="https://www.medicago.com/en/newsroom/medicago-signs-agreements-with-the-government-of-canada-to-supply-up-to-76-million-doses-of-its-recombinant-plant-derived-covid-19-vaccine/" TargetMode="External"/><Relationship Id="rId89" Type="http://schemas.openxmlformats.org/officeDocument/2006/relationships/hyperlink" Target="https://investors.modernatx.com/news-releases/news-release-details/moderna-announces-first-commercial-organization-outside-north" TargetMode="External"/><Relationship Id="rId112" Type="http://schemas.openxmlformats.org/officeDocument/2006/relationships/hyperlink" Target="https://www.reuters.com/article/us-health-coronavirus-bangladesh-india/bangladesh-signs-deal-with-india-for-30-million-doses-of-covid-19-vaccine-idUSKBN27L1CD" TargetMode="External"/><Relationship Id="rId16" Type="http://schemas.openxmlformats.org/officeDocument/2006/relationships/hyperlink" Target="https://www.astrazeneca.com/media-centre/press-releases/2020/azd1222hlr.html" TargetMode="External"/><Relationship Id="rId107" Type="http://schemas.openxmlformats.org/officeDocument/2006/relationships/hyperlink" Target="https://www.reuters.com/article/health-coronavirus-newzealand-int/new-zealand-signs-deal-with-pfizer-biontech-for-covid-19-vaccine-idUSKBN26X0AC" TargetMode="External"/><Relationship Id="rId11" Type="http://schemas.openxmlformats.org/officeDocument/2006/relationships/hyperlink" Target="https://www.ignitetheidea.org/covid-reservedvaccines" TargetMode="External"/><Relationship Id="rId32" Type="http://schemas.openxmlformats.org/officeDocument/2006/relationships/hyperlink" Target="https://www.reuters.com/article/us-health-coronavirus-canada-astrazeneca/canada-joins-countries-in-real-time-astrazeneca-covid-vaccine-review-idUSKBN26N2CA" TargetMode="External"/><Relationship Id="rId37" Type="http://schemas.openxmlformats.org/officeDocument/2006/relationships/hyperlink" Target="https://www.gavi.org/news/media-room/new-collaboration-makes-further-100-million-doses-covid-19-vaccine-available-low" TargetMode="External"/><Relationship Id="rId53" Type="http://schemas.openxmlformats.org/officeDocument/2006/relationships/hyperlink" Target="https://www.pfizer.com/news/press-release/press-release-detail/pfizer-and-biontech-potentially-supply-eu-200-million-doses" TargetMode="External"/><Relationship Id="rId58" Type="http://schemas.openxmlformats.org/officeDocument/2006/relationships/hyperlink" Target="https://www.wsj.com/articles/novavax-inks-covid-19-vaccine-deal-with-u-k-for-60-million-doses-11597381320" TargetMode="External"/><Relationship Id="rId74" Type="http://schemas.openxmlformats.org/officeDocument/2006/relationships/hyperlink" Target="https://www.reuters.com/article/us-health-coronavirus-vietnam-vaccine/vietnam-to-buy-russian-covid-19-vaccine-idUSKCN25A0M0" TargetMode="External"/><Relationship Id="rId79" Type="http://schemas.openxmlformats.org/officeDocument/2006/relationships/hyperlink" Target="https://ir.novavax.com/news-releases/news-release-details/novavax-and-commonwealth-australia-announce-agreement-principle" TargetMode="External"/><Relationship Id="rId102" Type="http://schemas.openxmlformats.org/officeDocument/2006/relationships/hyperlink" Target="https://sputnikvaccine.com/newsroom/pressreleases/rdif-and-pharco-agree-to-supply-25-million-doses-of-sputnik-v-vaccine-to-egypt/" TargetMode="External"/><Relationship Id="rId123" Type="http://schemas.openxmlformats.org/officeDocument/2006/relationships/hyperlink" Target="https://apnews.com/article/virus-outbreak-beijing-china-archive-a9fc0c458fda6a950da5f2cc0f4a354b"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fosunpharma.com/en/news/news-details-3813.html" TargetMode="External"/><Relationship Id="rId95" Type="http://schemas.openxmlformats.org/officeDocument/2006/relationships/hyperlink" Target="https://www.gov.uk/government/news/government-secures-5-million-doses-of-moderna-vaccine" TargetMode="External"/><Relationship Id="rId22" Type="http://schemas.openxmlformats.org/officeDocument/2006/relationships/hyperlink" Target="https://www.hhs.gov/about/news/2020/05/21/trump-administration-accelerates-astrazeneca-covid-19-vaccine-to-be-available-beginning-in-october.html" TargetMode="External"/><Relationship Id="rId27" Type="http://schemas.openxmlformats.org/officeDocument/2006/relationships/hyperlink" Target="https://www.reuters.com/article/us-health-coronavirus-vaccines-price/eu-governments-to-pay-750-million-euros-for-300-million-doses-of-astrazeneca-vaccine-italy-idUSKBN23M1F0" TargetMode="External"/><Relationship Id="rId43" Type="http://schemas.openxmlformats.org/officeDocument/2006/relationships/hyperlink" Target="https://www.biopharma-reporter.com/Article/2020/08/13/Moderna-lands-US-COVID-19-vaccine-contract-worth-up-to-8bn" TargetMode="External"/><Relationship Id="rId48" Type="http://schemas.openxmlformats.org/officeDocument/2006/relationships/hyperlink" Target="https://www.reuters.com/article/us-health-coronavirus-brazil-vaccine-ana/brazil-hotbed-for-covid-19-vaccine-testing-may-struggle-to-produce-its-own-idUSKCN25028L" TargetMode="External"/><Relationship Id="rId64" Type="http://schemas.openxmlformats.org/officeDocument/2006/relationships/hyperlink" Target="https://www.reuters.com/article/us-health-coroanvirus-novavax-takeda-pha/takeda-to-make-novavaxs-covid-19-vaccine-candidate-in-japan-idUSKCN2531DU" TargetMode="External"/><Relationship Id="rId69" Type="http://schemas.openxmlformats.org/officeDocument/2006/relationships/hyperlink" Target="https://www.gsk.com/en-gb/media/press-releases/sanofi-and-gsk-sign-agreements-with-the-government-of-canada-to-supply-up-to-72-million-doses-of-adjuvanted-covid-19-vaccine/" TargetMode="External"/><Relationship Id="rId113" Type="http://schemas.openxmlformats.org/officeDocument/2006/relationships/hyperlink" Target="https://coronavirus.jhu.edu/map.html" TargetMode="External"/><Relationship Id="rId118" Type="http://schemas.openxmlformats.org/officeDocument/2006/relationships/hyperlink" Target="https://www.pfizer.com/news/press-release/press-release-detail/pfizer-and-biontech-conclude-phase-3-study-covid-19-vaccine" TargetMode="External"/><Relationship Id="rId80" Type="http://schemas.openxmlformats.org/officeDocument/2006/relationships/hyperlink" Target="https://www.reuters.com/article/health-coronavirus-russia-vaccine/factbox-russia-strikes-global-deals-to-make-sell-coronavirus-vaccine-idUSL4N2GS24X" TargetMode="External"/><Relationship Id="rId85" Type="http://schemas.openxmlformats.org/officeDocument/2006/relationships/hyperlink" Target="https://www.reuters.com/article/health-coronavirus-chile-pfizer/corrected-chilean-president-hails-pfizer-success-and-his-countrys-vaccine-purchase-agreement-idUSL1N2HV1WD" TargetMode="External"/><Relationship Id="rId12" Type="http://schemas.openxmlformats.org/officeDocument/2006/relationships/hyperlink" Target="https://flourish.studio/" TargetMode="External"/><Relationship Id="rId17" Type="http://schemas.openxmlformats.org/officeDocument/2006/relationships/hyperlink" Target="https://www.reuters.com/article/us-health-coronavirus-vaccines-price/eu-governments-to-pay-750-million-euros-for300-million-doses-of-astrazeneca-vaccine-italy-idUSKBN23M1F0" TargetMode="External"/><Relationship Id="rId33" Type="http://schemas.openxmlformats.org/officeDocument/2006/relationships/hyperlink" Target="https://www.reuters.com/article/us-health-coronavirus-australia-idUSKBN25X0HU" TargetMode="External"/><Relationship Id="rId38" Type="http://schemas.openxmlformats.org/officeDocument/2006/relationships/hyperlink" Target="https://www.gavi.org/news/media-room/100-million-covid-19-vaccine-doses-available-low-and-middle-income-countries-2021" TargetMode="External"/><Relationship Id="rId59" Type="http://schemas.openxmlformats.org/officeDocument/2006/relationships/hyperlink" Target="https://observer.com/2020/08/covid19-vaccine-price-comparison-moderna-pfizer-novavax-johnson-astrazeneca/" TargetMode="External"/><Relationship Id="rId103" Type="http://schemas.openxmlformats.org/officeDocument/2006/relationships/hyperlink" Target="https://www.pm.gov.au/media/australia-secures-further-50-million-doses-covid-19-vaccine" TargetMode="External"/><Relationship Id="rId108" Type="http://schemas.openxmlformats.org/officeDocument/2006/relationships/hyperlink" Target="https://www.telesurenglish.net/news/Costa-Rica-signs-deal-with-AstraZeneca-on-COVID-19-vaccines-20201113-0014.html" TargetMode="External"/><Relationship Id="rId124" Type="http://schemas.openxmlformats.org/officeDocument/2006/relationships/hyperlink" Target="https://www.medicago.com/en/newsroom/medicago-begins-phase-i-clinical-trials-for-its-covid-19-vaccine-candidate/" TargetMode="External"/><Relationship Id="rId54" Type="http://schemas.openxmlformats.org/officeDocument/2006/relationships/hyperlink" Target="https://www.pfizer.com/news/press-release/press-release-detail/pfizer-and-biontech-supply-japan-120-million-doses-their" TargetMode="External"/><Relationship Id="rId70" Type="http://schemas.openxmlformats.org/officeDocument/2006/relationships/hyperlink" Target="https://ec.europa.eu/commission/presscorner/detail/en/ip_20_1494" TargetMode="External"/><Relationship Id="rId75" Type="http://schemas.openxmlformats.org/officeDocument/2006/relationships/hyperlink" Target="https://nationalpost.com/pmn/health-pmn/astrazeneca-to-provide-indonesia-100-million-covid-19-vaccines-next-year-foreign-minister" TargetMode="External"/><Relationship Id="rId91" Type="http://schemas.openxmlformats.org/officeDocument/2006/relationships/hyperlink" Target="http://www.cansinotech.com/html/1///179/180/556.html" TargetMode="External"/><Relationship Id="rId96" Type="http://schemas.openxmlformats.org/officeDocument/2006/relationships/hyperlink" Target="https://www.gov.uk/government/news/government-further-boosts-chances-of-uk-receiving-covid-19-vaccin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reuters.com/article/us-health-coronavirus-astrazeneca/us-secures-300-million-doses-of-potential-astrazeneca-covid-19-vaccine-idUSKBN22X0J9" TargetMode="External"/><Relationship Id="rId28" Type="http://schemas.openxmlformats.org/officeDocument/2006/relationships/hyperlink" Target="https://ec.europa.eu/commission/presscorner/detail/en/ip_20_1438" TargetMode="External"/><Relationship Id="rId49" Type="http://schemas.openxmlformats.org/officeDocument/2006/relationships/hyperlink" Target="https://www.businesswire.com/news/home/20200825005451/en/Sinovac-Signs-Agreement-Bio-Farma-Indonesia-COVID-19" TargetMode="External"/><Relationship Id="rId114" Type="http://schemas.openxmlformats.org/officeDocument/2006/relationships/hyperlink" Target="https://data.worldbank.org/indicator/SP.POP.TOTL" TargetMode="External"/><Relationship Id="rId119" Type="http://schemas.openxmlformats.org/officeDocument/2006/relationships/hyperlink" Target="https://www.biopharma-reporter.com/Article/2020/04/30/Catalent-to-manufacture-Janssen-coronavirus-vaccine" TargetMode="External"/><Relationship Id="rId44" Type="http://schemas.openxmlformats.org/officeDocument/2006/relationships/hyperlink" Target="https://www.aljazeera.com/economy/2020/08/12/us-in-1-5bn-deal-with-moderna-for-potential-coronavirus-vaccine/" TargetMode="External"/><Relationship Id="rId60" Type="http://schemas.openxmlformats.org/officeDocument/2006/relationships/hyperlink" Target="https://ec.europa.eu/commission/presscorner/detail/en/ip_20_1481" TargetMode="External"/><Relationship Id="rId65" Type="http://schemas.openxmlformats.org/officeDocument/2006/relationships/hyperlink" Target="https://www.reuters.com/article/us-health-coronavirus-vaccine/u-s-to-pay-2-1-billion-to-sanofi-gsk-in-covid-19-vaccine-deal-idUSKCN24W1PB" TargetMode="External"/><Relationship Id="rId81" Type="http://schemas.openxmlformats.org/officeDocument/2006/relationships/hyperlink" Target="https://valneva.com/press-release/valneva-announces-major-covid-19-vaccine-partnership-with-u-k-government/" TargetMode="External"/><Relationship Id="rId86" Type="http://schemas.openxmlformats.org/officeDocument/2006/relationships/hyperlink" Target="https://www.reuters.com/article/us-health-coronavirus-eu-pfizer-exclusiv/exclusive-eu-could-pay-over-10-billion-for-pfizer-and-curevac-vaccines-source-idINKBN2800IC" TargetMode="External"/><Relationship Id="rId13" Type="http://schemas.openxmlformats.org/officeDocument/2006/relationships/header" Target="header1.xml"/><Relationship Id="rId18" Type="http://schemas.openxmlformats.org/officeDocument/2006/relationships/hyperlink" Target="https://www.wsj.com/articles/covid-19-vaccine-makers-signal-prices-11596648639" TargetMode="External"/><Relationship Id="rId39" Type="http://schemas.openxmlformats.org/officeDocument/2006/relationships/hyperlink" Target="https://www.vox.com/recode/2020/8/8/21359227/bill-gates-foundation-coronavirus-vaccine-serum-astrazeneca-novavax" TargetMode="External"/><Relationship Id="rId109" Type="http://schemas.openxmlformats.org/officeDocument/2006/relationships/hyperlink" Target="https://www.reuters.com/article/us-health-coronavirus-argentina-astrazen/argentina-agrees-deal-for-22-million-doses-of-astrazeneca-oxford-covid-19-vaccine-idUSKBN27N0UQ" TargetMode="External"/><Relationship Id="rId34" Type="http://schemas.openxmlformats.org/officeDocument/2006/relationships/hyperlink" Target="https://www.fiercepharma.com/manufacturing/astrazeneca-bumps-up-vaccine-deal-brazil-to-360m-more-doses-licensing-rights" TargetMode="External"/><Relationship Id="rId50" Type="http://schemas.openxmlformats.org/officeDocument/2006/relationships/hyperlink" Target="https://www.fiercepharma.com/pharma/pfizer-biontech-s-u-s-supply-deal-price-tag-leaves-room-for-decent-profit-covid-19-shot" TargetMode="External"/><Relationship Id="rId55" Type="http://schemas.openxmlformats.org/officeDocument/2006/relationships/hyperlink" Target="https://www.pfizer.com/news/press-release/press-release-detail/pfizer-and-biontech-supply-canada-their-bnt162-mrna-based" TargetMode="External"/><Relationship Id="rId76" Type="http://schemas.openxmlformats.org/officeDocument/2006/relationships/hyperlink" Target="https://cairoscene.com/Buzz/Egypt-Secures-30-Million-Doses-of-Oxford-s-COVID-19-Vaccine" TargetMode="External"/><Relationship Id="rId97" Type="http://schemas.openxmlformats.org/officeDocument/2006/relationships/hyperlink" Target="https://www.gov.uk/government/news/uk-government-secures-new-covid-19-vaccines-and-backs-global-clinical-trial" TargetMode="External"/><Relationship Id="rId104" Type="http://schemas.openxmlformats.org/officeDocument/2006/relationships/hyperlink" Target="https://en.mercopress.com/2020/11/09/chilean-president-pledges-sufficient-and-timely-access-to-covid-vaccines" TargetMode="External"/><Relationship Id="rId120" Type="http://schemas.openxmlformats.org/officeDocument/2006/relationships/hyperlink" Target="https://ir.novavax.com/news-releases/news-release-details/novavax-announces-covid-19-vaccine-manufacturing-agreement-serum" TargetMode="External"/><Relationship Id="rId125" Type="http://schemas.openxmlformats.org/officeDocument/2006/relationships/hyperlink" Target="https://www.curevac.com/en/2020/11/17/curevac-establishes-european-based-network-to-ramp-up-manufacturing-of-its-covid-19-vaccine-candidate-cvncov/" TargetMode="External"/><Relationship Id="rId7" Type="http://schemas.openxmlformats.org/officeDocument/2006/relationships/image" Target="media/image1.png"/><Relationship Id="rId71" Type="http://schemas.openxmlformats.org/officeDocument/2006/relationships/hyperlink" Target="https://valneva.com/press-release/valneva-confirms-participation-in-uk-government-covid-19-vaccine-response-program/" TargetMode="External"/><Relationship Id="rId92" Type="http://schemas.openxmlformats.org/officeDocument/2006/relationships/hyperlink" Target="https://www.csl.com/news/2020/20201008-csl-finalises-agreement-to-supply-51mil-doses-of-uq-covid19-vaccine" TargetMode="External"/><Relationship Id="rId2" Type="http://schemas.openxmlformats.org/officeDocument/2006/relationships/styles" Target="styles.xml"/><Relationship Id="rId29" Type="http://schemas.openxmlformats.org/officeDocument/2006/relationships/hyperlink" Target="https://ec.europa.eu/info/live-work-travel-eu/health/coronavirus-response/public-health/coronavirus-vaccines-strategy_en" TargetMode="External"/><Relationship Id="rId24" Type="http://schemas.openxmlformats.org/officeDocument/2006/relationships/hyperlink" Target="https://www.fiercepharma.com/manufacturing/az-taps-indian-pharma-wockhardt-for-u-k-shot-finishing" TargetMode="External"/><Relationship Id="rId40" Type="http://schemas.openxmlformats.org/officeDocument/2006/relationships/hyperlink" Target="https://www.gavi.org/news/media-room/gavi-launches-innovative-financing-mechanism-access-covid-19-vaccines" TargetMode="External"/><Relationship Id="rId45" Type="http://schemas.openxmlformats.org/officeDocument/2006/relationships/hyperlink" Target="https://ec.europa.eu/commission/presscorner/detail/en/IP_20_1513" TargetMode="External"/><Relationship Id="rId66" Type="http://schemas.openxmlformats.org/officeDocument/2006/relationships/hyperlink" Target="https://www.gsk.com/en-gb/media/press-releases/sanofi-and-gsk-selected-for-operation-warp-speed-to-supply-united-states-government-with-100-million-doses-of-covid-19-vaccine/" TargetMode="External"/><Relationship Id="rId87" Type="http://schemas.openxmlformats.org/officeDocument/2006/relationships/hyperlink" Target="https://sputnikvaccine.com/newsroom/pressreleases/rdif-and-laxisam-agree-to-supply-up-to-35-million-doses-of-sputnik-v-vaccine-to-uzbekistan/" TargetMode="External"/><Relationship Id="rId110" Type="http://schemas.openxmlformats.org/officeDocument/2006/relationships/hyperlink" Target="https://egyptianstreets.com/2020/08/08/in-hopes-of-a-coronavirus-vaccine-in-egypt-the-details-so-far/" TargetMode="External"/><Relationship Id="rId115" Type="http://schemas.openxmlformats.org/officeDocument/2006/relationships/hyperlink" Target="https://data.worldbank.org/indicator/SP.POP.TOTL" TargetMode="External"/><Relationship Id="rId61" Type="http://schemas.openxmlformats.org/officeDocument/2006/relationships/hyperlink" Target="https://www.reuters.com/article/us-health-coronavirus-novavax-canada/canada-wants-to-be-at-front-of-line-for-coronavirus-vaccines-signs-deals-with-novavax-and-johnson-johnson-idUSKBN25R1SX" TargetMode="External"/><Relationship Id="rId82" Type="http://schemas.openxmlformats.org/officeDocument/2006/relationships/hyperlink" Target="https://www.takeda.com/newsroom/newsreleases/2020/takeda-expands-covid-19-vaccine-supply-in-japan-through--partnership-with-moderna-and-government-of-japan/" TargetMode="External"/><Relationship Id="rId19" Type="http://schemas.openxmlformats.org/officeDocument/2006/relationships/hyperlink" Target="https://www.ft.com/content/c474f9e1-8807-4e57-9c79-6f4af145b686" TargetMode="External"/><Relationship Id="rId14" Type="http://schemas.openxmlformats.org/officeDocument/2006/relationships/footer" Target="footer1.xml"/><Relationship Id="rId30" Type="http://schemas.openxmlformats.org/officeDocument/2006/relationships/hyperlink" Target="https://www.astrazeneca.com/content/astraz/media-centre/press-releases/2020/astrazeneca-concludes-agreement-with-the-european-commission-for-the-supply-of-up-to-400-million-doses-of-azd1222-covid-19-vaccine.html" TargetMode="External"/><Relationship Id="rId35" Type="http://schemas.openxmlformats.org/officeDocument/2006/relationships/hyperlink" Target="https://www.fiercepharma.com/manufacturing/astrazeneca-takes-covid-19-vaccine-to-china-biokangtai-deal-for-200m-dose-capacity-by" TargetMode="External"/><Relationship Id="rId56" Type="http://schemas.openxmlformats.org/officeDocument/2006/relationships/hyperlink" Target="https://www.jnj.com/johnson-johnson-announces-agreement-with-u-s-government-for-100-million-doses-of-investigational-covid-19-vaccine" TargetMode="External"/><Relationship Id="rId77" Type="http://schemas.openxmlformats.org/officeDocument/2006/relationships/hyperlink" Target="https://ir.novavax.com/news-releases/news-release-details/novavax-announces-covid-19-vaccine-manufacturing-agreement-serum" TargetMode="External"/><Relationship Id="rId100" Type="http://schemas.openxmlformats.org/officeDocument/2006/relationships/hyperlink" Target="https://rdif.ru/Eng_fullNews/5705/" TargetMode="External"/><Relationship Id="rId105" Type="http://schemas.openxmlformats.org/officeDocument/2006/relationships/hyperlink" Target="https://thehill.com/policy/international/middle-east-north-africa/525865-israel-contracted-to-buy-enough-pfizer-covid-19" TargetMode="External"/><Relationship Id="rId126" Type="http://schemas.openxmlformats.org/officeDocument/2006/relationships/hyperlink" Target="https://www.csl.com/news/2020/20200907-csl-to-manufacture-and-supply-uq-and-ou-vaccine-candidates-for-australia" TargetMode="External"/><Relationship Id="rId8" Type="http://schemas.openxmlformats.org/officeDocument/2006/relationships/hyperlink" Target="https://www.ignitetheidea.org/covid-reservedvaccines" TargetMode="External"/><Relationship Id="rId51" Type="http://schemas.openxmlformats.org/officeDocument/2006/relationships/hyperlink" Target="https://www.pfizer.com/news/press-release/press-release-detail/pfizer-and-biontech-announce-agreement-us-government-600" TargetMode="External"/><Relationship Id="rId72" Type="http://schemas.openxmlformats.org/officeDocument/2006/relationships/hyperlink" Target="https://www.fiercepharma.com/vaccines/valneva-united-kingdom-tie-up-covid-19-vaccine-r-d-and-manufacturing-deal" TargetMode="External"/><Relationship Id="rId93" Type="http://schemas.openxmlformats.org/officeDocument/2006/relationships/hyperlink" Target="http://www.sinovac.com/?optionid=754&amp;auto_id=908" TargetMode="External"/><Relationship Id="rId98" Type="http://schemas.openxmlformats.org/officeDocument/2006/relationships/hyperlink" Target="https://www.gov.uk/government/news/millions-could-be-vaccinated-against-covid-19-as-uk-secures-strong-portfolio-of-promising-vaccines" TargetMode="External"/><Relationship Id="rId121" Type="http://schemas.openxmlformats.org/officeDocument/2006/relationships/hyperlink" Target="https://www.sanofi.com/en/media-room/press-releases/2020/2020-07-31-13-00-00" TargetMode="External"/><Relationship Id="rId3" Type="http://schemas.openxmlformats.org/officeDocument/2006/relationships/settings" Target="settings.xml"/><Relationship Id="rId25" Type="http://schemas.openxmlformats.org/officeDocument/2006/relationships/hyperlink" Target="https://fortune.com/2020/05/18/astrazeneca-vaccine-doses-september-covid19/" TargetMode="External"/><Relationship Id="rId46" Type="http://schemas.openxmlformats.org/officeDocument/2006/relationships/hyperlink" Target="https://investors.modernatx.com/news-releases/news-release-details/moderna-confirms-discussions-ministry-health-labour-and-welfare?utm_campaign=pharmalittle&amp;utm_medium=email&amp;_hsmi=94133261&amp;_hsenc=p2ANqtz--uHtPes9ZpBPBnBqBP1k5ezOUnRU_K5b_byX9TpNdkyaRB8HfBhwHjiCnG3NI1-HmvTbJ62YRpkRCuQbdbWc_mCoZTYQ&amp;utm_content=94133261&amp;utm_source=hs_email" TargetMode="External"/><Relationship Id="rId67" Type="http://schemas.openxmlformats.org/officeDocument/2006/relationships/hyperlink" Target="https://www.gsk.com/en-gb/media/press-releases/sanofi-and-gsk-agree-with-the-uk-government-to-supply-up-to-60-million-doses-of-covid-19-vaccine/" TargetMode="External"/><Relationship Id="rId116" Type="http://schemas.openxmlformats.org/officeDocument/2006/relationships/hyperlink" Target="https://www.fiercepharma.com/manufacturing/astrazeneca-shells-out-up-to-60m-to-reserve-covid-19-vaccine-capacity-oxford" TargetMode="External"/><Relationship Id="rId20" Type="http://schemas.openxmlformats.org/officeDocument/2006/relationships/hyperlink" Target="https://www.who.int/publications/m/item/draft-landscape-of-covid-19-candidate-vaccines" TargetMode="External"/><Relationship Id="rId41" Type="http://schemas.openxmlformats.org/officeDocument/2006/relationships/hyperlink" Target="https://www.astrazeneca.com/content/astraz/media-centre/press-releases/2020/astrazeneca-takes-next-steps-towards-broad-and-equitable-access-to-oxford-universitys-covid-19-vaccine.html" TargetMode="External"/><Relationship Id="rId62" Type="http://schemas.openxmlformats.org/officeDocument/2006/relationships/hyperlink" Target="https://ir.novavax.com/news-releases/news-release-details/novavax-announces-16-billion-funding-operation-warp-speed" TargetMode="External"/><Relationship Id="rId83" Type="http://schemas.openxmlformats.org/officeDocument/2006/relationships/hyperlink" Target="https://www.wsj.com/articles/mexico-signs-agreements-to-buy-potential-covid-19-vaccines-11602607544" TargetMode="External"/><Relationship Id="rId88" Type="http://schemas.openxmlformats.org/officeDocument/2006/relationships/hyperlink" Target="https://www.gov.uk/government/news/uk-government-invests-in-livingston-facility-to-bolster-vaccine-manufacturing-capacity" TargetMode="External"/><Relationship Id="rId111" Type="http://schemas.openxmlformats.org/officeDocument/2006/relationships/hyperlink" Target="https://www.reuters.com/article/health-coronavirus-chile-vaccines/chilean-president-says-regulators-okay-astrazeneca-covid-vaccine-trial-idUSL1N2HQ37M" TargetMode="External"/><Relationship Id="rId15" Type="http://schemas.openxmlformats.org/officeDocument/2006/relationships/footer" Target="footer2.xml"/><Relationship Id="rId36" Type="http://schemas.openxmlformats.org/officeDocument/2006/relationships/hyperlink" Target="https://www.reuters.com/article/us-health-coronavirus-argentina-vaccine/argentina-and-mexico-to-produce-astrazeneca-covid-19-vaccine-idUSKCN25903P" TargetMode="External"/><Relationship Id="rId57" Type="http://schemas.openxmlformats.org/officeDocument/2006/relationships/hyperlink" Target="https://www.fiercepharma.com/pharma/uk-books-90m-covid-19-vaccine-doses-from-j-j-and-novavax-and-backs-new-clinical-trials" TargetMode="External"/><Relationship Id="rId106" Type="http://schemas.openxmlformats.org/officeDocument/2006/relationships/hyperlink" Target="https://www.gob.pe/institucion/rree/noticias/303072-pfizer-y-biontech-suministraran-9-9-millones-de-dosis-de-su-vacuna-candidata-contra-el-covid-19-al-peru" TargetMode="External"/><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uk.reuters.com/article/uk-health-coronavirus-japan-astrazeneca/japan-in-deals-with-astrazeneca-novavax-for-covid-19-vaccines-idUKKCN2531EY" TargetMode="External"/><Relationship Id="rId52" Type="http://schemas.openxmlformats.org/officeDocument/2006/relationships/hyperlink" Target="https://www.pfizer.com/news/press-release/press-release-detail/pfizer-and-biontech-announce-agreement-united-kingdom-30" TargetMode="External"/><Relationship Id="rId73" Type="http://schemas.openxmlformats.org/officeDocument/2006/relationships/hyperlink" Target="https://www.wsj.com/articles/russia-strikes-deals-to-sell-its-coronavirus-vaccine-internationally-11600610554" TargetMode="External"/><Relationship Id="rId78" Type="http://schemas.openxmlformats.org/officeDocument/2006/relationships/hyperlink" Target="https://www.biospace.com/article/novavax-strikes-covid-19-vaccine-collaboration-with-india-s-sipl/" TargetMode="External"/><Relationship Id="rId94" Type="http://schemas.openxmlformats.org/officeDocument/2006/relationships/hyperlink" Target="https://www.gob.cl/en/news/government-meets-sinovac-first-covid-19-vaccine-clinical-trial-chile/" TargetMode="External"/><Relationship Id="rId99" Type="http://schemas.openxmlformats.org/officeDocument/2006/relationships/hyperlink" Target="https://investors.modernatx.com/news-releases/news-release-details/moderna-announces-supply-agreement-us-government-initial-100" TargetMode="External"/><Relationship Id="rId101" Type="http://schemas.openxmlformats.org/officeDocument/2006/relationships/hyperlink" Target="https://sputnikvaccine.com/newsroom/pressreleases/rdif-and-trinity-pharmaceuticals-agree-to-supply-25-million-doses-of-sputnik-v-vaccine-to-nepal/" TargetMode="External"/><Relationship Id="rId122" Type="http://schemas.openxmlformats.org/officeDocument/2006/relationships/hyperlink" Target="https://sputnikvaccine.com/newsroom/pressreleases/rdif-and-gl-rapha-agree-to-produce-over-150-million-doses-of-the-sputnik-v-vaccine-in-south-korea/" TargetMode="External"/><Relationship Id="rId4" Type="http://schemas.openxmlformats.org/officeDocument/2006/relationships/webSettings" Target="webSettings.xml"/><Relationship Id="rId9" Type="http://schemas.openxmlformats.org/officeDocument/2006/relationships/hyperlink" Target="https://flourish.stud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9324</Words>
  <Characters>53150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62350</CharactersWithSpaces>
  <SharedDoc>false</SharedDoc>
  <HLinks>
    <vt:vector size="690" baseType="variant">
      <vt:variant>
        <vt:i4>2359347</vt:i4>
      </vt:variant>
      <vt:variant>
        <vt:i4>342</vt:i4>
      </vt:variant>
      <vt:variant>
        <vt:i4>0</vt:i4>
      </vt:variant>
      <vt:variant>
        <vt:i4>5</vt:i4>
      </vt:variant>
      <vt:variant>
        <vt:lpwstr>https://www.csl.com/news/2020/20200907-csl-to-manufacture-and-supply-uq-and-ou-vaccine-candidates-for-australia</vt:lpwstr>
      </vt:variant>
      <vt:variant>
        <vt:lpwstr/>
      </vt:variant>
      <vt:variant>
        <vt:i4>7405601</vt:i4>
      </vt:variant>
      <vt:variant>
        <vt:i4>339</vt:i4>
      </vt:variant>
      <vt:variant>
        <vt:i4>0</vt:i4>
      </vt:variant>
      <vt:variant>
        <vt:i4>5</vt:i4>
      </vt:variant>
      <vt:variant>
        <vt:lpwstr>https://www.curevac.com/en/2020/11/17/curevac-establishes-european-based-network-to-ramp-up-manufacturing-of-its-covid-19-vaccine-candidate-cvncov/</vt:lpwstr>
      </vt:variant>
      <vt:variant>
        <vt:lpwstr/>
      </vt:variant>
      <vt:variant>
        <vt:i4>983064</vt:i4>
      </vt:variant>
      <vt:variant>
        <vt:i4>336</vt:i4>
      </vt:variant>
      <vt:variant>
        <vt:i4>0</vt:i4>
      </vt:variant>
      <vt:variant>
        <vt:i4>5</vt:i4>
      </vt:variant>
      <vt:variant>
        <vt:lpwstr>https://www.medicago.com/en/newsroom/medicago-begins-phase-i-clinical-trials-for-its-covid-19-vaccine-candidate/</vt:lpwstr>
      </vt:variant>
      <vt:variant>
        <vt:lpwstr/>
      </vt:variant>
      <vt:variant>
        <vt:i4>1114177</vt:i4>
      </vt:variant>
      <vt:variant>
        <vt:i4>333</vt:i4>
      </vt:variant>
      <vt:variant>
        <vt:i4>0</vt:i4>
      </vt:variant>
      <vt:variant>
        <vt:i4>5</vt:i4>
      </vt:variant>
      <vt:variant>
        <vt:lpwstr>https://apnews.com/article/virus-outbreak-beijing-china-archive-a9fc0c458fda6a950da5f2cc0f4a354b</vt:lpwstr>
      </vt:variant>
      <vt:variant>
        <vt:lpwstr/>
      </vt:variant>
      <vt:variant>
        <vt:i4>4259850</vt:i4>
      </vt:variant>
      <vt:variant>
        <vt:i4>330</vt:i4>
      </vt:variant>
      <vt:variant>
        <vt:i4>0</vt:i4>
      </vt:variant>
      <vt:variant>
        <vt:i4>5</vt:i4>
      </vt:variant>
      <vt:variant>
        <vt:lpwstr>https://sputnikvaccine.com/newsroom/pressreleases/rdif-and-gl-rapha-agree-to-produce-over-150-million-doses-of-the-sputnik-v-vaccine-in-south-korea/</vt:lpwstr>
      </vt:variant>
      <vt:variant>
        <vt:lpwstr/>
      </vt:variant>
      <vt:variant>
        <vt:i4>65618</vt:i4>
      </vt:variant>
      <vt:variant>
        <vt:i4>327</vt:i4>
      </vt:variant>
      <vt:variant>
        <vt:i4>0</vt:i4>
      </vt:variant>
      <vt:variant>
        <vt:i4>5</vt:i4>
      </vt:variant>
      <vt:variant>
        <vt:lpwstr>https://www.sanofi.com/en/media-room/press-releases/2020/2020-07-31-13-00-00</vt:lpwstr>
      </vt:variant>
      <vt:variant>
        <vt:lpwstr/>
      </vt:variant>
      <vt:variant>
        <vt:i4>7995519</vt:i4>
      </vt:variant>
      <vt:variant>
        <vt:i4>324</vt:i4>
      </vt:variant>
      <vt:variant>
        <vt:i4>0</vt:i4>
      </vt:variant>
      <vt:variant>
        <vt:i4>5</vt:i4>
      </vt:variant>
      <vt:variant>
        <vt:lpwstr>https://ir.novavax.com/news-releases/news-release-details/novavax-announces-covid-19-vaccine-manufacturing-agreement-serum</vt:lpwstr>
      </vt:variant>
      <vt:variant>
        <vt:lpwstr/>
      </vt:variant>
      <vt:variant>
        <vt:i4>1441814</vt:i4>
      </vt:variant>
      <vt:variant>
        <vt:i4>321</vt:i4>
      </vt:variant>
      <vt:variant>
        <vt:i4>0</vt:i4>
      </vt:variant>
      <vt:variant>
        <vt:i4>5</vt:i4>
      </vt:variant>
      <vt:variant>
        <vt:lpwstr>https://www.biopharma-reporter.com/Article/2020/04/30/Catalent-to-manufacture-Janssen-coronavirus-vaccine</vt:lpwstr>
      </vt:variant>
      <vt:variant>
        <vt:lpwstr/>
      </vt:variant>
      <vt:variant>
        <vt:i4>6881387</vt:i4>
      </vt:variant>
      <vt:variant>
        <vt:i4>318</vt:i4>
      </vt:variant>
      <vt:variant>
        <vt:i4>0</vt:i4>
      </vt:variant>
      <vt:variant>
        <vt:i4>5</vt:i4>
      </vt:variant>
      <vt:variant>
        <vt:lpwstr>https://www.pfizer.com/news/press-release/press-release-detail/pfizer-and-biontech-conclude-phase-3-study-covid-19-vaccine</vt:lpwstr>
      </vt:variant>
      <vt:variant>
        <vt:lpwstr/>
      </vt:variant>
      <vt:variant>
        <vt:i4>4325448</vt:i4>
      </vt:variant>
      <vt:variant>
        <vt:i4>315</vt:i4>
      </vt:variant>
      <vt:variant>
        <vt:i4>0</vt:i4>
      </vt:variant>
      <vt:variant>
        <vt:i4>5</vt:i4>
      </vt:variant>
      <vt:variant>
        <vt:lpwstr>https://www.biopharma-reporter.com/Article/2020/05/05/Lonza-and-Moderna-partner-for-COVID-19-vaccine</vt:lpwstr>
      </vt:variant>
      <vt:variant>
        <vt:lpwstr/>
      </vt:variant>
      <vt:variant>
        <vt:i4>3014764</vt:i4>
      </vt:variant>
      <vt:variant>
        <vt:i4>312</vt:i4>
      </vt:variant>
      <vt:variant>
        <vt:i4>0</vt:i4>
      </vt:variant>
      <vt:variant>
        <vt:i4>5</vt:i4>
      </vt:variant>
      <vt:variant>
        <vt:lpwstr>https://www.fiercepharma.com/manufacturing/astrazeneca-shells-out-up-to-60m-to-reserve-covid-19-vaccine-capacity-oxford</vt:lpwstr>
      </vt:variant>
      <vt:variant>
        <vt:lpwstr/>
      </vt:variant>
      <vt:variant>
        <vt:i4>327764</vt:i4>
      </vt:variant>
      <vt:variant>
        <vt:i4>309</vt:i4>
      </vt:variant>
      <vt:variant>
        <vt:i4>0</vt:i4>
      </vt:variant>
      <vt:variant>
        <vt:i4>5</vt:i4>
      </vt:variant>
      <vt:variant>
        <vt:lpwstr>https://data.worldbank.org/indicator/SP.POP.TOTL</vt:lpwstr>
      </vt:variant>
      <vt:variant>
        <vt:lpwstr/>
      </vt:variant>
      <vt:variant>
        <vt:i4>327764</vt:i4>
      </vt:variant>
      <vt:variant>
        <vt:i4>306</vt:i4>
      </vt:variant>
      <vt:variant>
        <vt:i4>0</vt:i4>
      </vt:variant>
      <vt:variant>
        <vt:i4>5</vt:i4>
      </vt:variant>
      <vt:variant>
        <vt:lpwstr>https://data.worldbank.org/indicator/SP.POP.TOTL</vt:lpwstr>
      </vt:variant>
      <vt:variant>
        <vt:lpwstr/>
      </vt:variant>
      <vt:variant>
        <vt:i4>1572959</vt:i4>
      </vt:variant>
      <vt:variant>
        <vt:i4>303</vt:i4>
      </vt:variant>
      <vt:variant>
        <vt:i4>0</vt:i4>
      </vt:variant>
      <vt:variant>
        <vt:i4>5</vt:i4>
      </vt:variant>
      <vt:variant>
        <vt:lpwstr>https://coronavirus.jhu.edu/map.html</vt:lpwstr>
      </vt:variant>
      <vt:variant>
        <vt:lpwstr/>
      </vt:variant>
      <vt:variant>
        <vt:i4>3604527</vt:i4>
      </vt:variant>
      <vt:variant>
        <vt:i4>300</vt:i4>
      </vt:variant>
      <vt:variant>
        <vt:i4>0</vt:i4>
      </vt:variant>
      <vt:variant>
        <vt:i4>5</vt:i4>
      </vt:variant>
      <vt:variant>
        <vt:lpwstr>https://www.reuters.com/article/us-health-coronavirus-bangladesh-india/bangladesh-signs-deal-with-india-for-30-million-doses-of-covid-19-vaccine-idUSKBN27L1CD</vt:lpwstr>
      </vt:variant>
      <vt:variant>
        <vt:lpwstr/>
      </vt:variant>
      <vt:variant>
        <vt:i4>3473442</vt:i4>
      </vt:variant>
      <vt:variant>
        <vt:i4>297</vt:i4>
      </vt:variant>
      <vt:variant>
        <vt:i4>0</vt:i4>
      </vt:variant>
      <vt:variant>
        <vt:i4>5</vt:i4>
      </vt:variant>
      <vt:variant>
        <vt:lpwstr>https://www.reuters.com/article/health-coronavirus-chile-vaccines/chilean-president-says-regulators-okay-astrazeneca-covid-vaccine-trial-idUSL1N2HQ37M</vt:lpwstr>
      </vt:variant>
      <vt:variant>
        <vt:lpwstr/>
      </vt:variant>
      <vt:variant>
        <vt:i4>6094849</vt:i4>
      </vt:variant>
      <vt:variant>
        <vt:i4>294</vt:i4>
      </vt:variant>
      <vt:variant>
        <vt:i4>0</vt:i4>
      </vt:variant>
      <vt:variant>
        <vt:i4>5</vt:i4>
      </vt:variant>
      <vt:variant>
        <vt:lpwstr>https://egyptianstreets.com/2020/08/08/in-hopes-of-a-coronavirus-vaccine-in-egypt-the-details-so-far/</vt:lpwstr>
      </vt:variant>
      <vt:variant>
        <vt:lpwstr/>
      </vt:variant>
      <vt:variant>
        <vt:i4>4390994</vt:i4>
      </vt:variant>
      <vt:variant>
        <vt:i4>291</vt:i4>
      </vt:variant>
      <vt:variant>
        <vt:i4>0</vt:i4>
      </vt:variant>
      <vt:variant>
        <vt:i4>5</vt:i4>
      </vt:variant>
      <vt:variant>
        <vt:lpwstr>https://www.reuters.com/article/us-health-coronavirus-argentina-astrazen/argentina-agrees-deal-for-22-million-doses-of-astrazeneca-oxford-covid-19-vaccine-idUSKBN27N0UQ</vt:lpwstr>
      </vt:variant>
      <vt:variant>
        <vt:lpwstr/>
      </vt:variant>
      <vt:variant>
        <vt:i4>2490481</vt:i4>
      </vt:variant>
      <vt:variant>
        <vt:i4>288</vt:i4>
      </vt:variant>
      <vt:variant>
        <vt:i4>0</vt:i4>
      </vt:variant>
      <vt:variant>
        <vt:i4>5</vt:i4>
      </vt:variant>
      <vt:variant>
        <vt:lpwstr>https://www.telesurenglish.net/news/Costa-Rica-signs-deal-with-AstraZeneca-on-COVID-19-vaccines-20201113-0014.html</vt:lpwstr>
      </vt:variant>
      <vt:variant>
        <vt:lpwstr/>
      </vt:variant>
      <vt:variant>
        <vt:i4>327774</vt:i4>
      </vt:variant>
      <vt:variant>
        <vt:i4>285</vt:i4>
      </vt:variant>
      <vt:variant>
        <vt:i4>0</vt:i4>
      </vt:variant>
      <vt:variant>
        <vt:i4>5</vt:i4>
      </vt:variant>
      <vt:variant>
        <vt:lpwstr>https://www.reuters.com/article/health-coronavirus-newzealand-int/new-zealand-signs-deal-with-pfizer-biontech-for-covid-19-vaccine-idUSKBN26X0AC</vt:lpwstr>
      </vt:variant>
      <vt:variant>
        <vt:lpwstr/>
      </vt:variant>
      <vt:variant>
        <vt:i4>3276834</vt:i4>
      </vt:variant>
      <vt:variant>
        <vt:i4>282</vt:i4>
      </vt:variant>
      <vt:variant>
        <vt:i4>0</vt:i4>
      </vt:variant>
      <vt:variant>
        <vt:i4>5</vt:i4>
      </vt:variant>
      <vt:variant>
        <vt:lpwstr>https://www.gob.pe/institucion/rree/noticias/303072-pfizer-y-biontech-suministraran-9-9-millones-de-dosis-de-su-vacuna-candidata-contra-el-covid-19-al-peru</vt:lpwstr>
      </vt:variant>
      <vt:variant>
        <vt:lpwstr/>
      </vt:variant>
      <vt:variant>
        <vt:i4>4718618</vt:i4>
      </vt:variant>
      <vt:variant>
        <vt:i4>279</vt:i4>
      </vt:variant>
      <vt:variant>
        <vt:i4>0</vt:i4>
      </vt:variant>
      <vt:variant>
        <vt:i4>5</vt:i4>
      </vt:variant>
      <vt:variant>
        <vt:lpwstr>https://thehill.com/policy/international/middle-east-north-africa/525865-israel-contracted-to-buy-enough-pfizer-covid-19</vt:lpwstr>
      </vt:variant>
      <vt:variant>
        <vt:lpwstr/>
      </vt:variant>
      <vt:variant>
        <vt:i4>1114141</vt:i4>
      </vt:variant>
      <vt:variant>
        <vt:i4>276</vt:i4>
      </vt:variant>
      <vt:variant>
        <vt:i4>0</vt:i4>
      </vt:variant>
      <vt:variant>
        <vt:i4>5</vt:i4>
      </vt:variant>
      <vt:variant>
        <vt:lpwstr>https://en.mercopress.com/2020/11/09/chilean-president-pledges-sufficient-and-timely-access-to-covid-vaccines</vt:lpwstr>
      </vt:variant>
      <vt:variant>
        <vt:lpwstr/>
      </vt:variant>
      <vt:variant>
        <vt:i4>4128806</vt:i4>
      </vt:variant>
      <vt:variant>
        <vt:i4>273</vt:i4>
      </vt:variant>
      <vt:variant>
        <vt:i4>0</vt:i4>
      </vt:variant>
      <vt:variant>
        <vt:i4>5</vt:i4>
      </vt:variant>
      <vt:variant>
        <vt:lpwstr>https://www.pm.gov.au/media/australia-secures-further-50-million-doses-covid-19-vaccine</vt:lpwstr>
      </vt:variant>
      <vt:variant>
        <vt:lpwstr/>
      </vt:variant>
      <vt:variant>
        <vt:i4>1048667</vt:i4>
      </vt:variant>
      <vt:variant>
        <vt:i4>270</vt:i4>
      </vt:variant>
      <vt:variant>
        <vt:i4>0</vt:i4>
      </vt:variant>
      <vt:variant>
        <vt:i4>5</vt:i4>
      </vt:variant>
      <vt:variant>
        <vt:lpwstr>https://sputnikvaccine.com/newsroom/pressreleases/rdif-and-pharco-agree-to-supply-25-million-doses-of-sputnik-v-vaccine-to-egypt/</vt:lpwstr>
      </vt:variant>
      <vt:variant>
        <vt:lpwstr/>
      </vt:variant>
      <vt:variant>
        <vt:i4>3866733</vt:i4>
      </vt:variant>
      <vt:variant>
        <vt:i4>267</vt:i4>
      </vt:variant>
      <vt:variant>
        <vt:i4>0</vt:i4>
      </vt:variant>
      <vt:variant>
        <vt:i4>5</vt:i4>
      </vt:variant>
      <vt:variant>
        <vt:lpwstr>https://sputnikvaccine.com/newsroom/pressreleases/rdif-and-trinity-pharmaceuticals-agree-to-supply-25-million-doses-of-sputnik-v-vaccine-to-nepal/</vt:lpwstr>
      </vt:variant>
      <vt:variant>
        <vt:lpwstr/>
      </vt:variant>
      <vt:variant>
        <vt:i4>5898300</vt:i4>
      </vt:variant>
      <vt:variant>
        <vt:i4>264</vt:i4>
      </vt:variant>
      <vt:variant>
        <vt:i4>0</vt:i4>
      </vt:variant>
      <vt:variant>
        <vt:i4>5</vt:i4>
      </vt:variant>
      <vt:variant>
        <vt:lpwstr>https://rdif.ru/Eng_fullNews/5705/</vt:lpwstr>
      </vt:variant>
      <vt:variant>
        <vt:lpwstr/>
      </vt:variant>
      <vt:variant>
        <vt:i4>3080233</vt:i4>
      </vt:variant>
      <vt:variant>
        <vt:i4>261</vt:i4>
      </vt:variant>
      <vt:variant>
        <vt:i4>0</vt:i4>
      </vt:variant>
      <vt:variant>
        <vt:i4>5</vt:i4>
      </vt:variant>
      <vt:variant>
        <vt:lpwstr>https://investors.modernatx.com/news-releases/news-release-details/moderna-announces-supply-agreement-us-government-initial-100</vt:lpwstr>
      </vt:variant>
      <vt:variant>
        <vt:lpwstr/>
      </vt:variant>
      <vt:variant>
        <vt:i4>983054</vt:i4>
      </vt:variant>
      <vt:variant>
        <vt:i4>258</vt:i4>
      </vt:variant>
      <vt:variant>
        <vt:i4>0</vt:i4>
      </vt:variant>
      <vt:variant>
        <vt:i4>5</vt:i4>
      </vt:variant>
      <vt:variant>
        <vt:lpwstr>https://www.gov.uk/government/news/millions-could-be-vaccinated-against-covid-19-as-uk-secures-strong-portfolio-of-promising-vaccines</vt:lpwstr>
      </vt:variant>
      <vt:variant>
        <vt:lpwstr/>
      </vt:variant>
      <vt:variant>
        <vt:i4>2293858</vt:i4>
      </vt:variant>
      <vt:variant>
        <vt:i4>255</vt:i4>
      </vt:variant>
      <vt:variant>
        <vt:i4>0</vt:i4>
      </vt:variant>
      <vt:variant>
        <vt:i4>5</vt:i4>
      </vt:variant>
      <vt:variant>
        <vt:lpwstr>https://www.gov.uk/government/news/uk-government-secures-new-covid-19-vaccines-and-backs-global-clinical-trial</vt:lpwstr>
      </vt:variant>
      <vt:variant>
        <vt:lpwstr/>
      </vt:variant>
      <vt:variant>
        <vt:i4>1835084</vt:i4>
      </vt:variant>
      <vt:variant>
        <vt:i4>252</vt:i4>
      </vt:variant>
      <vt:variant>
        <vt:i4>0</vt:i4>
      </vt:variant>
      <vt:variant>
        <vt:i4>5</vt:i4>
      </vt:variant>
      <vt:variant>
        <vt:lpwstr>https://www.gov.uk/government/news/government-further-boosts-chances-of-uk-receiving-covid-19-vaccine</vt:lpwstr>
      </vt:variant>
      <vt:variant>
        <vt:lpwstr/>
      </vt:variant>
      <vt:variant>
        <vt:i4>393244</vt:i4>
      </vt:variant>
      <vt:variant>
        <vt:i4>249</vt:i4>
      </vt:variant>
      <vt:variant>
        <vt:i4>0</vt:i4>
      </vt:variant>
      <vt:variant>
        <vt:i4>5</vt:i4>
      </vt:variant>
      <vt:variant>
        <vt:lpwstr>https://www.gov.uk/government/news/government-secures-5-million-doses-of-moderna-vaccine</vt:lpwstr>
      </vt:variant>
      <vt:variant>
        <vt:lpwstr/>
      </vt:variant>
      <vt:variant>
        <vt:i4>262152</vt:i4>
      </vt:variant>
      <vt:variant>
        <vt:i4>246</vt:i4>
      </vt:variant>
      <vt:variant>
        <vt:i4>0</vt:i4>
      </vt:variant>
      <vt:variant>
        <vt:i4>5</vt:i4>
      </vt:variant>
      <vt:variant>
        <vt:lpwstr>https://www.gob.cl/en/news/government-meets-sinovac-first-covid-19-vaccine-clinical-trial-chile/</vt:lpwstr>
      </vt:variant>
      <vt:variant>
        <vt:lpwstr/>
      </vt:variant>
      <vt:variant>
        <vt:i4>2949140</vt:i4>
      </vt:variant>
      <vt:variant>
        <vt:i4>243</vt:i4>
      </vt:variant>
      <vt:variant>
        <vt:i4>0</vt:i4>
      </vt:variant>
      <vt:variant>
        <vt:i4>5</vt:i4>
      </vt:variant>
      <vt:variant>
        <vt:lpwstr>http://www.sinovac.com/?optionid=754&amp;auto_id=908</vt:lpwstr>
      </vt:variant>
      <vt:variant>
        <vt:lpwstr/>
      </vt:variant>
      <vt:variant>
        <vt:i4>8323127</vt:i4>
      </vt:variant>
      <vt:variant>
        <vt:i4>240</vt:i4>
      </vt:variant>
      <vt:variant>
        <vt:i4>0</vt:i4>
      </vt:variant>
      <vt:variant>
        <vt:i4>5</vt:i4>
      </vt:variant>
      <vt:variant>
        <vt:lpwstr>https://www.csl.com/news/2020/20201008-csl-finalises-agreement-to-supply-51mil-doses-of-uq-covid19-vaccine</vt:lpwstr>
      </vt:variant>
      <vt:variant>
        <vt:lpwstr/>
      </vt:variant>
      <vt:variant>
        <vt:i4>327772</vt:i4>
      </vt:variant>
      <vt:variant>
        <vt:i4>237</vt:i4>
      </vt:variant>
      <vt:variant>
        <vt:i4>0</vt:i4>
      </vt:variant>
      <vt:variant>
        <vt:i4>5</vt:i4>
      </vt:variant>
      <vt:variant>
        <vt:lpwstr>http://www.cansinotech.com/html/1///179/180/556.html</vt:lpwstr>
      </vt:variant>
      <vt:variant>
        <vt:lpwstr/>
      </vt:variant>
      <vt:variant>
        <vt:i4>3145837</vt:i4>
      </vt:variant>
      <vt:variant>
        <vt:i4>234</vt:i4>
      </vt:variant>
      <vt:variant>
        <vt:i4>0</vt:i4>
      </vt:variant>
      <vt:variant>
        <vt:i4>5</vt:i4>
      </vt:variant>
      <vt:variant>
        <vt:lpwstr>https://www.fosunpharma.com/en/news/news-details-3813.html</vt:lpwstr>
      </vt:variant>
      <vt:variant>
        <vt:lpwstr/>
      </vt:variant>
      <vt:variant>
        <vt:i4>4325399</vt:i4>
      </vt:variant>
      <vt:variant>
        <vt:i4>231</vt:i4>
      </vt:variant>
      <vt:variant>
        <vt:i4>0</vt:i4>
      </vt:variant>
      <vt:variant>
        <vt:i4>5</vt:i4>
      </vt:variant>
      <vt:variant>
        <vt:lpwstr>https://investors.modernatx.com/news-releases/news-release-details/moderna-announces-first-commercial-organization-outside-north</vt:lpwstr>
      </vt:variant>
      <vt:variant>
        <vt:lpwstr/>
      </vt:variant>
      <vt:variant>
        <vt:i4>458778</vt:i4>
      </vt:variant>
      <vt:variant>
        <vt:i4>228</vt:i4>
      </vt:variant>
      <vt:variant>
        <vt:i4>0</vt:i4>
      </vt:variant>
      <vt:variant>
        <vt:i4>5</vt:i4>
      </vt:variant>
      <vt:variant>
        <vt:lpwstr>https://www.gov.uk/government/news/uk-government-invests-in-livingston-facility-to-bolster-vaccine-manufacturing-capacity</vt:lpwstr>
      </vt:variant>
      <vt:variant>
        <vt:lpwstr/>
      </vt:variant>
      <vt:variant>
        <vt:i4>6029329</vt:i4>
      </vt:variant>
      <vt:variant>
        <vt:i4>225</vt:i4>
      </vt:variant>
      <vt:variant>
        <vt:i4>0</vt:i4>
      </vt:variant>
      <vt:variant>
        <vt:i4>5</vt:i4>
      </vt:variant>
      <vt:variant>
        <vt:lpwstr>https://sputnikvaccine.com/newsroom/pressreleases/rdif-and-laxisam-agree-to-supply-up-to-35-million-doses-of-sputnik-v-vaccine-to-uzbekistan/</vt:lpwstr>
      </vt:variant>
      <vt:variant>
        <vt:lpwstr/>
      </vt:variant>
      <vt:variant>
        <vt:i4>6160460</vt:i4>
      </vt:variant>
      <vt:variant>
        <vt:i4>222</vt:i4>
      </vt:variant>
      <vt:variant>
        <vt:i4>0</vt:i4>
      </vt:variant>
      <vt:variant>
        <vt:i4>5</vt:i4>
      </vt:variant>
      <vt:variant>
        <vt:lpwstr>https://www.reuters.com/article/us-health-coronavirus-eu-pfizer-exclusiv/exclusive-eu-could-pay-over-10-billion-for-pfizer-and-curevac-vaccines-source-idINKBN2800IC</vt:lpwstr>
      </vt:variant>
      <vt:variant>
        <vt:lpwstr/>
      </vt:variant>
      <vt:variant>
        <vt:i4>6750331</vt:i4>
      </vt:variant>
      <vt:variant>
        <vt:i4>219</vt:i4>
      </vt:variant>
      <vt:variant>
        <vt:i4>0</vt:i4>
      </vt:variant>
      <vt:variant>
        <vt:i4>5</vt:i4>
      </vt:variant>
      <vt:variant>
        <vt:lpwstr>https://www.reuters.com/article/health-coronavirus-chile-pfizer/corrected-chilean-president-hails-pfizer-success-and-his-countrys-vaccine-purchase-agreement-idUSL1N2HV1WD</vt:lpwstr>
      </vt:variant>
      <vt:variant>
        <vt:lpwstr/>
      </vt:variant>
      <vt:variant>
        <vt:i4>262232</vt:i4>
      </vt:variant>
      <vt:variant>
        <vt:i4>216</vt:i4>
      </vt:variant>
      <vt:variant>
        <vt:i4>0</vt:i4>
      </vt:variant>
      <vt:variant>
        <vt:i4>5</vt:i4>
      </vt:variant>
      <vt:variant>
        <vt:lpwstr>https://www.medicago.com/en/newsroom/medicago-signs-agreements-with-the-government-of-canada-to-supply-up-to-76-million-doses-of-its-recombinant-plant-derived-covid-19-vaccine/</vt:lpwstr>
      </vt:variant>
      <vt:variant>
        <vt:lpwstr/>
      </vt:variant>
      <vt:variant>
        <vt:i4>7536760</vt:i4>
      </vt:variant>
      <vt:variant>
        <vt:i4>213</vt:i4>
      </vt:variant>
      <vt:variant>
        <vt:i4>0</vt:i4>
      </vt:variant>
      <vt:variant>
        <vt:i4>5</vt:i4>
      </vt:variant>
      <vt:variant>
        <vt:lpwstr>https://www.wsj.com/articles/mexico-signs-agreements-to-buy-potential-covid-19-vaccines-11602607544</vt:lpwstr>
      </vt:variant>
      <vt:variant>
        <vt:lpwstr/>
      </vt:variant>
      <vt:variant>
        <vt:i4>1179656</vt:i4>
      </vt:variant>
      <vt:variant>
        <vt:i4>210</vt:i4>
      </vt:variant>
      <vt:variant>
        <vt:i4>0</vt:i4>
      </vt:variant>
      <vt:variant>
        <vt:i4>5</vt:i4>
      </vt:variant>
      <vt:variant>
        <vt:lpwstr>https://www.takeda.com/newsroom/newsreleases/2020/takeda-expands-covid-19-vaccine-supply-in-japan-through--partnership-with-moderna-and-government-of-japan/</vt:lpwstr>
      </vt:variant>
      <vt:variant>
        <vt:lpwstr/>
      </vt:variant>
      <vt:variant>
        <vt:i4>7340089</vt:i4>
      </vt:variant>
      <vt:variant>
        <vt:i4>207</vt:i4>
      </vt:variant>
      <vt:variant>
        <vt:i4>0</vt:i4>
      </vt:variant>
      <vt:variant>
        <vt:i4>5</vt:i4>
      </vt:variant>
      <vt:variant>
        <vt:lpwstr>https://valneva.com/press-release/valneva-announces-major-covid-19-vaccine-partnership-with-u-k-government/</vt:lpwstr>
      </vt:variant>
      <vt:variant>
        <vt:lpwstr/>
      </vt:variant>
      <vt:variant>
        <vt:i4>5505025</vt:i4>
      </vt:variant>
      <vt:variant>
        <vt:i4>204</vt:i4>
      </vt:variant>
      <vt:variant>
        <vt:i4>0</vt:i4>
      </vt:variant>
      <vt:variant>
        <vt:i4>5</vt:i4>
      </vt:variant>
      <vt:variant>
        <vt:lpwstr>https://www.reuters.com/article/health-coronavirus-russia-vaccine/factbox-russia-strikes-global-deals-to-make-sell-coronavirus-vaccine-idUSL4N2GS24X</vt:lpwstr>
      </vt:variant>
      <vt:variant>
        <vt:lpwstr/>
      </vt:variant>
      <vt:variant>
        <vt:i4>131165</vt:i4>
      </vt:variant>
      <vt:variant>
        <vt:i4>201</vt:i4>
      </vt:variant>
      <vt:variant>
        <vt:i4>0</vt:i4>
      </vt:variant>
      <vt:variant>
        <vt:i4>5</vt:i4>
      </vt:variant>
      <vt:variant>
        <vt:lpwstr>https://ir.novavax.com/news-releases/news-release-details/novavax-and-commonwealth-australia-announce-agreement-principle</vt:lpwstr>
      </vt:variant>
      <vt:variant>
        <vt:lpwstr/>
      </vt:variant>
      <vt:variant>
        <vt:i4>8323135</vt:i4>
      </vt:variant>
      <vt:variant>
        <vt:i4>198</vt:i4>
      </vt:variant>
      <vt:variant>
        <vt:i4>0</vt:i4>
      </vt:variant>
      <vt:variant>
        <vt:i4>5</vt:i4>
      </vt:variant>
      <vt:variant>
        <vt:lpwstr>https://www.biospace.com/article/novavax-strikes-covid-19-vaccine-collaboration-with-india-s-sipl/</vt:lpwstr>
      </vt:variant>
      <vt:variant>
        <vt:lpwstr/>
      </vt:variant>
      <vt:variant>
        <vt:i4>7995519</vt:i4>
      </vt:variant>
      <vt:variant>
        <vt:i4>195</vt:i4>
      </vt:variant>
      <vt:variant>
        <vt:i4>0</vt:i4>
      </vt:variant>
      <vt:variant>
        <vt:i4>5</vt:i4>
      </vt:variant>
      <vt:variant>
        <vt:lpwstr>https://ir.novavax.com/news-releases/news-release-details/novavax-announces-covid-19-vaccine-manufacturing-agreement-serum</vt:lpwstr>
      </vt:variant>
      <vt:variant>
        <vt:lpwstr/>
      </vt:variant>
      <vt:variant>
        <vt:i4>3866685</vt:i4>
      </vt:variant>
      <vt:variant>
        <vt:i4>192</vt:i4>
      </vt:variant>
      <vt:variant>
        <vt:i4>0</vt:i4>
      </vt:variant>
      <vt:variant>
        <vt:i4>5</vt:i4>
      </vt:variant>
      <vt:variant>
        <vt:lpwstr>https://cairoscene.com/Buzz/Egypt-Secures-30-Million-Doses-of-Oxford-s-COVID-19-Vaccine</vt:lpwstr>
      </vt:variant>
      <vt:variant>
        <vt:lpwstr/>
      </vt:variant>
      <vt:variant>
        <vt:i4>720969</vt:i4>
      </vt:variant>
      <vt:variant>
        <vt:i4>189</vt:i4>
      </vt:variant>
      <vt:variant>
        <vt:i4>0</vt:i4>
      </vt:variant>
      <vt:variant>
        <vt:i4>5</vt:i4>
      </vt:variant>
      <vt:variant>
        <vt:lpwstr>https://nationalpost.com/pmn/health-pmn/astrazeneca-to-provide-indonesia-100-million-covid-19-vaccines-next-year-foreign-minister</vt:lpwstr>
      </vt:variant>
      <vt:variant>
        <vt:lpwstr/>
      </vt:variant>
      <vt:variant>
        <vt:i4>3735608</vt:i4>
      </vt:variant>
      <vt:variant>
        <vt:i4>186</vt:i4>
      </vt:variant>
      <vt:variant>
        <vt:i4>0</vt:i4>
      </vt:variant>
      <vt:variant>
        <vt:i4>5</vt:i4>
      </vt:variant>
      <vt:variant>
        <vt:lpwstr>https://www.reuters.com/article/us-health-coronavirus-vietnam-vaccine/vietnam-to-buy-russian-covid-19-vaccine-idUSKCN25A0M0</vt:lpwstr>
      </vt:variant>
      <vt:variant>
        <vt:lpwstr/>
      </vt:variant>
      <vt:variant>
        <vt:i4>1835027</vt:i4>
      </vt:variant>
      <vt:variant>
        <vt:i4>183</vt:i4>
      </vt:variant>
      <vt:variant>
        <vt:i4>0</vt:i4>
      </vt:variant>
      <vt:variant>
        <vt:i4>5</vt:i4>
      </vt:variant>
      <vt:variant>
        <vt:lpwstr>https://www.wsj.com/articles/russia-strikes-deals-to-sell-its-coronavirus-vaccine-internationally-11600610554</vt:lpwstr>
      </vt:variant>
      <vt:variant>
        <vt:lpwstr/>
      </vt:variant>
      <vt:variant>
        <vt:i4>7995429</vt:i4>
      </vt:variant>
      <vt:variant>
        <vt:i4>180</vt:i4>
      </vt:variant>
      <vt:variant>
        <vt:i4>0</vt:i4>
      </vt:variant>
      <vt:variant>
        <vt:i4>5</vt:i4>
      </vt:variant>
      <vt:variant>
        <vt:lpwstr>https://www.fiercepharma.com/vaccines/valneva-united-kingdom-tie-up-covid-19-vaccine-r-d-and-manufacturing-deal</vt:lpwstr>
      </vt:variant>
      <vt:variant>
        <vt:lpwstr/>
      </vt:variant>
      <vt:variant>
        <vt:i4>4980823</vt:i4>
      </vt:variant>
      <vt:variant>
        <vt:i4>177</vt:i4>
      </vt:variant>
      <vt:variant>
        <vt:i4>0</vt:i4>
      </vt:variant>
      <vt:variant>
        <vt:i4>5</vt:i4>
      </vt:variant>
      <vt:variant>
        <vt:lpwstr>https://valneva.com/press-release/valneva-confirms-participation-in-uk-government-covid-19-vaccine-response-program/</vt:lpwstr>
      </vt:variant>
      <vt:variant>
        <vt:lpwstr/>
      </vt:variant>
      <vt:variant>
        <vt:i4>8323183</vt:i4>
      </vt:variant>
      <vt:variant>
        <vt:i4>174</vt:i4>
      </vt:variant>
      <vt:variant>
        <vt:i4>0</vt:i4>
      </vt:variant>
      <vt:variant>
        <vt:i4>5</vt:i4>
      </vt:variant>
      <vt:variant>
        <vt:lpwstr>https://ec.europa.eu/commission/presscorner/detail/en/ip_20_1494</vt:lpwstr>
      </vt:variant>
      <vt:variant>
        <vt:lpwstr/>
      </vt:variant>
      <vt:variant>
        <vt:i4>6094869</vt:i4>
      </vt:variant>
      <vt:variant>
        <vt:i4>171</vt:i4>
      </vt:variant>
      <vt:variant>
        <vt:i4>0</vt:i4>
      </vt:variant>
      <vt:variant>
        <vt:i4>5</vt:i4>
      </vt:variant>
      <vt:variant>
        <vt:lpwstr>https://www.gsk.com/en-gb/media/press-releases/sanofi-and-gsk-sign-agreements-with-the-government-of-canada-to-supply-up-to-72-million-doses-of-adjuvanted-covid-19-vaccine/</vt:lpwstr>
      </vt:variant>
      <vt:variant>
        <vt:lpwstr/>
      </vt:variant>
      <vt:variant>
        <vt:i4>7471205</vt:i4>
      </vt:variant>
      <vt:variant>
        <vt:i4>168</vt:i4>
      </vt:variant>
      <vt:variant>
        <vt:i4>0</vt:i4>
      </vt:variant>
      <vt:variant>
        <vt:i4>5</vt:i4>
      </vt:variant>
      <vt:variant>
        <vt:lpwstr>https://ec.europa.eu/commission/presscorner/detail/en/ip_20_1439</vt:lpwstr>
      </vt:variant>
      <vt:variant>
        <vt:lpwstr/>
      </vt:variant>
      <vt:variant>
        <vt:i4>262169</vt:i4>
      </vt:variant>
      <vt:variant>
        <vt:i4>165</vt:i4>
      </vt:variant>
      <vt:variant>
        <vt:i4>0</vt:i4>
      </vt:variant>
      <vt:variant>
        <vt:i4>5</vt:i4>
      </vt:variant>
      <vt:variant>
        <vt:lpwstr>https://www.gsk.com/en-gb/media/press-releases/sanofi-and-gsk-agree-with-the-uk-government-to-supply-up-to-60-million-doses-of-covid-19-vaccine/</vt:lpwstr>
      </vt:variant>
      <vt:variant>
        <vt:lpwstr/>
      </vt:variant>
      <vt:variant>
        <vt:i4>2621560</vt:i4>
      </vt:variant>
      <vt:variant>
        <vt:i4>162</vt:i4>
      </vt:variant>
      <vt:variant>
        <vt:i4>0</vt:i4>
      </vt:variant>
      <vt:variant>
        <vt:i4>5</vt:i4>
      </vt:variant>
      <vt:variant>
        <vt:lpwstr>https://www.gsk.com/en-gb/media/press-releases/sanofi-and-gsk-selected-for-operation-warp-speed-to-supply-united-states-government-with-100-million-doses-of-covid-19-vaccine/</vt:lpwstr>
      </vt:variant>
      <vt:variant>
        <vt:lpwstr/>
      </vt:variant>
      <vt:variant>
        <vt:i4>5570560</vt:i4>
      </vt:variant>
      <vt:variant>
        <vt:i4>159</vt:i4>
      </vt:variant>
      <vt:variant>
        <vt:i4>0</vt:i4>
      </vt:variant>
      <vt:variant>
        <vt:i4>5</vt:i4>
      </vt:variant>
      <vt:variant>
        <vt:lpwstr>https://www.reuters.com/article/us-health-coronavirus-vaccine/u-s-to-pay-2-1-billion-to-sanofi-gsk-in-covid-19-vaccine-deal-idUSKCN24W1PB</vt:lpwstr>
      </vt:variant>
      <vt:variant>
        <vt:lpwstr/>
      </vt:variant>
      <vt:variant>
        <vt:i4>4128869</vt:i4>
      </vt:variant>
      <vt:variant>
        <vt:i4>156</vt:i4>
      </vt:variant>
      <vt:variant>
        <vt:i4>0</vt:i4>
      </vt:variant>
      <vt:variant>
        <vt:i4>5</vt:i4>
      </vt:variant>
      <vt:variant>
        <vt:lpwstr>https://www.reuters.com/article/us-health-coroanvirus-novavax-takeda-pha/takeda-to-make-novavaxs-covid-19-vaccine-candidate-in-japan-idUSKCN2531DU</vt:lpwstr>
      </vt:variant>
      <vt:variant>
        <vt:lpwstr/>
      </vt:variant>
      <vt:variant>
        <vt:i4>4456521</vt:i4>
      </vt:variant>
      <vt:variant>
        <vt:i4>153</vt:i4>
      </vt:variant>
      <vt:variant>
        <vt:i4>0</vt:i4>
      </vt:variant>
      <vt:variant>
        <vt:i4>5</vt:i4>
      </vt:variant>
      <vt:variant>
        <vt:lpwstr>https://www.takeda.com/newsroom/newsreleases/2020/novavax-and-takeda-announce-collaboration-for-novavax-covid-19-vaccine-candidate-in-japan/</vt:lpwstr>
      </vt:variant>
      <vt:variant>
        <vt:lpwstr/>
      </vt:variant>
      <vt:variant>
        <vt:i4>7274597</vt:i4>
      </vt:variant>
      <vt:variant>
        <vt:i4>150</vt:i4>
      </vt:variant>
      <vt:variant>
        <vt:i4>0</vt:i4>
      </vt:variant>
      <vt:variant>
        <vt:i4>5</vt:i4>
      </vt:variant>
      <vt:variant>
        <vt:lpwstr>https://ir.novavax.com/news-releases/news-release-details/novavax-announces-16-billion-funding-operation-warp-speed</vt:lpwstr>
      </vt:variant>
      <vt:variant>
        <vt:lpwstr/>
      </vt:variant>
      <vt:variant>
        <vt:i4>458843</vt:i4>
      </vt:variant>
      <vt:variant>
        <vt:i4>147</vt:i4>
      </vt:variant>
      <vt:variant>
        <vt:i4>0</vt:i4>
      </vt:variant>
      <vt:variant>
        <vt:i4>5</vt:i4>
      </vt:variant>
      <vt:variant>
        <vt:lpwstr>https://www.reuters.com/article/us-health-coronavirus-novavax-canada/canada-wants-to-be-at-front-of-line-for-coronavirus-vaccines-signs-deals-with-novavax-and-johnson-johnson-idUSKBN25R1SX</vt:lpwstr>
      </vt:variant>
      <vt:variant>
        <vt:lpwstr/>
      </vt:variant>
      <vt:variant>
        <vt:i4>7995502</vt:i4>
      </vt:variant>
      <vt:variant>
        <vt:i4>144</vt:i4>
      </vt:variant>
      <vt:variant>
        <vt:i4>0</vt:i4>
      </vt:variant>
      <vt:variant>
        <vt:i4>5</vt:i4>
      </vt:variant>
      <vt:variant>
        <vt:lpwstr>https://ec.europa.eu/commission/presscorner/detail/en/ip_20_1481</vt:lpwstr>
      </vt:variant>
      <vt:variant>
        <vt:lpwstr/>
      </vt:variant>
      <vt:variant>
        <vt:i4>5832721</vt:i4>
      </vt:variant>
      <vt:variant>
        <vt:i4>141</vt:i4>
      </vt:variant>
      <vt:variant>
        <vt:i4>0</vt:i4>
      </vt:variant>
      <vt:variant>
        <vt:i4>5</vt:i4>
      </vt:variant>
      <vt:variant>
        <vt:lpwstr>https://observer.com/2020/08/covid19-vaccine-price-comparison-moderna-pfizer-novavax-johnson-astrazeneca/</vt:lpwstr>
      </vt:variant>
      <vt:variant>
        <vt:lpwstr/>
      </vt:variant>
      <vt:variant>
        <vt:i4>196627</vt:i4>
      </vt:variant>
      <vt:variant>
        <vt:i4>138</vt:i4>
      </vt:variant>
      <vt:variant>
        <vt:i4>0</vt:i4>
      </vt:variant>
      <vt:variant>
        <vt:i4>5</vt:i4>
      </vt:variant>
      <vt:variant>
        <vt:lpwstr>https://www.wsj.com/articles/novavax-inks-covid-19-vaccine-deal-with-u-k-for-60-million-doses-11597381320</vt:lpwstr>
      </vt:variant>
      <vt:variant>
        <vt:lpwstr/>
      </vt:variant>
      <vt:variant>
        <vt:i4>7798847</vt:i4>
      </vt:variant>
      <vt:variant>
        <vt:i4>135</vt:i4>
      </vt:variant>
      <vt:variant>
        <vt:i4>0</vt:i4>
      </vt:variant>
      <vt:variant>
        <vt:i4>5</vt:i4>
      </vt:variant>
      <vt:variant>
        <vt:lpwstr>https://www.fiercepharma.com/pharma/uk-books-90m-covid-19-vaccine-doses-from-j-j-and-novavax-and-backs-new-clinical-trials</vt:lpwstr>
      </vt:variant>
      <vt:variant>
        <vt:lpwstr/>
      </vt:variant>
      <vt:variant>
        <vt:i4>6160396</vt:i4>
      </vt:variant>
      <vt:variant>
        <vt:i4>132</vt:i4>
      </vt:variant>
      <vt:variant>
        <vt:i4>0</vt:i4>
      </vt:variant>
      <vt:variant>
        <vt:i4>5</vt:i4>
      </vt:variant>
      <vt:variant>
        <vt:lpwstr>https://www.jnj.com/johnson-johnson-announces-agreement-with-u-s-government-for-100-million-doses-of-investigational-covid-19-vaccine</vt:lpwstr>
      </vt:variant>
      <vt:variant>
        <vt:lpwstr/>
      </vt:variant>
      <vt:variant>
        <vt:i4>4653085</vt:i4>
      </vt:variant>
      <vt:variant>
        <vt:i4>129</vt:i4>
      </vt:variant>
      <vt:variant>
        <vt:i4>0</vt:i4>
      </vt:variant>
      <vt:variant>
        <vt:i4>5</vt:i4>
      </vt:variant>
      <vt:variant>
        <vt:lpwstr>https://www.pfizer.com/news/press-release/press-release-detail/pfizer-and-biontech-supply-canada-their-bnt162-mrna-based</vt:lpwstr>
      </vt:variant>
      <vt:variant>
        <vt:lpwstr/>
      </vt:variant>
      <vt:variant>
        <vt:i4>8192052</vt:i4>
      </vt:variant>
      <vt:variant>
        <vt:i4>126</vt:i4>
      </vt:variant>
      <vt:variant>
        <vt:i4>0</vt:i4>
      </vt:variant>
      <vt:variant>
        <vt:i4>5</vt:i4>
      </vt:variant>
      <vt:variant>
        <vt:lpwstr>https://www.pfizer.com/news/press-release/press-release-detail/pfizer-and-biontech-supply-japan-120-million-doses-their</vt:lpwstr>
      </vt:variant>
      <vt:variant>
        <vt:lpwstr/>
      </vt:variant>
      <vt:variant>
        <vt:i4>2949236</vt:i4>
      </vt:variant>
      <vt:variant>
        <vt:i4>123</vt:i4>
      </vt:variant>
      <vt:variant>
        <vt:i4>0</vt:i4>
      </vt:variant>
      <vt:variant>
        <vt:i4>5</vt:i4>
      </vt:variant>
      <vt:variant>
        <vt:lpwstr>https://www.pfizer.com/news/press-release/press-release-detail/pfizer-and-biontech-potentially-supply-eu-200-million-doses</vt:lpwstr>
      </vt:variant>
      <vt:variant>
        <vt:lpwstr/>
      </vt:variant>
      <vt:variant>
        <vt:i4>3473467</vt:i4>
      </vt:variant>
      <vt:variant>
        <vt:i4>120</vt:i4>
      </vt:variant>
      <vt:variant>
        <vt:i4>0</vt:i4>
      </vt:variant>
      <vt:variant>
        <vt:i4>5</vt:i4>
      </vt:variant>
      <vt:variant>
        <vt:lpwstr>https://www.pfizer.com/news/press-release/press-release-detail/pfizer-and-biontech-announce-agreement-united-kingdom-30</vt:lpwstr>
      </vt:variant>
      <vt:variant>
        <vt:lpwstr/>
      </vt:variant>
      <vt:variant>
        <vt:i4>7995448</vt:i4>
      </vt:variant>
      <vt:variant>
        <vt:i4>117</vt:i4>
      </vt:variant>
      <vt:variant>
        <vt:i4>0</vt:i4>
      </vt:variant>
      <vt:variant>
        <vt:i4>5</vt:i4>
      </vt:variant>
      <vt:variant>
        <vt:lpwstr>https://www.pfizer.com/news/press-release/press-release-detail/pfizer-and-biontech-announce-agreement-us-government-600</vt:lpwstr>
      </vt:variant>
      <vt:variant>
        <vt:lpwstr/>
      </vt:variant>
      <vt:variant>
        <vt:i4>7536689</vt:i4>
      </vt:variant>
      <vt:variant>
        <vt:i4>114</vt:i4>
      </vt:variant>
      <vt:variant>
        <vt:i4>0</vt:i4>
      </vt:variant>
      <vt:variant>
        <vt:i4>5</vt:i4>
      </vt:variant>
      <vt:variant>
        <vt:lpwstr>https://www.fiercepharma.com/pharma/pfizer-biontech-s-u-s-supply-deal-price-tag-leaves-room-for-decent-profit-covid-19-shot</vt:lpwstr>
      </vt:variant>
      <vt:variant>
        <vt:lpwstr/>
      </vt:variant>
      <vt:variant>
        <vt:i4>5111883</vt:i4>
      </vt:variant>
      <vt:variant>
        <vt:i4>111</vt:i4>
      </vt:variant>
      <vt:variant>
        <vt:i4>0</vt:i4>
      </vt:variant>
      <vt:variant>
        <vt:i4>5</vt:i4>
      </vt:variant>
      <vt:variant>
        <vt:lpwstr>https://www.businesswire.com/news/home/20200825005451/en/Sinovac-Signs-Agreement-Bio-Farma-Indonesia-COVID-19</vt:lpwstr>
      </vt:variant>
      <vt:variant>
        <vt:lpwstr/>
      </vt:variant>
      <vt:variant>
        <vt:i4>5505052</vt:i4>
      </vt:variant>
      <vt:variant>
        <vt:i4>108</vt:i4>
      </vt:variant>
      <vt:variant>
        <vt:i4>0</vt:i4>
      </vt:variant>
      <vt:variant>
        <vt:i4>5</vt:i4>
      </vt:variant>
      <vt:variant>
        <vt:lpwstr>https://www.reuters.com/article/us-health-coronavirus-brazil-vaccine-ana/brazil-hotbed-for-covid-19-vaccine-testing-may-struggle-to-produce-its-own-idUSKCN25028L</vt:lpwstr>
      </vt:variant>
      <vt:variant>
        <vt:lpwstr/>
      </vt:variant>
      <vt:variant>
        <vt:i4>3997749</vt:i4>
      </vt:variant>
      <vt:variant>
        <vt:i4>105</vt:i4>
      </vt:variant>
      <vt:variant>
        <vt:i4>0</vt:i4>
      </vt:variant>
      <vt:variant>
        <vt:i4>5</vt:i4>
      </vt:variant>
      <vt:variant>
        <vt:lpwstr>https://www.cbc.ca/news/health/covid-vaccines-canada-profiles-1.5708240</vt:lpwstr>
      </vt:variant>
      <vt:variant>
        <vt:lpwstr/>
      </vt:variant>
      <vt:variant>
        <vt:i4>983110</vt:i4>
      </vt:variant>
      <vt:variant>
        <vt:i4>102</vt:i4>
      </vt:variant>
      <vt:variant>
        <vt:i4>0</vt:i4>
      </vt:variant>
      <vt:variant>
        <vt:i4>5</vt:i4>
      </vt:variant>
      <vt:variant>
        <vt:lpwstr>https://investors.modernatx.com/news-releases/news-release-details/moderna-confirms-discussions-ministry-health-labour-and-welfare?utm_campaign=pharmalittle&amp;utm_medium=email&amp;_hsmi=94133261&amp;_hsenc=p2ANqtz--uHtPes9ZpBPBnBqBP1k5ezOUnRU_K5b_byX9TpNdkyaRB8HfBhwHjiCnG3NI1-HmvTbJ62YRpkRCuQbdbWc_mCoZTYQ&amp;utm_content=94133261&amp;utm_source=hs_email</vt:lpwstr>
      </vt:variant>
      <vt:variant>
        <vt:lpwstr/>
      </vt:variant>
      <vt:variant>
        <vt:i4>7929959</vt:i4>
      </vt:variant>
      <vt:variant>
        <vt:i4>99</vt:i4>
      </vt:variant>
      <vt:variant>
        <vt:i4>0</vt:i4>
      </vt:variant>
      <vt:variant>
        <vt:i4>5</vt:i4>
      </vt:variant>
      <vt:variant>
        <vt:lpwstr>https://ec.europa.eu/commission/presscorner/detail/en/IP_20_1513</vt:lpwstr>
      </vt:variant>
      <vt:variant>
        <vt:lpwstr/>
      </vt:variant>
      <vt:variant>
        <vt:i4>5963865</vt:i4>
      </vt:variant>
      <vt:variant>
        <vt:i4>96</vt:i4>
      </vt:variant>
      <vt:variant>
        <vt:i4>0</vt:i4>
      </vt:variant>
      <vt:variant>
        <vt:i4>5</vt:i4>
      </vt:variant>
      <vt:variant>
        <vt:lpwstr>https://www.aljazeera.com/economy/2020/08/12/us-in-1-5bn-deal-with-moderna-for-potential-coronavirus-vaccine/</vt:lpwstr>
      </vt:variant>
      <vt:variant>
        <vt:lpwstr/>
      </vt:variant>
      <vt:variant>
        <vt:i4>5505101</vt:i4>
      </vt:variant>
      <vt:variant>
        <vt:i4>93</vt:i4>
      </vt:variant>
      <vt:variant>
        <vt:i4>0</vt:i4>
      </vt:variant>
      <vt:variant>
        <vt:i4>5</vt:i4>
      </vt:variant>
      <vt:variant>
        <vt:lpwstr>https://www.biopharma-reporter.com/Article/2020/08/13/Moderna-lands-US-COVID-19-vaccine-contract-worth-up-to-8bn</vt:lpwstr>
      </vt:variant>
      <vt:variant>
        <vt:lpwstr/>
      </vt:variant>
      <vt:variant>
        <vt:i4>7798908</vt:i4>
      </vt:variant>
      <vt:variant>
        <vt:i4>90</vt:i4>
      </vt:variant>
      <vt:variant>
        <vt:i4>0</vt:i4>
      </vt:variant>
      <vt:variant>
        <vt:i4>5</vt:i4>
      </vt:variant>
      <vt:variant>
        <vt:lpwstr>https://www.bloomberg.com/features/2020-covid-vaccine-serum-india/</vt:lpwstr>
      </vt:variant>
      <vt:variant>
        <vt:lpwstr/>
      </vt:variant>
      <vt:variant>
        <vt:i4>8192122</vt:i4>
      </vt:variant>
      <vt:variant>
        <vt:i4>87</vt:i4>
      </vt:variant>
      <vt:variant>
        <vt:i4>0</vt:i4>
      </vt:variant>
      <vt:variant>
        <vt:i4>5</vt:i4>
      </vt:variant>
      <vt:variant>
        <vt:lpwstr>https://www.astrazeneca.com/content/astraz/media-centre/press-releases/2020/astrazeneca-takes-next-steps-towards-broad-and-equitable-access-to-oxford-universitys-covid-19-vaccine.html</vt:lpwstr>
      </vt:variant>
      <vt:variant>
        <vt:lpwstr/>
      </vt:variant>
      <vt:variant>
        <vt:i4>3735660</vt:i4>
      </vt:variant>
      <vt:variant>
        <vt:i4>84</vt:i4>
      </vt:variant>
      <vt:variant>
        <vt:i4>0</vt:i4>
      </vt:variant>
      <vt:variant>
        <vt:i4>5</vt:i4>
      </vt:variant>
      <vt:variant>
        <vt:lpwstr>https://www.gavi.org/news/media-room/gavi-launches-innovative-financing-mechanism-access-covid-19-vaccines</vt:lpwstr>
      </vt:variant>
      <vt:variant>
        <vt:lpwstr/>
      </vt:variant>
      <vt:variant>
        <vt:i4>1769475</vt:i4>
      </vt:variant>
      <vt:variant>
        <vt:i4>81</vt:i4>
      </vt:variant>
      <vt:variant>
        <vt:i4>0</vt:i4>
      </vt:variant>
      <vt:variant>
        <vt:i4>5</vt:i4>
      </vt:variant>
      <vt:variant>
        <vt:lpwstr>https://www.vox.com/recode/2020/8/8/21359227/bill-gates-foundation-coronavirus-vaccine-serum-astrazeneca-novavax</vt:lpwstr>
      </vt:variant>
      <vt:variant>
        <vt:lpwstr/>
      </vt:variant>
      <vt:variant>
        <vt:i4>7798906</vt:i4>
      </vt:variant>
      <vt:variant>
        <vt:i4>78</vt:i4>
      </vt:variant>
      <vt:variant>
        <vt:i4>0</vt:i4>
      </vt:variant>
      <vt:variant>
        <vt:i4>5</vt:i4>
      </vt:variant>
      <vt:variant>
        <vt:lpwstr>https://www.gavi.org/news/media-room/100-million-covid-19-vaccine-doses-available-low-and-middle-income-countries-2021</vt:lpwstr>
      </vt:variant>
      <vt:variant>
        <vt:lpwstr/>
      </vt:variant>
      <vt:variant>
        <vt:i4>4653074</vt:i4>
      </vt:variant>
      <vt:variant>
        <vt:i4>75</vt:i4>
      </vt:variant>
      <vt:variant>
        <vt:i4>0</vt:i4>
      </vt:variant>
      <vt:variant>
        <vt:i4>5</vt:i4>
      </vt:variant>
      <vt:variant>
        <vt:lpwstr>https://www.gavi.org/news/media-room/new-collaboration-makes-further-100-million-doses-covid-19-vaccine-available-low</vt:lpwstr>
      </vt:variant>
      <vt:variant>
        <vt:lpwstr/>
      </vt:variant>
      <vt:variant>
        <vt:i4>3145775</vt:i4>
      </vt:variant>
      <vt:variant>
        <vt:i4>72</vt:i4>
      </vt:variant>
      <vt:variant>
        <vt:i4>0</vt:i4>
      </vt:variant>
      <vt:variant>
        <vt:i4>5</vt:i4>
      </vt:variant>
      <vt:variant>
        <vt:lpwstr>https://www.reuters.com/article/us-health-coronavirus-argentina-vaccine/argentina-and-mexico-to-produce-astrazeneca-covid-19-vaccine-idUSKCN25903P</vt:lpwstr>
      </vt:variant>
      <vt:variant>
        <vt:lpwstr/>
      </vt:variant>
      <vt:variant>
        <vt:i4>4194309</vt:i4>
      </vt:variant>
      <vt:variant>
        <vt:i4>69</vt:i4>
      </vt:variant>
      <vt:variant>
        <vt:i4>0</vt:i4>
      </vt:variant>
      <vt:variant>
        <vt:i4>5</vt:i4>
      </vt:variant>
      <vt:variant>
        <vt:lpwstr>https://www.fiercepharma.com/manufacturing/astrazeneca-takes-covid-19-vaccine-to-china-biokangtai-deal-for-200m-dose-capacity-by</vt:lpwstr>
      </vt:variant>
      <vt:variant>
        <vt:lpwstr/>
      </vt:variant>
      <vt:variant>
        <vt:i4>2162812</vt:i4>
      </vt:variant>
      <vt:variant>
        <vt:i4>66</vt:i4>
      </vt:variant>
      <vt:variant>
        <vt:i4>0</vt:i4>
      </vt:variant>
      <vt:variant>
        <vt:i4>5</vt:i4>
      </vt:variant>
      <vt:variant>
        <vt:lpwstr>https://www.fiercepharma.com/manufacturing/astrazeneca-bumps-up-vaccine-deal-brazil-to-360m-more-doses-licensing-rights</vt:lpwstr>
      </vt:variant>
      <vt:variant>
        <vt:lpwstr/>
      </vt:variant>
      <vt:variant>
        <vt:i4>1900556</vt:i4>
      </vt:variant>
      <vt:variant>
        <vt:i4>63</vt:i4>
      </vt:variant>
      <vt:variant>
        <vt:i4>0</vt:i4>
      </vt:variant>
      <vt:variant>
        <vt:i4>5</vt:i4>
      </vt:variant>
      <vt:variant>
        <vt:lpwstr>https://www.reuters.com/article/us-health-coronavirus-australia-idUSKBN25X0HU</vt:lpwstr>
      </vt:variant>
      <vt:variant>
        <vt:lpwstr/>
      </vt:variant>
      <vt:variant>
        <vt:i4>7208999</vt:i4>
      </vt:variant>
      <vt:variant>
        <vt:i4>60</vt:i4>
      </vt:variant>
      <vt:variant>
        <vt:i4>0</vt:i4>
      </vt:variant>
      <vt:variant>
        <vt:i4>5</vt:i4>
      </vt:variant>
      <vt:variant>
        <vt:lpwstr>https://www.reuters.com/article/us-health-coronavirus-canada-astrazeneca/canada-joins-countries-in-real-time-astrazeneca-covid-vaccine-review-idUSKBN26N2CA</vt:lpwstr>
      </vt:variant>
      <vt:variant>
        <vt:lpwstr/>
      </vt:variant>
      <vt:variant>
        <vt:i4>3276863</vt:i4>
      </vt:variant>
      <vt:variant>
        <vt:i4>57</vt:i4>
      </vt:variant>
      <vt:variant>
        <vt:i4>0</vt:i4>
      </vt:variant>
      <vt:variant>
        <vt:i4>5</vt:i4>
      </vt:variant>
      <vt:variant>
        <vt:lpwstr>https://uk.reuters.com/article/uk-health-coronavirus-japan-astrazeneca/japan-in-deals-with-astrazeneca-novavax-for-covid-19-vaccines-idUKKCN2531EY</vt:lpwstr>
      </vt:variant>
      <vt:variant>
        <vt:lpwstr/>
      </vt:variant>
      <vt:variant>
        <vt:i4>2687079</vt:i4>
      </vt:variant>
      <vt:variant>
        <vt:i4>54</vt:i4>
      </vt:variant>
      <vt:variant>
        <vt:i4>0</vt:i4>
      </vt:variant>
      <vt:variant>
        <vt:i4>5</vt:i4>
      </vt:variant>
      <vt:variant>
        <vt:lpwstr>https://www.astrazeneca.com/content/astraz/media-centre/press-releases/2020/astrazeneca-concludes-agreement-with-the-european-commission-for-the-supply-of-up-to-400-million-doses-of-azd1222-covid-19-vaccine.html</vt:lpwstr>
      </vt:variant>
      <vt:variant>
        <vt:lpwstr/>
      </vt:variant>
      <vt:variant>
        <vt:i4>7798875</vt:i4>
      </vt:variant>
      <vt:variant>
        <vt:i4>51</vt:i4>
      </vt:variant>
      <vt:variant>
        <vt:i4>0</vt:i4>
      </vt:variant>
      <vt:variant>
        <vt:i4>5</vt:i4>
      </vt:variant>
      <vt:variant>
        <vt:lpwstr>https://ec.europa.eu/info/live-work-travel-eu/health/coronavirus-response/public-health/coronavirus-vaccines-strategy_en</vt:lpwstr>
      </vt:variant>
      <vt:variant>
        <vt:lpwstr/>
      </vt:variant>
      <vt:variant>
        <vt:i4>7536741</vt:i4>
      </vt:variant>
      <vt:variant>
        <vt:i4>48</vt:i4>
      </vt:variant>
      <vt:variant>
        <vt:i4>0</vt:i4>
      </vt:variant>
      <vt:variant>
        <vt:i4>5</vt:i4>
      </vt:variant>
      <vt:variant>
        <vt:lpwstr>https://ec.europa.eu/commission/presscorner/detail/en/ip_20_1438</vt:lpwstr>
      </vt:variant>
      <vt:variant>
        <vt:lpwstr/>
      </vt:variant>
      <vt:variant>
        <vt:i4>4849747</vt:i4>
      </vt:variant>
      <vt:variant>
        <vt:i4>45</vt:i4>
      </vt:variant>
      <vt:variant>
        <vt:i4>0</vt:i4>
      </vt:variant>
      <vt:variant>
        <vt:i4>5</vt:i4>
      </vt:variant>
      <vt:variant>
        <vt:lpwstr>https://www.reuters.com/article/us-health-coronavirus-vaccines-price/eu-governments-to-pay-750-million-euros-for-300-million-doses-of-astrazeneca-vaccine-italy-idUSKBN23M1F0</vt:lpwstr>
      </vt:variant>
      <vt:variant>
        <vt:lpwstr/>
      </vt:variant>
      <vt:variant>
        <vt:i4>3801191</vt:i4>
      </vt:variant>
      <vt:variant>
        <vt:i4>42</vt:i4>
      </vt:variant>
      <vt:variant>
        <vt:i4>0</vt:i4>
      </vt:variant>
      <vt:variant>
        <vt:i4>5</vt:i4>
      </vt:variant>
      <vt:variant>
        <vt:lpwstr>https://www.astrazeneca.com/media-centre/press-releases/2020/astrazeneca-to-supply-europe-with-up-to-400-million-doses-of-oxford-universitys-vaccine-at-no-profit.html</vt:lpwstr>
      </vt:variant>
      <vt:variant>
        <vt:lpwstr/>
      </vt:variant>
      <vt:variant>
        <vt:i4>8061040</vt:i4>
      </vt:variant>
      <vt:variant>
        <vt:i4>39</vt:i4>
      </vt:variant>
      <vt:variant>
        <vt:i4>0</vt:i4>
      </vt:variant>
      <vt:variant>
        <vt:i4>5</vt:i4>
      </vt:variant>
      <vt:variant>
        <vt:lpwstr>https://fortune.com/2020/05/18/astrazeneca-vaccine-doses-september-covid19/</vt:lpwstr>
      </vt:variant>
      <vt:variant>
        <vt:lpwstr/>
      </vt:variant>
      <vt:variant>
        <vt:i4>1900555</vt:i4>
      </vt:variant>
      <vt:variant>
        <vt:i4>36</vt:i4>
      </vt:variant>
      <vt:variant>
        <vt:i4>0</vt:i4>
      </vt:variant>
      <vt:variant>
        <vt:i4>5</vt:i4>
      </vt:variant>
      <vt:variant>
        <vt:lpwstr>https://www.fiercepharma.com/manufacturing/az-taps-indian-pharma-wockhardt-for-u-k-shot-finishing</vt:lpwstr>
      </vt:variant>
      <vt:variant>
        <vt:lpwstr/>
      </vt:variant>
      <vt:variant>
        <vt:i4>3539056</vt:i4>
      </vt:variant>
      <vt:variant>
        <vt:i4>33</vt:i4>
      </vt:variant>
      <vt:variant>
        <vt:i4>0</vt:i4>
      </vt:variant>
      <vt:variant>
        <vt:i4>5</vt:i4>
      </vt:variant>
      <vt:variant>
        <vt:lpwstr>https://www.reuters.com/article/us-health-coronavirus-astrazeneca/us-secures-300-million-doses-of-potential-astrazeneca-covid-19-vaccine-idUSKBN22X0J9</vt:lpwstr>
      </vt:variant>
      <vt:variant>
        <vt:lpwstr/>
      </vt:variant>
      <vt:variant>
        <vt:i4>6226003</vt:i4>
      </vt:variant>
      <vt:variant>
        <vt:i4>30</vt:i4>
      </vt:variant>
      <vt:variant>
        <vt:i4>0</vt:i4>
      </vt:variant>
      <vt:variant>
        <vt:i4>5</vt:i4>
      </vt:variant>
      <vt:variant>
        <vt:lpwstr>https://www.hhs.gov/about/news/2020/05/21/trump-administration-accelerates-astrazeneca-covid-19-vaccine-to-be-available-beginning-in-october.html</vt:lpwstr>
      </vt:variant>
      <vt:variant>
        <vt:lpwstr/>
      </vt:variant>
      <vt:variant>
        <vt:i4>3735602</vt:i4>
      </vt:variant>
      <vt:variant>
        <vt:i4>27</vt:i4>
      </vt:variant>
      <vt:variant>
        <vt:i4>0</vt:i4>
      </vt:variant>
      <vt:variant>
        <vt:i4>5</vt:i4>
      </vt:variant>
      <vt:variant>
        <vt:lpwstr>https://www.wsj.com/articles/covid-19-vaccine-makers-signal-prices-11596648639</vt:lpwstr>
      </vt:variant>
      <vt:variant>
        <vt:lpwstr/>
      </vt:variant>
      <vt:variant>
        <vt:i4>3997804</vt:i4>
      </vt:variant>
      <vt:variant>
        <vt:i4>24</vt:i4>
      </vt:variant>
      <vt:variant>
        <vt:i4>0</vt:i4>
      </vt:variant>
      <vt:variant>
        <vt:i4>5</vt:i4>
      </vt:variant>
      <vt:variant>
        <vt:lpwstr>https://www.who.int/publications/m/item/draft-landscape-of-covid-19-candidate-vaccines</vt:lpwstr>
      </vt:variant>
      <vt:variant>
        <vt:lpwstr/>
      </vt:variant>
      <vt:variant>
        <vt:i4>2556027</vt:i4>
      </vt:variant>
      <vt:variant>
        <vt:i4>21</vt:i4>
      </vt:variant>
      <vt:variant>
        <vt:i4>0</vt:i4>
      </vt:variant>
      <vt:variant>
        <vt:i4>5</vt:i4>
      </vt:variant>
      <vt:variant>
        <vt:lpwstr>https://www.ft.com/content/c474f9e1-8807-4e57-9c79-6f4af145b686</vt:lpwstr>
      </vt:variant>
      <vt:variant>
        <vt:lpwstr/>
      </vt:variant>
      <vt:variant>
        <vt:i4>3735602</vt:i4>
      </vt:variant>
      <vt:variant>
        <vt:i4>18</vt:i4>
      </vt:variant>
      <vt:variant>
        <vt:i4>0</vt:i4>
      </vt:variant>
      <vt:variant>
        <vt:i4>5</vt:i4>
      </vt:variant>
      <vt:variant>
        <vt:lpwstr>https://www.wsj.com/articles/covid-19-vaccine-makers-signal-prices-11596648639</vt:lpwstr>
      </vt:variant>
      <vt:variant>
        <vt:lpwstr/>
      </vt:variant>
      <vt:variant>
        <vt:i4>4653123</vt:i4>
      </vt:variant>
      <vt:variant>
        <vt:i4>15</vt:i4>
      </vt:variant>
      <vt:variant>
        <vt:i4>0</vt:i4>
      </vt:variant>
      <vt:variant>
        <vt:i4>5</vt:i4>
      </vt:variant>
      <vt:variant>
        <vt:lpwstr>https://www.reuters.com/article/us-health-coronavirus-vaccines-price/eu-governments-to-pay-750-million-euros-for300-million-doses-of-astrazeneca-vaccine-italy-idUSKBN23M1F0</vt:lpwstr>
      </vt:variant>
      <vt:variant>
        <vt:lpwstr/>
      </vt:variant>
      <vt:variant>
        <vt:i4>589830</vt:i4>
      </vt:variant>
      <vt:variant>
        <vt:i4>12</vt:i4>
      </vt:variant>
      <vt:variant>
        <vt:i4>0</vt:i4>
      </vt:variant>
      <vt:variant>
        <vt:i4>5</vt:i4>
      </vt:variant>
      <vt:variant>
        <vt:lpwstr>https://www.astrazeneca.com/media-centre/press-releases/2020/azd1222hlr.html</vt:lpwstr>
      </vt:variant>
      <vt:variant>
        <vt:lpwstr/>
      </vt:variant>
      <vt:variant>
        <vt:i4>4784153</vt:i4>
      </vt:variant>
      <vt:variant>
        <vt:i4>9</vt:i4>
      </vt:variant>
      <vt:variant>
        <vt:i4>0</vt:i4>
      </vt:variant>
      <vt:variant>
        <vt:i4>5</vt:i4>
      </vt:variant>
      <vt:variant>
        <vt:lpwstr>https://flourish.studio/</vt:lpwstr>
      </vt:variant>
      <vt:variant>
        <vt:lpwstr/>
      </vt:variant>
      <vt:variant>
        <vt:i4>1179729</vt:i4>
      </vt:variant>
      <vt:variant>
        <vt:i4>6</vt:i4>
      </vt:variant>
      <vt:variant>
        <vt:i4>0</vt:i4>
      </vt:variant>
      <vt:variant>
        <vt:i4>5</vt:i4>
      </vt:variant>
      <vt:variant>
        <vt:lpwstr>https://www.ignitetheidea.org/covid-reservedvaccines</vt:lpwstr>
      </vt:variant>
      <vt:variant>
        <vt:lpwstr/>
      </vt:variant>
      <vt:variant>
        <vt:i4>4784153</vt:i4>
      </vt:variant>
      <vt:variant>
        <vt:i4>3</vt:i4>
      </vt:variant>
      <vt:variant>
        <vt:i4>0</vt:i4>
      </vt:variant>
      <vt:variant>
        <vt:i4>5</vt:i4>
      </vt:variant>
      <vt:variant>
        <vt:lpwstr>https://flourish.studio/</vt:lpwstr>
      </vt:variant>
      <vt:variant>
        <vt:lpwstr/>
      </vt:variant>
      <vt:variant>
        <vt:i4>1179729</vt:i4>
      </vt:variant>
      <vt:variant>
        <vt:i4>0</vt:i4>
      </vt:variant>
      <vt:variant>
        <vt:i4>0</vt:i4>
      </vt:variant>
      <vt:variant>
        <vt:i4>5</vt:i4>
      </vt:variant>
      <vt:variant>
        <vt:lpwstr>https://www.ignitetheidea.org/covid-reservedvaccines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Joshua Woo</cp:lastModifiedBy>
  <cp:revision>3</cp:revision>
  <cp:lastPrinted>2018-01-11T22:53:00Z</cp:lastPrinted>
  <dcterms:created xsi:type="dcterms:W3CDTF">2020-12-09T15:03:00Z</dcterms:created>
  <dcterms:modified xsi:type="dcterms:W3CDTF">2020-12-11T04:11:00Z</dcterms:modified>
</cp:coreProperties>
</file>